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CEA7" w14:textId="77777777" w:rsidR="00A74B2F" w:rsidRDefault="00A74B2F" w:rsidP="00105639">
      <w:pPr>
        <w:pStyle w:val="NoSpacing"/>
        <w:jc w:val="center"/>
        <w:rPr>
          <w:b/>
          <w:sz w:val="28"/>
          <w:szCs w:val="28"/>
        </w:rPr>
      </w:pPr>
    </w:p>
    <w:p w14:paraId="59226782" w14:textId="176EFA5F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of Ashbury</w:t>
      </w:r>
      <w:r w:rsidR="00FD357B" w:rsidRPr="0012524A">
        <w:rPr>
          <w:b/>
          <w:sz w:val="28"/>
          <w:szCs w:val="28"/>
        </w:rPr>
        <w:t xml:space="preserve"> Parish Council</w:t>
      </w:r>
    </w:p>
    <w:p w14:paraId="17E9C6A9" w14:textId="77777777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Ashbury</w:t>
      </w:r>
      <w:r w:rsidR="00FD357B" w:rsidRPr="0012524A">
        <w:rPr>
          <w:b/>
          <w:sz w:val="28"/>
          <w:szCs w:val="28"/>
        </w:rPr>
        <w:t xml:space="preserve"> Village Hall</w:t>
      </w:r>
    </w:p>
    <w:p w14:paraId="7E771277" w14:textId="2C75215C" w:rsidR="00FD357B" w:rsidRDefault="006F4A8A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C26B93">
        <w:rPr>
          <w:b/>
          <w:sz w:val="28"/>
          <w:szCs w:val="28"/>
        </w:rPr>
        <w:t>9</w:t>
      </w:r>
      <w:r w:rsidR="00981807" w:rsidRPr="00981807">
        <w:rPr>
          <w:b/>
          <w:sz w:val="28"/>
          <w:szCs w:val="28"/>
          <w:vertAlign w:val="superscript"/>
        </w:rPr>
        <w:t>th</w:t>
      </w:r>
      <w:r w:rsidR="00981807">
        <w:rPr>
          <w:b/>
          <w:sz w:val="28"/>
          <w:szCs w:val="28"/>
        </w:rPr>
        <w:t xml:space="preserve"> </w:t>
      </w:r>
      <w:r w:rsidR="00C26B93">
        <w:rPr>
          <w:b/>
          <w:sz w:val="28"/>
          <w:szCs w:val="28"/>
        </w:rPr>
        <w:t>September</w:t>
      </w:r>
      <w:r w:rsidR="00F6568E">
        <w:rPr>
          <w:b/>
          <w:sz w:val="28"/>
          <w:szCs w:val="28"/>
        </w:rPr>
        <w:t xml:space="preserve"> 2019</w:t>
      </w:r>
      <w:r w:rsidR="009E1D2E">
        <w:rPr>
          <w:b/>
          <w:sz w:val="28"/>
          <w:szCs w:val="28"/>
        </w:rPr>
        <w:t xml:space="preserve"> </w:t>
      </w:r>
      <w:r w:rsidR="00981807">
        <w:rPr>
          <w:b/>
          <w:sz w:val="28"/>
          <w:szCs w:val="28"/>
        </w:rPr>
        <w:t>at 7:30pm</w:t>
      </w:r>
    </w:p>
    <w:p w14:paraId="390C4D9A" w14:textId="77777777" w:rsidR="001C7329" w:rsidRDefault="00E45A20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809D5DA" w14:textId="77777777" w:rsidR="00630D4C" w:rsidRPr="00630D4C" w:rsidRDefault="00630D4C" w:rsidP="00630D4C">
      <w:pPr>
        <w:pStyle w:val="NoSpacing"/>
        <w:rPr>
          <w:sz w:val="24"/>
          <w:szCs w:val="24"/>
        </w:rPr>
      </w:pP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14:paraId="07E67668" w14:textId="77777777" w:rsidTr="005145E5">
        <w:tc>
          <w:tcPr>
            <w:tcW w:w="709" w:type="dxa"/>
          </w:tcPr>
          <w:p w14:paraId="1C5DDBEC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57CAAA66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4F7F7B4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317880" w:rsidRPr="00105639" w14:paraId="0DAA057E" w14:textId="77777777" w:rsidTr="00AF3D88">
        <w:trPr>
          <w:trHeight w:val="287"/>
        </w:trPr>
        <w:tc>
          <w:tcPr>
            <w:tcW w:w="709" w:type="dxa"/>
          </w:tcPr>
          <w:p w14:paraId="72080319" w14:textId="15413C78" w:rsidR="002413E2" w:rsidRDefault="00C26B93" w:rsidP="002413E2">
            <w:pPr>
              <w:pStyle w:val="NoSpacing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072" w:type="dxa"/>
          </w:tcPr>
          <w:p w14:paraId="386BC2CE" w14:textId="5DEBFF72" w:rsidR="0046234E" w:rsidRPr="009E0D4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apologi</w:t>
            </w:r>
            <w:r w:rsidR="00606482">
              <w:rPr>
                <w:b/>
              </w:rPr>
              <w:t>es</w:t>
            </w:r>
            <w:r>
              <w:rPr>
                <w:b/>
              </w:rPr>
              <w:t xml:space="preserve"> for absence</w:t>
            </w:r>
          </w:p>
        </w:tc>
        <w:tc>
          <w:tcPr>
            <w:tcW w:w="700" w:type="dxa"/>
          </w:tcPr>
          <w:p w14:paraId="191D21E5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78925C4A" w14:textId="77777777" w:rsidTr="005145E5">
        <w:tc>
          <w:tcPr>
            <w:tcW w:w="709" w:type="dxa"/>
          </w:tcPr>
          <w:p w14:paraId="21273390" w14:textId="695DB690" w:rsidR="00AF3D88" w:rsidRPr="00857BF2" w:rsidRDefault="00C26B93" w:rsidP="00857BF2">
            <w:pPr>
              <w:pStyle w:val="NoSpacing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072" w:type="dxa"/>
          </w:tcPr>
          <w:p w14:paraId="569268B1" w14:textId="37087560" w:rsidR="009900ED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Personal and prejudicial interest in respect of items on the agenda for this meeting</w:t>
            </w:r>
          </w:p>
        </w:tc>
        <w:tc>
          <w:tcPr>
            <w:tcW w:w="700" w:type="dxa"/>
          </w:tcPr>
          <w:p w14:paraId="49C72990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6BD8DB1D" w14:textId="77777777" w:rsidTr="005145E5">
        <w:tc>
          <w:tcPr>
            <w:tcW w:w="709" w:type="dxa"/>
          </w:tcPr>
          <w:p w14:paraId="21EB8110" w14:textId="2F7CB540" w:rsidR="00317880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072" w:type="dxa"/>
          </w:tcPr>
          <w:p w14:paraId="5E2176C5" w14:textId="0396280E" w:rsidR="00175718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take reports from District and County Councillors</w:t>
            </w:r>
          </w:p>
        </w:tc>
        <w:tc>
          <w:tcPr>
            <w:tcW w:w="700" w:type="dxa"/>
          </w:tcPr>
          <w:p w14:paraId="44D649C5" w14:textId="77777777" w:rsidR="00317880" w:rsidRPr="00105639" w:rsidRDefault="00317880" w:rsidP="00993896">
            <w:pPr>
              <w:pStyle w:val="NoSpacing"/>
            </w:pPr>
          </w:p>
        </w:tc>
      </w:tr>
      <w:tr w:rsidR="007D257C" w:rsidRPr="00105639" w14:paraId="17F40181" w14:textId="77777777" w:rsidTr="00E32DB4">
        <w:trPr>
          <w:trHeight w:val="327"/>
        </w:trPr>
        <w:tc>
          <w:tcPr>
            <w:tcW w:w="709" w:type="dxa"/>
          </w:tcPr>
          <w:p w14:paraId="795ACB7D" w14:textId="550F48AF" w:rsidR="002B68CF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072" w:type="dxa"/>
          </w:tcPr>
          <w:p w14:paraId="2B3D603D" w14:textId="009132EB" w:rsidR="00F74000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Ordinary Meeting on </w:t>
            </w:r>
            <w:r w:rsidR="007A5785">
              <w:rPr>
                <w:b/>
              </w:rPr>
              <w:t xml:space="preserve">Monday </w:t>
            </w:r>
            <w:r w:rsidR="00C26B93">
              <w:rPr>
                <w:b/>
              </w:rPr>
              <w:t>8</w:t>
            </w:r>
            <w:r w:rsidR="00C26B93" w:rsidRPr="00C26B93">
              <w:rPr>
                <w:b/>
                <w:vertAlign w:val="superscript"/>
              </w:rPr>
              <w:t>th</w:t>
            </w:r>
            <w:r w:rsidR="00C26B93">
              <w:rPr>
                <w:b/>
              </w:rPr>
              <w:t xml:space="preserve"> July</w:t>
            </w:r>
            <w:r w:rsidR="007A5785">
              <w:rPr>
                <w:b/>
              </w:rPr>
              <w:t xml:space="preserve"> 2019</w:t>
            </w:r>
          </w:p>
        </w:tc>
        <w:tc>
          <w:tcPr>
            <w:tcW w:w="700" w:type="dxa"/>
          </w:tcPr>
          <w:p w14:paraId="6CA1D84D" w14:textId="77777777" w:rsidR="007D257C" w:rsidRPr="00105639" w:rsidRDefault="007D257C" w:rsidP="00993896">
            <w:pPr>
              <w:pStyle w:val="NoSpacing"/>
            </w:pPr>
          </w:p>
        </w:tc>
      </w:tr>
      <w:tr w:rsidR="00AF3D88" w:rsidRPr="00105639" w14:paraId="3A7B3E85" w14:textId="77777777" w:rsidTr="00DC4040">
        <w:trPr>
          <w:trHeight w:val="227"/>
        </w:trPr>
        <w:tc>
          <w:tcPr>
            <w:tcW w:w="709" w:type="dxa"/>
          </w:tcPr>
          <w:p w14:paraId="06EA6B56" w14:textId="4C8C01AA" w:rsidR="00AF3D88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072" w:type="dxa"/>
          </w:tcPr>
          <w:p w14:paraId="6A2481EE" w14:textId="5C14C1BE" w:rsidR="00AF3D88" w:rsidRDefault="00857BF2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To address matters arising from the previous meeting</w:t>
            </w:r>
          </w:p>
        </w:tc>
        <w:tc>
          <w:tcPr>
            <w:tcW w:w="700" w:type="dxa"/>
          </w:tcPr>
          <w:p w14:paraId="15997070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6E3F97D5" w14:textId="77777777" w:rsidTr="00DC4040">
        <w:trPr>
          <w:trHeight w:val="289"/>
        </w:trPr>
        <w:tc>
          <w:tcPr>
            <w:tcW w:w="709" w:type="dxa"/>
          </w:tcPr>
          <w:p w14:paraId="251A593F" w14:textId="2B405B1B" w:rsidR="00AF3D88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072" w:type="dxa"/>
          </w:tcPr>
          <w:p w14:paraId="0E0F7FE2" w14:textId="25DA942C" w:rsidR="000A05C6" w:rsidRDefault="00857BF2" w:rsidP="00175718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Councillors</w:t>
            </w:r>
          </w:p>
          <w:p w14:paraId="4D733453" w14:textId="4AB27E1C" w:rsidR="00F57FB7" w:rsidRDefault="00F57FB7" w:rsidP="00F57FB7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‘Keep it or Bin it’ Survey update</w:t>
            </w:r>
          </w:p>
          <w:p w14:paraId="28781845" w14:textId="77777777" w:rsidR="00B573AB" w:rsidRDefault="00091268" w:rsidP="00B573AB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proofErr w:type="spellStart"/>
            <w:r>
              <w:rPr>
                <w:b/>
              </w:rPr>
              <w:t>Grasscutting</w:t>
            </w:r>
            <w:proofErr w:type="spellEnd"/>
            <w:r>
              <w:rPr>
                <w:b/>
              </w:rPr>
              <w:t xml:space="preserve"> in the Parish</w:t>
            </w:r>
          </w:p>
          <w:p w14:paraId="0369B40F" w14:textId="77777777" w:rsidR="00091268" w:rsidRDefault="00091268" w:rsidP="00B573AB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Kingstone Winslow notice-board</w:t>
            </w:r>
          </w:p>
          <w:p w14:paraId="3BBCAA19" w14:textId="26D4D7CF" w:rsidR="00091268" w:rsidRDefault="00091268" w:rsidP="00B573AB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Misuse of waste bins</w:t>
            </w:r>
          </w:p>
        </w:tc>
        <w:tc>
          <w:tcPr>
            <w:tcW w:w="700" w:type="dxa"/>
          </w:tcPr>
          <w:p w14:paraId="4FD66077" w14:textId="77777777" w:rsidR="00AF3D88" w:rsidRPr="00105639" w:rsidRDefault="00AF3D88" w:rsidP="00993896">
            <w:pPr>
              <w:pStyle w:val="NoSpacing"/>
            </w:pPr>
          </w:p>
        </w:tc>
      </w:tr>
      <w:tr w:rsidR="005E10C4" w:rsidRPr="00105639" w14:paraId="70E887D2" w14:textId="77777777" w:rsidTr="00DC4040">
        <w:trPr>
          <w:trHeight w:val="289"/>
        </w:trPr>
        <w:tc>
          <w:tcPr>
            <w:tcW w:w="709" w:type="dxa"/>
          </w:tcPr>
          <w:p w14:paraId="363A3BE9" w14:textId="77777777" w:rsidR="005E10C4" w:rsidRDefault="005E10C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41a</w:t>
            </w:r>
          </w:p>
          <w:p w14:paraId="035EB2A1" w14:textId="2FC2BCF6" w:rsidR="00344950" w:rsidRDefault="0034495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41b</w:t>
            </w:r>
          </w:p>
        </w:tc>
        <w:tc>
          <w:tcPr>
            <w:tcW w:w="9072" w:type="dxa"/>
          </w:tcPr>
          <w:p w14:paraId="07642893" w14:textId="77777777" w:rsidR="005E10C4" w:rsidRDefault="005E10C4" w:rsidP="00175718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Rospa</w:t>
            </w:r>
            <w:proofErr w:type="spellEnd"/>
            <w:r>
              <w:rPr>
                <w:b/>
              </w:rPr>
              <w:t xml:space="preserve"> Play Park Inspection</w:t>
            </w:r>
          </w:p>
          <w:p w14:paraId="05CC65B0" w14:textId="77777777" w:rsidR="00344950" w:rsidRDefault="00344950" w:rsidP="00175718">
            <w:pPr>
              <w:pStyle w:val="NoSpacing"/>
              <w:rPr>
                <w:b/>
              </w:rPr>
            </w:pPr>
            <w:r>
              <w:rPr>
                <w:b/>
              </w:rPr>
              <w:t>Introduction of new Councillor</w:t>
            </w:r>
          </w:p>
          <w:p w14:paraId="00CD88ED" w14:textId="77777777" w:rsidR="00344950" w:rsidRDefault="00344950" w:rsidP="00344950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To Co-opt new council member</w:t>
            </w:r>
          </w:p>
          <w:p w14:paraId="62F77EA3" w14:textId="1DCC71EA" w:rsidR="00344950" w:rsidRDefault="00344950" w:rsidP="00344950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Councillor tasks &amp; Email address</w:t>
            </w:r>
          </w:p>
        </w:tc>
        <w:tc>
          <w:tcPr>
            <w:tcW w:w="700" w:type="dxa"/>
          </w:tcPr>
          <w:p w14:paraId="4BC21D3D" w14:textId="77777777" w:rsidR="005E10C4" w:rsidRPr="00105639" w:rsidRDefault="005E10C4" w:rsidP="00993896">
            <w:pPr>
              <w:pStyle w:val="NoSpacing"/>
            </w:pPr>
          </w:p>
        </w:tc>
      </w:tr>
      <w:tr w:rsidR="00AF3D88" w:rsidRPr="00105639" w14:paraId="45D13275" w14:textId="77777777" w:rsidTr="00DC4040">
        <w:trPr>
          <w:trHeight w:val="249"/>
        </w:trPr>
        <w:tc>
          <w:tcPr>
            <w:tcW w:w="709" w:type="dxa"/>
          </w:tcPr>
          <w:p w14:paraId="18B0C815" w14:textId="4421D40A" w:rsidR="00AF3D88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072" w:type="dxa"/>
          </w:tcPr>
          <w:p w14:paraId="2BE5AFA8" w14:textId="0D1E41AA" w:rsidR="004E6DDD" w:rsidRDefault="00857BF2" w:rsidP="00C26B93">
            <w:pPr>
              <w:pStyle w:val="NoSpacing"/>
              <w:rPr>
                <w:b/>
              </w:rPr>
            </w:pPr>
            <w:r>
              <w:rPr>
                <w:b/>
              </w:rPr>
              <w:t>Update on Planning issues</w:t>
            </w:r>
          </w:p>
          <w:p w14:paraId="5CC9E1C2" w14:textId="499F53BE" w:rsidR="00574AF5" w:rsidRDefault="00574AF5" w:rsidP="00C26B93">
            <w:pPr>
              <w:pStyle w:val="NoSpacing"/>
              <w:rPr>
                <w:b/>
              </w:rPr>
            </w:pPr>
            <w:r>
              <w:rPr>
                <w:b/>
              </w:rPr>
              <w:t>Applications</w:t>
            </w:r>
          </w:p>
          <w:p w14:paraId="1B678F61" w14:textId="77777777" w:rsidR="00796A3F" w:rsidRDefault="00796A3F" w:rsidP="00796A3F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 xml:space="preserve">P19/V1095/HH- </w:t>
            </w:r>
            <w:proofErr w:type="spellStart"/>
            <w:r>
              <w:rPr>
                <w:b/>
              </w:rPr>
              <w:t>Hillfurlands</w:t>
            </w:r>
            <w:proofErr w:type="spellEnd"/>
            <w:r>
              <w:rPr>
                <w:b/>
              </w:rPr>
              <w:t xml:space="preserve"> Walnut Tree Hills, Ashbury- Demolition of the single storey section and a </w:t>
            </w:r>
            <w:proofErr w:type="gramStart"/>
            <w:r>
              <w:rPr>
                <w:b/>
              </w:rPr>
              <w:t>two storey</w:t>
            </w:r>
            <w:proofErr w:type="gramEnd"/>
            <w:r>
              <w:rPr>
                <w:b/>
              </w:rPr>
              <w:t xml:space="preserve"> extension</w:t>
            </w:r>
          </w:p>
          <w:p w14:paraId="23A9E1D3" w14:textId="77777777" w:rsidR="00796A3F" w:rsidRDefault="00796A3F" w:rsidP="00796A3F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 xml:space="preserve">P19/V1786/AG – Ashbury Farms </w:t>
            </w:r>
            <w:proofErr w:type="spellStart"/>
            <w:proofErr w:type="gramStart"/>
            <w:r>
              <w:rPr>
                <w:b/>
              </w:rPr>
              <w:t>Office,Berrycroft</w:t>
            </w:r>
            <w:proofErr w:type="spellEnd"/>
            <w:proofErr w:type="gramEnd"/>
            <w:r>
              <w:rPr>
                <w:b/>
              </w:rPr>
              <w:t xml:space="preserve"> Farm House, Ashbury – New Grain Store</w:t>
            </w:r>
          </w:p>
          <w:p w14:paraId="78EC6BBC" w14:textId="77777777" w:rsidR="00796A3F" w:rsidRDefault="00796A3F" w:rsidP="00796A3F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 xml:space="preserve">P19/V1860/HH – </w:t>
            </w:r>
            <w:proofErr w:type="spellStart"/>
            <w:r>
              <w:rPr>
                <w:b/>
              </w:rPr>
              <w:t>Barkside</w:t>
            </w:r>
            <w:proofErr w:type="spellEnd"/>
            <w:r>
              <w:rPr>
                <w:b/>
              </w:rPr>
              <w:t>, The Malthouse, Ashbury – Erection of a side extension to create a residential annex.</w:t>
            </w:r>
          </w:p>
          <w:p w14:paraId="67786AD7" w14:textId="77777777" w:rsidR="00574AF5" w:rsidRDefault="00574AF5" w:rsidP="00574AF5">
            <w:pPr>
              <w:pStyle w:val="NoSpacing"/>
              <w:rPr>
                <w:b/>
              </w:rPr>
            </w:pPr>
          </w:p>
          <w:p w14:paraId="0D9C4EDE" w14:textId="77777777" w:rsidR="00574AF5" w:rsidRDefault="00574AF5" w:rsidP="00574AF5">
            <w:pPr>
              <w:pStyle w:val="NoSpacing"/>
              <w:rPr>
                <w:b/>
              </w:rPr>
            </w:pPr>
            <w:r>
              <w:rPr>
                <w:b/>
              </w:rPr>
              <w:t>Decisions;</w:t>
            </w:r>
          </w:p>
          <w:p w14:paraId="50F8914A" w14:textId="3CE47293" w:rsidR="00574AF5" w:rsidRPr="00C26B93" w:rsidRDefault="00574AF5" w:rsidP="00574AF5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P19/V1314/HH- Craven Cottage, High Street, Ashbury- Raise Chimney Stack</w:t>
            </w:r>
          </w:p>
        </w:tc>
        <w:tc>
          <w:tcPr>
            <w:tcW w:w="700" w:type="dxa"/>
          </w:tcPr>
          <w:p w14:paraId="6AEA9E8B" w14:textId="77777777" w:rsidR="00AF3D88" w:rsidRPr="00105639" w:rsidRDefault="00AF3D88" w:rsidP="00993896">
            <w:pPr>
              <w:pStyle w:val="NoSpacing"/>
            </w:pPr>
          </w:p>
        </w:tc>
      </w:tr>
      <w:tr w:rsidR="00317880" w:rsidRPr="00105639" w14:paraId="70D30572" w14:textId="77777777" w:rsidTr="005145E5">
        <w:tc>
          <w:tcPr>
            <w:tcW w:w="709" w:type="dxa"/>
          </w:tcPr>
          <w:p w14:paraId="05898501" w14:textId="6DFA29A2" w:rsidR="00317880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072" w:type="dxa"/>
          </w:tcPr>
          <w:p w14:paraId="7CEE59E2" w14:textId="77777777" w:rsidR="00457C4D" w:rsidRDefault="00857BF2" w:rsidP="00C26B93">
            <w:pPr>
              <w:pStyle w:val="NoSpacing"/>
              <w:rPr>
                <w:b/>
              </w:rPr>
            </w:pPr>
            <w:r>
              <w:rPr>
                <w:b/>
              </w:rPr>
              <w:t>Other Planning Matters</w:t>
            </w:r>
          </w:p>
          <w:p w14:paraId="07C02A51" w14:textId="6377FA57" w:rsidR="00861CC5" w:rsidRPr="00C26B93" w:rsidRDefault="00861CC5" w:rsidP="00861CC5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 w:rsidRPr="00861CC5">
              <w:rPr>
                <w:b/>
              </w:rPr>
              <w:t xml:space="preserve">The construction of a new road, to link the A419 </w:t>
            </w:r>
            <w:proofErr w:type="spellStart"/>
            <w:r w:rsidRPr="00861CC5">
              <w:rPr>
                <w:b/>
              </w:rPr>
              <w:t>Commonhead</w:t>
            </w:r>
            <w:proofErr w:type="spellEnd"/>
            <w:r w:rsidRPr="00861CC5">
              <w:rPr>
                <w:b/>
              </w:rPr>
              <w:t xml:space="preserve"> Roundabout to the proposed New Eastern Villages (NEV) development including improvements to the existing </w:t>
            </w:r>
            <w:proofErr w:type="spellStart"/>
            <w:r w:rsidRPr="00861CC5">
              <w:rPr>
                <w:b/>
              </w:rPr>
              <w:t>Commonhead</w:t>
            </w:r>
            <w:proofErr w:type="spellEnd"/>
            <w:r w:rsidRPr="00861CC5">
              <w:rPr>
                <w:b/>
              </w:rPr>
              <w:t xml:space="preserve"> Roundabout and Pack Hill, new junctions with Pack Hill, The Marsh and </w:t>
            </w:r>
            <w:proofErr w:type="spellStart"/>
            <w:r w:rsidRPr="00861CC5">
              <w:rPr>
                <w:b/>
              </w:rPr>
              <w:t>Wanborough</w:t>
            </w:r>
            <w:proofErr w:type="spellEnd"/>
            <w:r w:rsidRPr="00861CC5">
              <w:rPr>
                <w:b/>
              </w:rPr>
              <w:t xml:space="preserve"> Road, new footway/cycleway and associated earthworks, drainage works and landscaping</w:t>
            </w:r>
            <w:r>
              <w:rPr>
                <w:b/>
              </w:rPr>
              <w:t xml:space="preserve"> - </w:t>
            </w:r>
            <w:r w:rsidRPr="00861CC5">
              <w:rPr>
                <w:b/>
              </w:rPr>
              <w:t xml:space="preserve">Land East Of The A419, Between </w:t>
            </w:r>
            <w:proofErr w:type="spellStart"/>
            <w:r w:rsidRPr="00861CC5">
              <w:rPr>
                <w:b/>
              </w:rPr>
              <w:t>Commonhead</w:t>
            </w:r>
            <w:proofErr w:type="spellEnd"/>
            <w:r w:rsidRPr="00861CC5">
              <w:rPr>
                <w:b/>
              </w:rPr>
              <w:t xml:space="preserve"> Roundabout And Land North Of </w:t>
            </w:r>
            <w:proofErr w:type="spellStart"/>
            <w:r w:rsidRPr="00861CC5">
              <w:rPr>
                <w:b/>
              </w:rPr>
              <w:t>Wanborough</w:t>
            </w:r>
            <w:proofErr w:type="spellEnd"/>
            <w:r w:rsidRPr="00861CC5">
              <w:rPr>
                <w:b/>
              </w:rPr>
              <w:t xml:space="preserve"> Road, , Swindon Wilts  </w:t>
            </w:r>
          </w:p>
        </w:tc>
        <w:tc>
          <w:tcPr>
            <w:tcW w:w="700" w:type="dxa"/>
          </w:tcPr>
          <w:p w14:paraId="72242CAE" w14:textId="77777777" w:rsidR="00317880" w:rsidRPr="00105639" w:rsidRDefault="00317880" w:rsidP="00993896">
            <w:pPr>
              <w:pStyle w:val="NoSpacing"/>
            </w:pPr>
          </w:p>
        </w:tc>
      </w:tr>
      <w:tr w:rsidR="00857BF2" w:rsidRPr="00105639" w14:paraId="235481E0" w14:textId="77777777" w:rsidTr="005145E5">
        <w:tc>
          <w:tcPr>
            <w:tcW w:w="709" w:type="dxa"/>
          </w:tcPr>
          <w:p w14:paraId="5ED2AE9F" w14:textId="4A6B6B47" w:rsidR="00857BF2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072" w:type="dxa"/>
          </w:tcPr>
          <w:p w14:paraId="37A89208" w14:textId="77777777" w:rsidR="00857BF2" w:rsidRDefault="00857BF2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Neighbourhood Plan</w:t>
            </w:r>
          </w:p>
          <w:p w14:paraId="2C9B63AB" w14:textId="77777777" w:rsidR="00344950" w:rsidRDefault="00344950" w:rsidP="00344950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Review &amp; monitoring (NPG)</w:t>
            </w:r>
          </w:p>
          <w:p w14:paraId="7A561D4A" w14:textId="77777777" w:rsidR="00344950" w:rsidRDefault="00344950" w:rsidP="00344950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Planning Matters</w:t>
            </w:r>
          </w:p>
          <w:p w14:paraId="5381F090" w14:textId="2273E703" w:rsidR="00344950" w:rsidRDefault="00344950" w:rsidP="00344950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VWHDC Community Award</w:t>
            </w:r>
          </w:p>
        </w:tc>
        <w:tc>
          <w:tcPr>
            <w:tcW w:w="700" w:type="dxa"/>
          </w:tcPr>
          <w:p w14:paraId="3AF6A63F" w14:textId="77777777" w:rsidR="00857BF2" w:rsidRPr="00105639" w:rsidRDefault="00857BF2" w:rsidP="00993896">
            <w:pPr>
              <w:pStyle w:val="NoSpacing"/>
            </w:pPr>
          </w:p>
        </w:tc>
      </w:tr>
      <w:tr w:rsidR="00857BF2" w:rsidRPr="00105639" w14:paraId="145520A9" w14:textId="77777777" w:rsidTr="005145E5">
        <w:tc>
          <w:tcPr>
            <w:tcW w:w="709" w:type="dxa"/>
          </w:tcPr>
          <w:p w14:paraId="00773D03" w14:textId="70F73F51" w:rsidR="00857BF2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072" w:type="dxa"/>
          </w:tcPr>
          <w:p w14:paraId="68EB40F1" w14:textId="53721084" w:rsidR="00873CD4" w:rsidRDefault="00A90DF1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Update from Village Green Committee</w:t>
            </w:r>
          </w:p>
          <w:p w14:paraId="59F07B28" w14:textId="6BA84447" w:rsidR="00344950" w:rsidRDefault="00344950" w:rsidP="00E45A20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Contrib</w:t>
            </w:r>
            <w:proofErr w:type="spellEnd"/>
          </w:p>
          <w:tbl>
            <w:tblPr>
              <w:tblpPr w:leftFromText="180" w:rightFromText="180" w:vertAnchor="text" w:horzAnchor="margin" w:tblpXSpec="center" w:tblpY="57"/>
              <w:tblOverlap w:val="never"/>
              <w:tblW w:w="4385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985"/>
            </w:tblGrid>
            <w:tr w:rsidR="00E61E8B" w:rsidRPr="002A36A3" w14:paraId="3735C98B" w14:textId="77777777" w:rsidTr="00E61E8B">
              <w:trPr>
                <w:trHeight w:val="30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AF405A1" w14:textId="54B4C757" w:rsidR="00E61E8B" w:rsidRPr="00E61E8B" w:rsidRDefault="00E61E8B" w:rsidP="0019397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lang w:eastAsia="en-GB"/>
                    </w:rPr>
                  </w:pPr>
                  <w:r w:rsidRPr="00E61E8B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Income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E88E015" w14:textId="02FD7C92" w:rsidR="00E61E8B" w:rsidRPr="00E61E8B" w:rsidRDefault="00E61E8B" w:rsidP="0019397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E61E8B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Expenditure</w:t>
                  </w:r>
                </w:p>
              </w:tc>
            </w:tr>
            <w:tr w:rsidR="00E61E8B" w:rsidRPr="002A36A3" w14:paraId="4C7B0E4F" w14:textId="77777777" w:rsidTr="00E61E8B">
              <w:trPr>
                <w:trHeight w:val="133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5819C69" w14:textId="63929CC5" w:rsidR="00E61E8B" w:rsidRPr="002A36A3" w:rsidRDefault="00507880" w:rsidP="00193974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£</w:t>
                  </w:r>
                  <w:r w:rsidR="00B154B7">
                    <w:rPr>
                      <w:rFonts w:eastAsia="Times New Roman" w:cstheme="minorHAnsi"/>
                      <w:lang w:eastAsia="en-GB"/>
                    </w:rPr>
                    <w:t>2000.00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85A237C" w14:textId="77777777" w:rsidR="00E61E8B" w:rsidRPr="002A36A3" w:rsidRDefault="00E61E8B" w:rsidP="0019397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E61E8B" w:rsidRPr="002A36A3" w14:paraId="32CF925C" w14:textId="77777777" w:rsidTr="00E61E8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7E0C2DE" w14:textId="4BFC87BE" w:rsidR="00E61E8B" w:rsidRPr="002A36A3" w:rsidRDefault="00507880" w:rsidP="00193974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£500</w:t>
                  </w:r>
                  <w:r w:rsidR="00B154B7">
                    <w:rPr>
                      <w:rFonts w:eastAsia="Times New Roman" w:cstheme="minorHAnsi"/>
                      <w:lang w:eastAsia="en-GB"/>
                    </w:rPr>
                    <w:t>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4A09424" w14:textId="77777777" w:rsidR="00E61E8B" w:rsidRPr="002A36A3" w:rsidRDefault="00E61E8B" w:rsidP="0019397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E61E8B" w14:paraId="7DA4F37E" w14:textId="77777777" w:rsidTr="00E61E8B">
              <w:trPr>
                <w:trHeight w:val="300"/>
              </w:trPr>
              <w:tc>
                <w:tcPr>
                  <w:tcW w:w="240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2EB248" w14:textId="503696E0" w:rsidR="00E61E8B" w:rsidRDefault="00693FED" w:rsidP="00193974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£5000.00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A7A4C58" w14:textId="77777777" w:rsidR="00E61E8B" w:rsidRDefault="00E61E8B" w:rsidP="0019397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E61E8B" w14:paraId="03632689" w14:textId="77777777" w:rsidTr="00E61E8B">
              <w:trPr>
                <w:trHeight w:val="300"/>
              </w:trPr>
              <w:tc>
                <w:tcPr>
                  <w:tcW w:w="240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1E151F" w14:textId="48176AF6" w:rsidR="00E61E8B" w:rsidRDefault="00693FED" w:rsidP="00193974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£300.00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91D12E9" w14:textId="77777777" w:rsidR="00E61E8B" w:rsidRDefault="00E61E8B" w:rsidP="0019397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</w:tbl>
          <w:p w14:paraId="132DDED8" w14:textId="77777777" w:rsidR="00193974" w:rsidRDefault="00193974" w:rsidP="00E45A20">
            <w:pPr>
              <w:pStyle w:val="NoSpacing"/>
              <w:rPr>
                <w:b/>
              </w:rPr>
            </w:pPr>
          </w:p>
          <w:p w14:paraId="796C3ABB" w14:textId="24274FD2" w:rsidR="00193974" w:rsidRDefault="00193974" w:rsidP="00E45A20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4816234D" w14:textId="77777777" w:rsidR="00857BF2" w:rsidRPr="00105639" w:rsidRDefault="00857BF2" w:rsidP="00993896">
            <w:pPr>
              <w:pStyle w:val="NoSpacing"/>
            </w:pPr>
          </w:p>
        </w:tc>
      </w:tr>
      <w:tr w:rsidR="00A90DF1" w:rsidRPr="00105639" w14:paraId="393FAB5B" w14:textId="77777777" w:rsidTr="005145E5">
        <w:tc>
          <w:tcPr>
            <w:tcW w:w="709" w:type="dxa"/>
          </w:tcPr>
          <w:p w14:paraId="023E6BA3" w14:textId="6B03B822" w:rsidR="00175718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072" w:type="dxa"/>
          </w:tcPr>
          <w:p w14:paraId="2FB3EAC9" w14:textId="3F3CA769" w:rsidR="00175718" w:rsidRPr="00C26B93" w:rsidRDefault="00A90DF1" w:rsidP="00C26B93">
            <w:pPr>
              <w:pStyle w:val="NoSpacing"/>
              <w:rPr>
                <w:b/>
              </w:rPr>
            </w:pPr>
            <w:r>
              <w:rPr>
                <w:b/>
              </w:rPr>
              <w:t>Update from Ashbury Parish A Team (Planters Group)</w:t>
            </w:r>
          </w:p>
        </w:tc>
        <w:tc>
          <w:tcPr>
            <w:tcW w:w="700" w:type="dxa"/>
          </w:tcPr>
          <w:p w14:paraId="2442FF0F" w14:textId="77777777" w:rsidR="00A90DF1" w:rsidRPr="00105639" w:rsidRDefault="00A90DF1" w:rsidP="00993896">
            <w:pPr>
              <w:pStyle w:val="NoSpacing"/>
            </w:pPr>
          </w:p>
        </w:tc>
      </w:tr>
      <w:tr w:rsidR="00A90DF1" w:rsidRPr="00105639" w14:paraId="60B536BE" w14:textId="77777777" w:rsidTr="00193974">
        <w:trPr>
          <w:trHeight w:val="385"/>
        </w:trPr>
        <w:tc>
          <w:tcPr>
            <w:tcW w:w="709" w:type="dxa"/>
          </w:tcPr>
          <w:p w14:paraId="4660ABB8" w14:textId="0091D3BE" w:rsidR="00A90DF1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072" w:type="dxa"/>
          </w:tcPr>
          <w:p w14:paraId="05A88CBC" w14:textId="2DA134CD" w:rsidR="00A90DF1" w:rsidRDefault="00A90DF1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Village Green Access Update</w:t>
            </w:r>
          </w:p>
        </w:tc>
        <w:tc>
          <w:tcPr>
            <w:tcW w:w="700" w:type="dxa"/>
          </w:tcPr>
          <w:p w14:paraId="2E2BC870" w14:textId="77777777" w:rsidR="00A90DF1" w:rsidRPr="00105639" w:rsidRDefault="00A90DF1" w:rsidP="00993896">
            <w:pPr>
              <w:pStyle w:val="NoSpacing"/>
            </w:pPr>
          </w:p>
        </w:tc>
      </w:tr>
      <w:tr w:rsidR="00E47478" w:rsidRPr="00105639" w14:paraId="4CAD323C" w14:textId="77777777" w:rsidTr="00B43340">
        <w:trPr>
          <w:trHeight w:val="2030"/>
        </w:trPr>
        <w:tc>
          <w:tcPr>
            <w:tcW w:w="709" w:type="dxa"/>
          </w:tcPr>
          <w:p w14:paraId="38938A2D" w14:textId="06F55663" w:rsidR="00E47478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  <w:p w14:paraId="2756624D" w14:textId="77777777" w:rsidR="00193974" w:rsidRPr="00193974" w:rsidRDefault="00193974" w:rsidP="00193974"/>
          <w:p w14:paraId="6A84D887" w14:textId="705D841B" w:rsidR="00193974" w:rsidRPr="00193974" w:rsidRDefault="00193974" w:rsidP="00193974"/>
        </w:tc>
        <w:tc>
          <w:tcPr>
            <w:tcW w:w="9072" w:type="dxa"/>
          </w:tcPr>
          <w:p w14:paraId="0573A576" w14:textId="018E4518" w:rsidR="00E47478" w:rsidRDefault="00E47478" w:rsidP="00065CC8">
            <w:pPr>
              <w:pStyle w:val="NoSpacing"/>
              <w:rPr>
                <w:rFonts w:cstheme="minorHAnsi"/>
                <w:b/>
              </w:rPr>
            </w:pPr>
            <w:r w:rsidRPr="00AB286F">
              <w:rPr>
                <w:rFonts w:cstheme="minorHAnsi"/>
                <w:b/>
              </w:rPr>
              <w:t>Finances to Note</w:t>
            </w:r>
          </w:p>
          <w:tbl>
            <w:tblPr>
              <w:tblpPr w:leftFromText="180" w:rightFromText="180" w:vertAnchor="text" w:horzAnchor="margin" w:tblpY="273"/>
              <w:tblOverlap w:val="never"/>
              <w:tblW w:w="6227" w:type="dxa"/>
              <w:tblLayout w:type="fixed"/>
              <w:tblLook w:val="04A0" w:firstRow="1" w:lastRow="0" w:firstColumn="1" w:lastColumn="0" w:noHBand="0" w:noVBand="1"/>
            </w:tblPr>
            <w:tblGrid>
              <w:gridCol w:w="2967"/>
              <w:gridCol w:w="1418"/>
              <w:gridCol w:w="1842"/>
            </w:tblGrid>
            <w:tr w:rsidR="00193974" w:rsidRPr="002A36A3" w14:paraId="0E5890AD" w14:textId="77777777" w:rsidTr="00193974">
              <w:trPr>
                <w:trHeight w:val="300"/>
              </w:trPr>
              <w:tc>
                <w:tcPr>
                  <w:tcW w:w="296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04494" w14:textId="77777777" w:rsidR="00193974" w:rsidRPr="002A36A3" w:rsidRDefault="00193974" w:rsidP="0019397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Section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3C93E" w14:textId="77777777" w:rsidR="00193974" w:rsidRPr="002A36A3" w:rsidRDefault="00193974" w:rsidP="0019397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Income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2C2371" w14:textId="77777777" w:rsidR="00193974" w:rsidRPr="002A36A3" w:rsidRDefault="00193974" w:rsidP="0019397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Expenditure</w:t>
                  </w:r>
                </w:p>
              </w:tc>
            </w:tr>
            <w:tr w:rsidR="00193974" w:rsidRPr="002A36A3" w14:paraId="0D48C65E" w14:textId="77777777" w:rsidTr="00193974">
              <w:trPr>
                <w:trHeight w:val="300"/>
              </w:trPr>
              <w:tc>
                <w:tcPr>
                  <w:tcW w:w="2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6B30287" w14:textId="77777777" w:rsidR="00193974" w:rsidRPr="002A36A3" w:rsidRDefault="00193974" w:rsidP="00193974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Grass Cutting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C74F266" w14:textId="77777777" w:rsidR="00193974" w:rsidRPr="002A36A3" w:rsidRDefault="00193974" w:rsidP="0019397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D84088C" w14:textId="351E5D32" w:rsidR="00193974" w:rsidRPr="002A36A3" w:rsidRDefault="00693FED" w:rsidP="0019397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-£1074.00</w:t>
                  </w:r>
                </w:p>
              </w:tc>
            </w:tr>
            <w:tr w:rsidR="00193974" w:rsidRPr="002A36A3" w14:paraId="4B8EE86F" w14:textId="77777777" w:rsidTr="00193974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BEEC004" w14:textId="77777777" w:rsidR="00193974" w:rsidRPr="002A36A3" w:rsidRDefault="00193974" w:rsidP="00193974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ANP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1493850" w14:textId="2F84BA24" w:rsidR="00193974" w:rsidRPr="002A36A3" w:rsidRDefault="00507880" w:rsidP="0019397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£</w:t>
                  </w:r>
                  <w:r w:rsidR="00693FED">
                    <w:rPr>
                      <w:rFonts w:ascii="Arial" w:eastAsia="Times New Roman" w:hAnsi="Arial" w:cs="Arial"/>
                      <w:lang w:eastAsia="en-GB"/>
                    </w:rPr>
                    <w:t>191.16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1022D42" w14:textId="2052ACD6" w:rsidR="00193974" w:rsidRPr="002A36A3" w:rsidRDefault="00507880" w:rsidP="001939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£0</w:t>
                  </w:r>
                </w:p>
              </w:tc>
            </w:tr>
            <w:tr w:rsidR="00193974" w:rsidRPr="002A36A3" w14:paraId="1E208E31" w14:textId="77777777" w:rsidTr="00193974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477D1A7" w14:textId="77777777" w:rsidR="00193974" w:rsidRPr="002A36A3" w:rsidRDefault="00193974" w:rsidP="00193974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General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3B2C51D" w14:textId="5F339F3A" w:rsidR="00193974" w:rsidRPr="002A36A3" w:rsidRDefault="00507880" w:rsidP="0019397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£0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C40D462" w14:textId="7E632EE6" w:rsidR="00193974" w:rsidRPr="002A36A3" w:rsidRDefault="00507880" w:rsidP="001939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-</w:t>
                  </w:r>
                  <w:r w:rsidR="00693FED">
                    <w:rPr>
                      <w:rFonts w:ascii="Arial" w:eastAsia="Times New Roman" w:hAnsi="Arial" w:cs="Arial"/>
                      <w:lang w:eastAsia="en-GB"/>
                    </w:rPr>
                    <w:t>£723.57</w:t>
                  </w:r>
                </w:p>
              </w:tc>
            </w:tr>
          </w:tbl>
          <w:p w14:paraId="49FD575A" w14:textId="5C4A1F13" w:rsidR="00193974" w:rsidRDefault="00193974" w:rsidP="00193974"/>
          <w:p w14:paraId="2297167D" w14:textId="1946732F" w:rsidR="00344950" w:rsidRPr="00344950" w:rsidRDefault="00344950" w:rsidP="00344950"/>
          <w:p w14:paraId="3EBD8746" w14:textId="07FB60EC" w:rsidR="00344950" w:rsidRPr="00344950" w:rsidRDefault="00344950" w:rsidP="00344950"/>
          <w:p w14:paraId="51C20511" w14:textId="77777777" w:rsidR="00344950" w:rsidRPr="00344950" w:rsidRDefault="00344950" w:rsidP="00344950"/>
          <w:p w14:paraId="646A6B1F" w14:textId="619C79F9" w:rsidR="00193974" w:rsidRPr="00193974" w:rsidRDefault="00193974" w:rsidP="00193974"/>
          <w:p w14:paraId="4B002D02" w14:textId="60CB809D" w:rsidR="00193974" w:rsidRPr="00193974" w:rsidRDefault="00193974" w:rsidP="00193974"/>
          <w:p w14:paraId="7A11ED89" w14:textId="1CD28D31" w:rsidR="00193974" w:rsidRPr="00193974" w:rsidRDefault="00193974" w:rsidP="00193974"/>
          <w:p w14:paraId="3D66B075" w14:textId="720812BF" w:rsidR="00193974" w:rsidRPr="00344950" w:rsidRDefault="00344950" w:rsidP="00193974">
            <w:pPr>
              <w:rPr>
                <w:b/>
                <w:bCs/>
              </w:rPr>
            </w:pPr>
            <w:r w:rsidRPr="00344950">
              <w:rPr>
                <w:b/>
                <w:bCs/>
              </w:rPr>
              <w:t>Budget update</w:t>
            </w:r>
          </w:p>
        </w:tc>
        <w:tc>
          <w:tcPr>
            <w:tcW w:w="700" w:type="dxa"/>
          </w:tcPr>
          <w:p w14:paraId="60E31957" w14:textId="77777777" w:rsidR="00E47478" w:rsidRDefault="00E47478" w:rsidP="00993896">
            <w:pPr>
              <w:pStyle w:val="NoSpacing"/>
            </w:pPr>
          </w:p>
          <w:p w14:paraId="32115003" w14:textId="77777777" w:rsidR="008B07A3" w:rsidRDefault="008B07A3" w:rsidP="00993896">
            <w:pPr>
              <w:pStyle w:val="NoSpacing"/>
            </w:pPr>
          </w:p>
          <w:p w14:paraId="25D63BC4" w14:textId="77777777" w:rsidR="00B43340" w:rsidRDefault="00B43340" w:rsidP="00B43340"/>
          <w:p w14:paraId="1D62D06D" w14:textId="77777777" w:rsidR="00344950" w:rsidRDefault="00344950" w:rsidP="00B43340"/>
          <w:p w14:paraId="7CE2FF5E" w14:textId="77777777" w:rsidR="00344950" w:rsidRDefault="00344950" w:rsidP="00B43340"/>
          <w:p w14:paraId="6016F367" w14:textId="77777777" w:rsidR="00344950" w:rsidRDefault="00344950" w:rsidP="00B43340"/>
          <w:p w14:paraId="5C816D64" w14:textId="77777777" w:rsidR="00344950" w:rsidRDefault="00344950" w:rsidP="00B43340"/>
          <w:p w14:paraId="198CC4F7" w14:textId="77777777" w:rsidR="00344950" w:rsidRDefault="00344950" w:rsidP="00B43340"/>
          <w:p w14:paraId="278C4E86" w14:textId="6C4E7935" w:rsidR="00344950" w:rsidRPr="00B43340" w:rsidRDefault="00344950" w:rsidP="00B43340"/>
        </w:tc>
      </w:tr>
      <w:tr w:rsidR="00E47478" w:rsidRPr="00105639" w14:paraId="0D87ED46" w14:textId="77777777" w:rsidTr="005145E5">
        <w:tc>
          <w:tcPr>
            <w:tcW w:w="709" w:type="dxa"/>
          </w:tcPr>
          <w:p w14:paraId="2B6D138C" w14:textId="7C3C078D" w:rsidR="00E47478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072" w:type="dxa"/>
          </w:tcPr>
          <w:p w14:paraId="7A708749" w14:textId="77777777" w:rsidR="00C24410" w:rsidRDefault="00E47478" w:rsidP="00981807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085CA4A8" w14:textId="77777777" w:rsidR="007C79F3" w:rsidRDefault="0016786B" w:rsidP="0016786B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External Audit</w:t>
            </w:r>
          </w:p>
          <w:p w14:paraId="52D5A000" w14:textId="77777777" w:rsidR="0016786B" w:rsidRDefault="0016786B" w:rsidP="0016786B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Remembrance Attendance</w:t>
            </w:r>
          </w:p>
          <w:p w14:paraId="35BCA38C" w14:textId="02FA3792" w:rsidR="005F790A" w:rsidRPr="00981807" w:rsidRDefault="005F790A" w:rsidP="0016786B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 xml:space="preserve">Code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Conduct 2019/20 </w:t>
            </w:r>
          </w:p>
        </w:tc>
        <w:tc>
          <w:tcPr>
            <w:tcW w:w="700" w:type="dxa"/>
          </w:tcPr>
          <w:p w14:paraId="20DB062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136C6CEA" w14:textId="77777777" w:rsidTr="005145E5">
        <w:tc>
          <w:tcPr>
            <w:tcW w:w="709" w:type="dxa"/>
          </w:tcPr>
          <w:p w14:paraId="32A64782" w14:textId="03330B2E" w:rsidR="00E47478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072" w:type="dxa"/>
          </w:tcPr>
          <w:p w14:paraId="22CC924B" w14:textId="4408D926" w:rsidR="00606482" w:rsidRDefault="00E47478" w:rsidP="00981807">
            <w:pPr>
              <w:pStyle w:val="NoSpacing"/>
              <w:rPr>
                <w:b/>
              </w:rPr>
            </w:pPr>
            <w:r>
              <w:rPr>
                <w:b/>
              </w:rPr>
              <w:t>Corresponden</w:t>
            </w:r>
            <w:r w:rsidR="00F6568E">
              <w:rPr>
                <w:b/>
              </w:rPr>
              <w:t>c</w:t>
            </w:r>
            <w:r w:rsidR="004218DD">
              <w:rPr>
                <w:b/>
              </w:rPr>
              <w:t>e</w:t>
            </w:r>
          </w:p>
          <w:p w14:paraId="227F5076" w14:textId="3AC42000" w:rsidR="00574AF5" w:rsidRDefault="00574AF5" w:rsidP="00574AF5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>13/08/19- National Highways and Transport (NHT) Public Satisfaction Survey</w:t>
            </w:r>
          </w:p>
          <w:p w14:paraId="110C6829" w14:textId="07BE0DB9" w:rsidR="00344950" w:rsidRDefault="00344950" w:rsidP="00574AF5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 xml:space="preserve">24/08/19- </w:t>
            </w:r>
            <w:proofErr w:type="spellStart"/>
            <w:r>
              <w:rPr>
                <w:b/>
              </w:rPr>
              <w:t>Grasscutting</w:t>
            </w:r>
            <w:proofErr w:type="spellEnd"/>
            <w:r>
              <w:rPr>
                <w:b/>
              </w:rPr>
              <w:t xml:space="preserve"> at St Mary’s Old Graveyard</w:t>
            </w:r>
          </w:p>
          <w:p w14:paraId="110B4C9A" w14:textId="77777777" w:rsidR="00175718" w:rsidRDefault="00574AF5" w:rsidP="009631EA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 xml:space="preserve">30/08/19- Consultation Letter regarding </w:t>
            </w:r>
            <w:proofErr w:type="spellStart"/>
            <w:r>
              <w:rPr>
                <w:b/>
              </w:rPr>
              <w:t>Ruffinswick</w:t>
            </w:r>
            <w:proofErr w:type="spellEnd"/>
            <w:r>
              <w:rPr>
                <w:b/>
              </w:rPr>
              <w:t xml:space="preserve"> Farm – Level Crossing Closure</w:t>
            </w:r>
          </w:p>
          <w:p w14:paraId="618FA60A" w14:textId="59759EBC" w:rsidR="00344950" w:rsidRPr="009631EA" w:rsidRDefault="00344950" w:rsidP="009631EA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 xml:space="preserve">31/08/19- Waste </w:t>
            </w:r>
            <w:proofErr w:type="spellStart"/>
            <w:r>
              <w:rPr>
                <w:b/>
              </w:rPr>
              <w:t>Removel</w:t>
            </w:r>
            <w:proofErr w:type="spellEnd"/>
            <w:r>
              <w:rPr>
                <w:b/>
              </w:rPr>
              <w:t xml:space="preserve"> concern</w:t>
            </w:r>
            <w:bookmarkStart w:id="0" w:name="_GoBack"/>
            <w:bookmarkEnd w:id="0"/>
          </w:p>
        </w:tc>
        <w:tc>
          <w:tcPr>
            <w:tcW w:w="700" w:type="dxa"/>
          </w:tcPr>
          <w:p w14:paraId="5EE1B1BC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3738AA35" w14:textId="77777777" w:rsidTr="005145E5">
        <w:tc>
          <w:tcPr>
            <w:tcW w:w="709" w:type="dxa"/>
          </w:tcPr>
          <w:p w14:paraId="419B0AE6" w14:textId="12F11A1B" w:rsidR="00E47478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072" w:type="dxa"/>
          </w:tcPr>
          <w:p w14:paraId="73FDF4BD" w14:textId="77777777" w:rsidR="00E47478" w:rsidRPr="00065CC8" w:rsidRDefault="00E47478" w:rsidP="00065CC8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A54F74">
              <w:rPr>
                <w:b/>
              </w:rPr>
              <w:t>o take questions and comments from members of the public</w:t>
            </w:r>
          </w:p>
        </w:tc>
        <w:tc>
          <w:tcPr>
            <w:tcW w:w="700" w:type="dxa"/>
          </w:tcPr>
          <w:p w14:paraId="70A2F90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6F9CB017" w14:textId="77777777" w:rsidTr="00183B03">
        <w:trPr>
          <w:trHeight w:val="308"/>
        </w:trPr>
        <w:tc>
          <w:tcPr>
            <w:tcW w:w="709" w:type="dxa"/>
          </w:tcPr>
          <w:p w14:paraId="13E6884D" w14:textId="2DDFC8A0" w:rsidR="00E47478" w:rsidRDefault="00C26B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072" w:type="dxa"/>
          </w:tcPr>
          <w:p w14:paraId="0E07ABAC" w14:textId="269BA6F6" w:rsidR="0046234E" w:rsidRPr="00097F43" w:rsidRDefault="00E47478" w:rsidP="00E47478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14:paraId="575193B7" w14:textId="77777777" w:rsidR="00E47478" w:rsidRPr="00105639" w:rsidRDefault="00E47478" w:rsidP="00993896">
            <w:pPr>
              <w:pStyle w:val="NoSpacing"/>
            </w:pPr>
          </w:p>
        </w:tc>
      </w:tr>
    </w:tbl>
    <w:p w14:paraId="691C4FAC" w14:textId="77777777" w:rsidR="00F8375C" w:rsidRDefault="00783B58" w:rsidP="00F46F82">
      <w:pPr>
        <w:pStyle w:val="NoSpacing"/>
      </w:pPr>
      <w:r>
        <w:t>Laura Evan</w:t>
      </w:r>
      <w:r w:rsidR="00E3754E">
        <w:t>s</w:t>
      </w:r>
    </w:p>
    <w:p w14:paraId="183FD176" w14:textId="31590DB3" w:rsidR="00F97546" w:rsidRDefault="00783B58" w:rsidP="00F46F82">
      <w:pPr>
        <w:pStyle w:val="NoSpacing"/>
      </w:pPr>
      <w:r>
        <w:t xml:space="preserve">Clerk </w:t>
      </w:r>
      <w:r w:rsidR="006F5150">
        <w:t>to Ashbury</w:t>
      </w:r>
      <w:r w:rsidR="00F8375C">
        <w:t xml:space="preserve"> Parish Coun</w:t>
      </w:r>
      <w:r w:rsidR="00E32DB4">
        <w:t xml:space="preserve">cil </w:t>
      </w:r>
    </w:p>
    <w:sectPr w:rsidR="00F9754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9536" w14:textId="77777777" w:rsidR="006006CE" w:rsidRDefault="006006CE" w:rsidP="008E5B20">
      <w:pPr>
        <w:spacing w:after="0" w:line="240" w:lineRule="auto"/>
      </w:pPr>
      <w:r>
        <w:separator/>
      </w:r>
    </w:p>
  </w:endnote>
  <w:endnote w:type="continuationSeparator" w:id="0">
    <w:p w14:paraId="66FC7A79" w14:textId="77777777" w:rsidR="006006CE" w:rsidRDefault="006006CE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A14E" w14:textId="77777777" w:rsidR="006006CE" w:rsidRDefault="006006CE" w:rsidP="008E5B20">
      <w:pPr>
        <w:spacing w:after="0" w:line="240" w:lineRule="auto"/>
      </w:pPr>
      <w:r>
        <w:separator/>
      </w:r>
    </w:p>
  </w:footnote>
  <w:footnote w:type="continuationSeparator" w:id="0">
    <w:p w14:paraId="19AB50E1" w14:textId="77777777" w:rsidR="006006CE" w:rsidRDefault="006006CE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125"/>
    <w:multiLevelType w:val="hybridMultilevel"/>
    <w:tmpl w:val="AF54B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3EE2"/>
    <w:multiLevelType w:val="hybridMultilevel"/>
    <w:tmpl w:val="438C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24D4"/>
    <w:multiLevelType w:val="hybridMultilevel"/>
    <w:tmpl w:val="0F26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2DBF"/>
    <w:multiLevelType w:val="hybridMultilevel"/>
    <w:tmpl w:val="3F5890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1614"/>
    <w:multiLevelType w:val="hybridMultilevel"/>
    <w:tmpl w:val="6D5AA0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51460"/>
    <w:multiLevelType w:val="hybridMultilevel"/>
    <w:tmpl w:val="B58C6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267"/>
    <w:multiLevelType w:val="hybridMultilevel"/>
    <w:tmpl w:val="251A99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86BE6"/>
    <w:multiLevelType w:val="hybridMultilevel"/>
    <w:tmpl w:val="340E4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2421F"/>
    <w:multiLevelType w:val="hybridMultilevel"/>
    <w:tmpl w:val="CC96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94509"/>
    <w:multiLevelType w:val="hybridMultilevel"/>
    <w:tmpl w:val="D3C4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5339E"/>
    <w:multiLevelType w:val="hybridMultilevel"/>
    <w:tmpl w:val="E438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55249"/>
    <w:multiLevelType w:val="hybridMultilevel"/>
    <w:tmpl w:val="A31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0A25"/>
    <w:multiLevelType w:val="hybridMultilevel"/>
    <w:tmpl w:val="AA3A12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F6CED"/>
    <w:multiLevelType w:val="hybridMultilevel"/>
    <w:tmpl w:val="39C820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3208B"/>
    <w:multiLevelType w:val="hybridMultilevel"/>
    <w:tmpl w:val="D64EF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01C9"/>
    <w:multiLevelType w:val="hybridMultilevel"/>
    <w:tmpl w:val="60CCFE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E578F"/>
    <w:multiLevelType w:val="hybridMultilevel"/>
    <w:tmpl w:val="33128E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B52"/>
    <w:multiLevelType w:val="hybridMultilevel"/>
    <w:tmpl w:val="FCBA2D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24ED0"/>
    <w:multiLevelType w:val="hybridMultilevel"/>
    <w:tmpl w:val="6B202F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2104D"/>
    <w:multiLevelType w:val="hybridMultilevel"/>
    <w:tmpl w:val="30EE5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270B3"/>
    <w:multiLevelType w:val="hybridMultilevel"/>
    <w:tmpl w:val="04B4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15CC"/>
    <w:multiLevelType w:val="hybridMultilevel"/>
    <w:tmpl w:val="B1EC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E4B96"/>
    <w:multiLevelType w:val="hybridMultilevel"/>
    <w:tmpl w:val="FA008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C5C"/>
    <w:multiLevelType w:val="hybridMultilevel"/>
    <w:tmpl w:val="C698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856C9"/>
    <w:multiLevelType w:val="hybridMultilevel"/>
    <w:tmpl w:val="5216AD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904D7"/>
    <w:multiLevelType w:val="hybridMultilevel"/>
    <w:tmpl w:val="9DE8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67AAA"/>
    <w:multiLevelType w:val="hybridMultilevel"/>
    <w:tmpl w:val="8578EC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52F4E"/>
    <w:multiLevelType w:val="hybridMultilevel"/>
    <w:tmpl w:val="A3A80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50A00"/>
    <w:multiLevelType w:val="hybridMultilevel"/>
    <w:tmpl w:val="85581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6479C"/>
    <w:multiLevelType w:val="hybridMultilevel"/>
    <w:tmpl w:val="C8C85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51A86"/>
    <w:multiLevelType w:val="hybridMultilevel"/>
    <w:tmpl w:val="7AF21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20053"/>
    <w:multiLevelType w:val="hybridMultilevel"/>
    <w:tmpl w:val="19A2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543AE"/>
    <w:multiLevelType w:val="hybridMultilevel"/>
    <w:tmpl w:val="5746AE3C"/>
    <w:lvl w:ilvl="0" w:tplc="048E2D54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72D24"/>
    <w:multiLevelType w:val="hybridMultilevel"/>
    <w:tmpl w:val="37144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C6F6D"/>
    <w:multiLevelType w:val="hybridMultilevel"/>
    <w:tmpl w:val="13DEB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7544F"/>
    <w:multiLevelType w:val="hybridMultilevel"/>
    <w:tmpl w:val="2188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45B00"/>
    <w:multiLevelType w:val="hybridMultilevel"/>
    <w:tmpl w:val="1FE03C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2FAE"/>
    <w:multiLevelType w:val="hybridMultilevel"/>
    <w:tmpl w:val="E53E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9634B"/>
    <w:multiLevelType w:val="hybridMultilevel"/>
    <w:tmpl w:val="EAF8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A59C4"/>
    <w:multiLevelType w:val="hybridMultilevel"/>
    <w:tmpl w:val="002853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53B9"/>
    <w:multiLevelType w:val="hybridMultilevel"/>
    <w:tmpl w:val="81844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18"/>
  </w:num>
  <w:num w:numId="4">
    <w:abstractNumId w:val="6"/>
  </w:num>
  <w:num w:numId="5">
    <w:abstractNumId w:val="30"/>
  </w:num>
  <w:num w:numId="6">
    <w:abstractNumId w:val="28"/>
  </w:num>
  <w:num w:numId="7">
    <w:abstractNumId w:val="3"/>
  </w:num>
  <w:num w:numId="8">
    <w:abstractNumId w:val="15"/>
  </w:num>
  <w:num w:numId="9">
    <w:abstractNumId w:val="12"/>
  </w:num>
  <w:num w:numId="10">
    <w:abstractNumId w:val="4"/>
  </w:num>
  <w:num w:numId="11">
    <w:abstractNumId w:val="37"/>
  </w:num>
  <w:num w:numId="12">
    <w:abstractNumId w:val="23"/>
  </w:num>
  <w:num w:numId="13">
    <w:abstractNumId w:val="27"/>
  </w:num>
  <w:num w:numId="14">
    <w:abstractNumId w:val="41"/>
  </w:num>
  <w:num w:numId="15">
    <w:abstractNumId w:val="17"/>
  </w:num>
  <w:num w:numId="16">
    <w:abstractNumId w:val="16"/>
  </w:num>
  <w:num w:numId="17">
    <w:abstractNumId w:val="33"/>
  </w:num>
  <w:num w:numId="18">
    <w:abstractNumId w:val="25"/>
  </w:num>
  <w:num w:numId="19">
    <w:abstractNumId w:val="19"/>
  </w:num>
  <w:num w:numId="20">
    <w:abstractNumId w:val="7"/>
  </w:num>
  <w:num w:numId="21">
    <w:abstractNumId w:val="29"/>
  </w:num>
  <w:num w:numId="22">
    <w:abstractNumId w:val="39"/>
  </w:num>
  <w:num w:numId="23">
    <w:abstractNumId w:val="11"/>
  </w:num>
  <w:num w:numId="24">
    <w:abstractNumId w:val="9"/>
  </w:num>
  <w:num w:numId="25">
    <w:abstractNumId w:val="38"/>
  </w:num>
  <w:num w:numId="26">
    <w:abstractNumId w:val="21"/>
  </w:num>
  <w:num w:numId="27">
    <w:abstractNumId w:val="20"/>
  </w:num>
  <w:num w:numId="28">
    <w:abstractNumId w:val="26"/>
  </w:num>
  <w:num w:numId="29">
    <w:abstractNumId w:val="32"/>
  </w:num>
  <w:num w:numId="30">
    <w:abstractNumId w:val="36"/>
  </w:num>
  <w:num w:numId="31">
    <w:abstractNumId w:val="2"/>
  </w:num>
  <w:num w:numId="32">
    <w:abstractNumId w:val="10"/>
  </w:num>
  <w:num w:numId="33">
    <w:abstractNumId w:val="13"/>
  </w:num>
  <w:num w:numId="34">
    <w:abstractNumId w:val="40"/>
  </w:num>
  <w:num w:numId="35">
    <w:abstractNumId w:val="0"/>
  </w:num>
  <w:num w:numId="36">
    <w:abstractNumId w:val="35"/>
  </w:num>
  <w:num w:numId="37">
    <w:abstractNumId w:val="24"/>
  </w:num>
  <w:num w:numId="38">
    <w:abstractNumId w:val="8"/>
  </w:num>
  <w:num w:numId="39">
    <w:abstractNumId w:val="31"/>
  </w:num>
  <w:num w:numId="40">
    <w:abstractNumId w:val="1"/>
  </w:num>
  <w:num w:numId="41">
    <w:abstractNumId w:val="22"/>
  </w:num>
  <w:num w:numId="4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7B"/>
    <w:rsid w:val="00004C3A"/>
    <w:rsid w:val="0001028E"/>
    <w:rsid w:val="00013792"/>
    <w:rsid w:val="00014443"/>
    <w:rsid w:val="0001539F"/>
    <w:rsid w:val="00023F03"/>
    <w:rsid w:val="00037C0B"/>
    <w:rsid w:val="00040DB4"/>
    <w:rsid w:val="000438E0"/>
    <w:rsid w:val="00046282"/>
    <w:rsid w:val="00046B9B"/>
    <w:rsid w:val="00051F34"/>
    <w:rsid w:val="00056EBE"/>
    <w:rsid w:val="0005793C"/>
    <w:rsid w:val="000631EC"/>
    <w:rsid w:val="00065CC8"/>
    <w:rsid w:val="00071065"/>
    <w:rsid w:val="0007128B"/>
    <w:rsid w:val="00072C91"/>
    <w:rsid w:val="00075ADA"/>
    <w:rsid w:val="0007632B"/>
    <w:rsid w:val="00077060"/>
    <w:rsid w:val="0008225D"/>
    <w:rsid w:val="000843FB"/>
    <w:rsid w:val="00091268"/>
    <w:rsid w:val="0009202D"/>
    <w:rsid w:val="0009288E"/>
    <w:rsid w:val="00095AA4"/>
    <w:rsid w:val="00097F43"/>
    <w:rsid w:val="000A05C6"/>
    <w:rsid w:val="000A1EB1"/>
    <w:rsid w:val="000A283D"/>
    <w:rsid w:val="000A5024"/>
    <w:rsid w:val="000B6846"/>
    <w:rsid w:val="000C27DD"/>
    <w:rsid w:val="000C7063"/>
    <w:rsid w:val="000D2607"/>
    <w:rsid w:val="000E0822"/>
    <w:rsid w:val="000E26D2"/>
    <w:rsid w:val="000F2642"/>
    <w:rsid w:val="000F5EBC"/>
    <w:rsid w:val="000F6A59"/>
    <w:rsid w:val="00101A38"/>
    <w:rsid w:val="0010222A"/>
    <w:rsid w:val="00102C58"/>
    <w:rsid w:val="00104E22"/>
    <w:rsid w:val="00105639"/>
    <w:rsid w:val="00106E7F"/>
    <w:rsid w:val="00113852"/>
    <w:rsid w:val="00114398"/>
    <w:rsid w:val="00114934"/>
    <w:rsid w:val="001157B9"/>
    <w:rsid w:val="00124BC8"/>
    <w:rsid w:val="0012524A"/>
    <w:rsid w:val="00125A02"/>
    <w:rsid w:val="001268AC"/>
    <w:rsid w:val="0012696A"/>
    <w:rsid w:val="00130CFB"/>
    <w:rsid w:val="00136889"/>
    <w:rsid w:val="00141B34"/>
    <w:rsid w:val="00150DA0"/>
    <w:rsid w:val="00151B96"/>
    <w:rsid w:val="00152286"/>
    <w:rsid w:val="00156BC4"/>
    <w:rsid w:val="00161853"/>
    <w:rsid w:val="00163E9C"/>
    <w:rsid w:val="0016786B"/>
    <w:rsid w:val="00170C78"/>
    <w:rsid w:val="00175718"/>
    <w:rsid w:val="00177343"/>
    <w:rsid w:val="0018034B"/>
    <w:rsid w:val="001830C1"/>
    <w:rsid w:val="0018375F"/>
    <w:rsid w:val="00183B03"/>
    <w:rsid w:val="00185607"/>
    <w:rsid w:val="00187FB7"/>
    <w:rsid w:val="00191E0F"/>
    <w:rsid w:val="00193974"/>
    <w:rsid w:val="00196EB7"/>
    <w:rsid w:val="00197CE0"/>
    <w:rsid w:val="001A51FA"/>
    <w:rsid w:val="001A7433"/>
    <w:rsid w:val="001A7BC2"/>
    <w:rsid w:val="001B0FE3"/>
    <w:rsid w:val="001B5C00"/>
    <w:rsid w:val="001B728E"/>
    <w:rsid w:val="001C0E1C"/>
    <w:rsid w:val="001C1354"/>
    <w:rsid w:val="001C1AC4"/>
    <w:rsid w:val="001C30A5"/>
    <w:rsid w:val="001C6C39"/>
    <w:rsid w:val="001C7329"/>
    <w:rsid w:val="001D22F3"/>
    <w:rsid w:val="001E40B7"/>
    <w:rsid w:val="001E4666"/>
    <w:rsid w:val="001E7B47"/>
    <w:rsid w:val="001F062F"/>
    <w:rsid w:val="001F3AFF"/>
    <w:rsid w:val="002010C1"/>
    <w:rsid w:val="00204A32"/>
    <w:rsid w:val="00207C73"/>
    <w:rsid w:val="002115F0"/>
    <w:rsid w:val="002125BC"/>
    <w:rsid w:val="002151B4"/>
    <w:rsid w:val="00216A86"/>
    <w:rsid w:val="00225C92"/>
    <w:rsid w:val="00226609"/>
    <w:rsid w:val="00236F8D"/>
    <w:rsid w:val="002374E5"/>
    <w:rsid w:val="0023771C"/>
    <w:rsid w:val="002413E2"/>
    <w:rsid w:val="00244FA2"/>
    <w:rsid w:val="002458A2"/>
    <w:rsid w:val="00245F7F"/>
    <w:rsid w:val="002465E6"/>
    <w:rsid w:val="002508FD"/>
    <w:rsid w:val="00262616"/>
    <w:rsid w:val="00266EE1"/>
    <w:rsid w:val="00270367"/>
    <w:rsid w:val="00270882"/>
    <w:rsid w:val="00276BAE"/>
    <w:rsid w:val="002835A4"/>
    <w:rsid w:val="00286684"/>
    <w:rsid w:val="002966FF"/>
    <w:rsid w:val="002A36A3"/>
    <w:rsid w:val="002B68CF"/>
    <w:rsid w:val="002C5485"/>
    <w:rsid w:val="002C6AD5"/>
    <w:rsid w:val="002D0BAE"/>
    <w:rsid w:val="002D33C0"/>
    <w:rsid w:val="002D3656"/>
    <w:rsid w:val="002D39CE"/>
    <w:rsid w:val="002D7274"/>
    <w:rsid w:val="002E483F"/>
    <w:rsid w:val="002E78C1"/>
    <w:rsid w:val="002F09F4"/>
    <w:rsid w:val="002F178F"/>
    <w:rsid w:val="002F6C72"/>
    <w:rsid w:val="0031571F"/>
    <w:rsid w:val="003164BE"/>
    <w:rsid w:val="00317880"/>
    <w:rsid w:val="00325A1C"/>
    <w:rsid w:val="00325F07"/>
    <w:rsid w:val="00334696"/>
    <w:rsid w:val="0033539A"/>
    <w:rsid w:val="003362BC"/>
    <w:rsid w:val="00340C6F"/>
    <w:rsid w:val="00341043"/>
    <w:rsid w:val="0034114C"/>
    <w:rsid w:val="00341FA4"/>
    <w:rsid w:val="00344950"/>
    <w:rsid w:val="003452D0"/>
    <w:rsid w:val="003473E1"/>
    <w:rsid w:val="00354E04"/>
    <w:rsid w:val="0036356E"/>
    <w:rsid w:val="00365113"/>
    <w:rsid w:val="00374F7D"/>
    <w:rsid w:val="00377059"/>
    <w:rsid w:val="00384ABE"/>
    <w:rsid w:val="00386941"/>
    <w:rsid w:val="003A1E77"/>
    <w:rsid w:val="003A79EC"/>
    <w:rsid w:val="003A7D3E"/>
    <w:rsid w:val="003B4118"/>
    <w:rsid w:val="003C0BA5"/>
    <w:rsid w:val="003C1507"/>
    <w:rsid w:val="003C2237"/>
    <w:rsid w:val="003C71A4"/>
    <w:rsid w:val="003D2DFF"/>
    <w:rsid w:val="003E14C7"/>
    <w:rsid w:val="003E3A73"/>
    <w:rsid w:val="003E3E04"/>
    <w:rsid w:val="003E4F9D"/>
    <w:rsid w:val="003F1EA5"/>
    <w:rsid w:val="003F6BF0"/>
    <w:rsid w:val="003F7E33"/>
    <w:rsid w:val="004019F4"/>
    <w:rsid w:val="004065DD"/>
    <w:rsid w:val="00411A73"/>
    <w:rsid w:val="004126C8"/>
    <w:rsid w:val="004133C9"/>
    <w:rsid w:val="004133FC"/>
    <w:rsid w:val="0041360A"/>
    <w:rsid w:val="00413C78"/>
    <w:rsid w:val="0041706D"/>
    <w:rsid w:val="004176B3"/>
    <w:rsid w:val="00417B29"/>
    <w:rsid w:val="004218DD"/>
    <w:rsid w:val="0042395A"/>
    <w:rsid w:val="00424650"/>
    <w:rsid w:val="004278AE"/>
    <w:rsid w:val="00430EFE"/>
    <w:rsid w:val="0043358D"/>
    <w:rsid w:val="00441783"/>
    <w:rsid w:val="00444786"/>
    <w:rsid w:val="004523D6"/>
    <w:rsid w:val="004531D5"/>
    <w:rsid w:val="00455196"/>
    <w:rsid w:val="00457A69"/>
    <w:rsid w:val="00457C4D"/>
    <w:rsid w:val="004602C2"/>
    <w:rsid w:val="004617BF"/>
    <w:rsid w:val="0046234E"/>
    <w:rsid w:val="0046468C"/>
    <w:rsid w:val="00472F92"/>
    <w:rsid w:val="00475D88"/>
    <w:rsid w:val="00476284"/>
    <w:rsid w:val="00492217"/>
    <w:rsid w:val="00497311"/>
    <w:rsid w:val="00497442"/>
    <w:rsid w:val="004A18C4"/>
    <w:rsid w:val="004A55E3"/>
    <w:rsid w:val="004A7AD9"/>
    <w:rsid w:val="004B0547"/>
    <w:rsid w:val="004C44A6"/>
    <w:rsid w:val="004C58C8"/>
    <w:rsid w:val="004C5F09"/>
    <w:rsid w:val="004C7F2A"/>
    <w:rsid w:val="004E3E97"/>
    <w:rsid w:val="004E4E05"/>
    <w:rsid w:val="004E6DDD"/>
    <w:rsid w:val="004F1A87"/>
    <w:rsid w:val="00502ECC"/>
    <w:rsid w:val="005031F7"/>
    <w:rsid w:val="0050366E"/>
    <w:rsid w:val="0050398E"/>
    <w:rsid w:val="00504CC5"/>
    <w:rsid w:val="005058EB"/>
    <w:rsid w:val="005060FD"/>
    <w:rsid w:val="00507880"/>
    <w:rsid w:val="00511C75"/>
    <w:rsid w:val="005145E5"/>
    <w:rsid w:val="00515776"/>
    <w:rsid w:val="005165F5"/>
    <w:rsid w:val="005222C3"/>
    <w:rsid w:val="00523200"/>
    <w:rsid w:val="00525063"/>
    <w:rsid w:val="005358C3"/>
    <w:rsid w:val="00535DD5"/>
    <w:rsid w:val="005364D2"/>
    <w:rsid w:val="0054086F"/>
    <w:rsid w:val="00545738"/>
    <w:rsid w:val="005535B5"/>
    <w:rsid w:val="005540D6"/>
    <w:rsid w:val="00555CF0"/>
    <w:rsid w:val="005672E0"/>
    <w:rsid w:val="00570AAD"/>
    <w:rsid w:val="00573CDB"/>
    <w:rsid w:val="005740FD"/>
    <w:rsid w:val="00574AF5"/>
    <w:rsid w:val="005769C7"/>
    <w:rsid w:val="00576AC0"/>
    <w:rsid w:val="005770B3"/>
    <w:rsid w:val="005817FF"/>
    <w:rsid w:val="005919F6"/>
    <w:rsid w:val="00594098"/>
    <w:rsid w:val="005A26C8"/>
    <w:rsid w:val="005A33CB"/>
    <w:rsid w:val="005A43D1"/>
    <w:rsid w:val="005B6665"/>
    <w:rsid w:val="005C69F2"/>
    <w:rsid w:val="005D4869"/>
    <w:rsid w:val="005E10C4"/>
    <w:rsid w:val="005E1116"/>
    <w:rsid w:val="005E2900"/>
    <w:rsid w:val="005E2E68"/>
    <w:rsid w:val="005E39C9"/>
    <w:rsid w:val="005E5C20"/>
    <w:rsid w:val="005E6B78"/>
    <w:rsid w:val="005F37CF"/>
    <w:rsid w:val="005F48C0"/>
    <w:rsid w:val="005F790A"/>
    <w:rsid w:val="006006CE"/>
    <w:rsid w:val="00604839"/>
    <w:rsid w:val="00605F02"/>
    <w:rsid w:val="00606482"/>
    <w:rsid w:val="006068AF"/>
    <w:rsid w:val="00607853"/>
    <w:rsid w:val="00613B7E"/>
    <w:rsid w:val="006154F2"/>
    <w:rsid w:val="00625727"/>
    <w:rsid w:val="00626E5A"/>
    <w:rsid w:val="00630D4C"/>
    <w:rsid w:val="006346DC"/>
    <w:rsid w:val="006442E9"/>
    <w:rsid w:val="00644C8E"/>
    <w:rsid w:val="0066402A"/>
    <w:rsid w:val="006660F7"/>
    <w:rsid w:val="006666CC"/>
    <w:rsid w:val="0066742F"/>
    <w:rsid w:val="0066754D"/>
    <w:rsid w:val="00670D15"/>
    <w:rsid w:val="006716C7"/>
    <w:rsid w:val="0067764D"/>
    <w:rsid w:val="00677A00"/>
    <w:rsid w:val="0068037A"/>
    <w:rsid w:val="00681821"/>
    <w:rsid w:val="00682A77"/>
    <w:rsid w:val="00682ABA"/>
    <w:rsid w:val="00685F9E"/>
    <w:rsid w:val="006917A8"/>
    <w:rsid w:val="00693FED"/>
    <w:rsid w:val="006A2F00"/>
    <w:rsid w:val="006B06B3"/>
    <w:rsid w:val="006C4DDB"/>
    <w:rsid w:val="006C4EC7"/>
    <w:rsid w:val="006C6856"/>
    <w:rsid w:val="006E1457"/>
    <w:rsid w:val="006E4B9F"/>
    <w:rsid w:val="006E52FC"/>
    <w:rsid w:val="006E6EC0"/>
    <w:rsid w:val="006F06B0"/>
    <w:rsid w:val="006F0810"/>
    <w:rsid w:val="006F1446"/>
    <w:rsid w:val="006F2807"/>
    <w:rsid w:val="006F3A9B"/>
    <w:rsid w:val="006F4A8A"/>
    <w:rsid w:val="006F4EA7"/>
    <w:rsid w:val="006F5115"/>
    <w:rsid w:val="006F5150"/>
    <w:rsid w:val="007040C2"/>
    <w:rsid w:val="007043C5"/>
    <w:rsid w:val="007068B6"/>
    <w:rsid w:val="00707D66"/>
    <w:rsid w:val="00715708"/>
    <w:rsid w:val="00716062"/>
    <w:rsid w:val="00727A6C"/>
    <w:rsid w:val="00735AFC"/>
    <w:rsid w:val="00736788"/>
    <w:rsid w:val="0074000B"/>
    <w:rsid w:val="00740556"/>
    <w:rsid w:val="00743A46"/>
    <w:rsid w:val="007443E9"/>
    <w:rsid w:val="00747E68"/>
    <w:rsid w:val="00750C80"/>
    <w:rsid w:val="00751565"/>
    <w:rsid w:val="0075482F"/>
    <w:rsid w:val="00760BDB"/>
    <w:rsid w:val="00761075"/>
    <w:rsid w:val="00770072"/>
    <w:rsid w:val="0077251B"/>
    <w:rsid w:val="007754C1"/>
    <w:rsid w:val="007829A3"/>
    <w:rsid w:val="007836CC"/>
    <w:rsid w:val="00783B58"/>
    <w:rsid w:val="00795153"/>
    <w:rsid w:val="0079525F"/>
    <w:rsid w:val="00795C93"/>
    <w:rsid w:val="00796824"/>
    <w:rsid w:val="00796A3F"/>
    <w:rsid w:val="00796FDA"/>
    <w:rsid w:val="0079778E"/>
    <w:rsid w:val="007A06ED"/>
    <w:rsid w:val="007A5057"/>
    <w:rsid w:val="007A5785"/>
    <w:rsid w:val="007A71B3"/>
    <w:rsid w:val="007B2F5B"/>
    <w:rsid w:val="007C1ABA"/>
    <w:rsid w:val="007C259C"/>
    <w:rsid w:val="007C3AC7"/>
    <w:rsid w:val="007C79F3"/>
    <w:rsid w:val="007D006C"/>
    <w:rsid w:val="007D236B"/>
    <w:rsid w:val="007D257C"/>
    <w:rsid w:val="007D4A1D"/>
    <w:rsid w:val="007D7125"/>
    <w:rsid w:val="007F0AA5"/>
    <w:rsid w:val="007F1368"/>
    <w:rsid w:val="007F36FD"/>
    <w:rsid w:val="007F4077"/>
    <w:rsid w:val="0080076C"/>
    <w:rsid w:val="0080458C"/>
    <w:rsid w:val="00804A3D"/>
    <w:rsid w:val="00806617"/>
    <w:rsid w:val="00807964"/>
    <w:rsid w:val="00812E92"/>
    <w:rsid w:val="008208BA"/>
    <w:rsid w:val="00820B9D"/>
    <w:rsid w:val="00827B0B"/>
    <w:rsid w:val="0083494A"/>
    <w:rsid w:val="00846B1E"/>
    <w:rsid w:val="00854D91"/>
    <w:rsid w:val="008550F2"/>
    <w:rsid w:val="00857BF2"/>
    <w:rsid w:val="00861BE0"/>
    <w:rsid w:val="00861CC5"/>
    <w:rsid w:val="008713FB"/>
    <w:rsid w:val="00871BDC"/>
    <w:rsid w:val="00873597"/>
    <w:rsid w:val="00873CD4"/>
    <w:rsid w:val="00877071"/>
    <w:rsid w:val="008919ED"/>
    <w:rsid w:val="00893837"/>
    <w:rsid w:val="00894FC5"/>
    <w:rsid w:val="00895D8D"/>
    <w:rsid w:val="0089767B"/>
    <w:rsid w:val="008A499B"/>
    <w:rsid w:val="008A6DE1"/>
    <w:rsid w:val="008A7AD0"/>
    <w:rsid w:val="008B07A3"/>
    <w:rsid w:val="008B13B9"/>
    <w:rsid w:val="008B16B9"/>
    <w:rsid w:val="008B2C76"/>
    <w:rsid w:val="008C08CF"/>
    <w:rsid w:val="008C2159"/>
    <w:rsid w:val="008C62AA"/>
    <w:rsid w:val="008C6AA8"/>
    <w:rsid w:val="008C7A22"/>
    <w:rsid w:val="008D0327"/>
    <w:rsid w:val="008D05A7"/>
    <w:rsid w:val="008D51FB"/>
    <w:rsid w:val="008D57E8"/>
    <w:rsid w:val="008D6F60"/>
    <w:rsid w:val="008D7080"/>
    <w:rsid w:val="008E4F95"/>
    <w:rsid w:val="008E5B20"/>
    <w:rsid w:val="008F013D"/>
    <w:rsid w:val="008F09BE"/>
    <w:rsid w:val="009126F1"/>
    <w:rsid w:val="00916F96"/>
    <w:rsid w:val="009212FC"/>
    <w:rsid w:val="00924BFB"/>
    <w:rsid w:val="00925DA8"/>
    <w:rsid w:val="00936042"/>
    <w:rsid w:val="00937238"/>
    <w:rsid w:val="00943F41"/>
    <w:rsid w:val="0094555F"/>
    <w:rsid w:val="00945662"/>
    <w:rsid w:val="00947680"/>
    <w:rsid w:val="00947C28"/>
    <w:rsid w:val="00947D36"/>
    <w:rsid w:val="00950CAE"/>
    <w:rsid w:val="00955593"/>
    <w:rsid w:val="009565C9"/>
    <w:rsid w:val="00956BF3"/>
    <w:rsid w:val="00957F5E"/>
    <w:rsid w:val="009601EE"/>
    <w:rsid w:val="009631EA"/>
    <w:rsid w:val="0096696B"/>
    <w:rsid w:val="00967B1B"/>
    <w:rsid w:val="009710CE"/>
    <w:rsid w:val="00971580"/>
    <w:rsid w:val="00971927"/>
    <w:rsid w:val="00972262"/>
    <w:rsid w:val="00973C6F"/>
    <w:rsid w:val="00975AFC"/>
    <w:rsid w:val="009763C8"/>
    <w:rsid w:val="00977CE5"/>
    <w:rsid w:val="0098112E"/>
    <w:rsid w:val="00981807"/>
    <w:rsid w:val="00987D29"/>
    <w:rsid w:val="009900ED"/>
    <w:rsid w:val="00992ED3"/>
    <w:rsid w:val="00993896"/>
    <w:rsid w:val="009A0842"/>
    <w:rsid w:val="009A0C1C"/>
    <w:rsid w:val="009A2AC5"/>
    <w:rsid w:val="009A584A"/>
    <w:rsid w:val="009A78EB"/>
    <w:rsid w:val="009B18FA"/>
    <w:rsid w:val="009B4C02"/>
    <w:rsid w:val="009B68B8"/>
    <w:rsid w:val="009B7C2C"/>
    <w:rsid w:val="009C1539"/>
    <w:rsid w:val="009D0BF8"/>
    <w:rsid w:val="009D5A53"/>
    <w:rsid w:val="009E0D4D"/>
    <w:rsid w:val="009E1D2E"/>
    <w:rsid w:val="009E4FD5"/>
    <w:rsid w:val="009E53EC"/>
    <w:rsid w:val="009E672D"/>
    <w:rsid w:val="009F46A3"/>
    <w:rsid w:val="009F530C"/>
    <w:rsid w:val="00A03620"/>
    <w:rsid w:val="00A0520F"/>
    <w:rsid w:val="00A054B9"/>
    <w:rsid w:val="00A071AF"/>
    <w:rsid w:val="00A071EA"/>
    <w:rsid w:val="00A074A1"/>
    <w:rsid w:val="00A1089A"/>
    <w:rsid w:val="00A12B5C"/>
    <w:rsid w:val="00A17844"/>
    <w:rsid w:val="00A21719"/>
    <w:rsid w:val="00A22F16"/>
    <w:rsid w:val="00A23109"/>
    <w:rsid w:val="00A30D89"/>
    <w:rsid w:val="00A3414C"/>
    <w:rsid w:val="00A42EA4"/>
    <w:rsid w:val="00A439A2"/>
    <w:rsid w:val="00A44379"/>
    <w:rsid w:val="00A44597"/>
    <w:rsid w:val="00A471A6"/>
    <w:rsid w:val="00A53884"/>
    <w:rsid w:val="00A54F74"/>
    <w:rsid w:val="00A562C9"/>
    <w:rsid w:val="00A6147A"/>
    <w:rsid w:val="00A6376B"/>
    <w:rsid w:val="00A63E32"/>
    <w:rsid w:val="00A656D8"/>
    <w:rsid w:val="00A704BA"/>
    <w:rsid w:val="00A723D6"/>
    <w:rsid w:val="00A73E8F"/>
    <w:rsid w:val="00A74B2F"/>
    <w:rsid w:val="00A810FB"/>
    <w:rsid w:val="00A82711"/>
    <w:rsid w:val="00A832F3"/>
    <w:rsid w:val="00A838C1"/>
    <w:rsid w:val="00A84539"/>
    <w:rsid w:val="00A85545"/>
    <w:rsid w:val="00A863B2"/>
    <w:rsid w:val="00A868FF"/>
    <w:rsid w:val="00A90DF1"/>
    <w:rsid w:val="00A918B4"/>
    <w:rsid w:val="00A935A0"/>
    <w:rsid w:val="00A94CB2"/>
    <w:rsid w:val="00A96076"/>
    <w:rsid w:val="00AA212A"/>
    <w:rsid w:val="00AA2FE1"/>
    <w:rsid w:val="00AA465E"/>
    <w:rsid w:val="00AA4DEF"/>
    <w:rsid w:val="00AB286F"/>
    <w:rsid w:val="00AB6787"/>
    <w:rsid w:val="00AB682C"/>
    <w:rsid w:val="00AC1499"/>
    <w:rsid w:val="00AC38EE"/>
    <w:rsid w:val="00AD0B37"/>
    <w:rsid w:val="00AE18F8"/>
    <w:rsid w:val="00AE2C41"/>
    <w:rsid w:val="00AE3CC6"/>
    <w:rsid w:val="00AE4AF1"/>
    <w:rsid w:val="00AE76C4"/>
    <w:rsid w:val="00AE7C13"/>
    <w:rsid w:val="00AF3D88"/>
    <w:rsid w:val="00AF4B97"/>
    <w:rsid w:val="00B015FA"/>
    <w:rsid w:val="00B020E7"/>
    <w:rsid w:val="00B0466C"/>
    <w:rsid w:val="00B061BF"/>
    <w:rsid w:val="00B14F7C"/>
    <w:rsid w:val="00B154B7"/>
    <w:rsid w:val="00B15D92"/>
    <w:rsid w:val="00B17581"/>
    <w:rsid w:val="00B21F0C"/>
    <w:rsid w:val="00B22E6A"/>
    <w:rsid w:val="00B242C6"/>
    <w:rsid w:val="00B25FE4"/>
    <w:rsid w:val="00B3189D"/>
    <w:rsid w:val="00B34742"/>
    <w:rsid w:val="00B43340"/>
    <w:rsid w:val="00B521B0"/>
    <w:rsid w:val="00B54170"/>
    <w:rsid w:val="00B5509E"/>
    <w:rsid w:val="00B573AB"/>
    <w:rsid w:val="00B630B6"/>
    <w:rsid w:val="00B63A5D"/>
    <w:rsid w:val="00B670E0"/>
    <w:rsid w:val="00B67C53"/>
    <w:rsid w:val="00B71373"/>
    <w:rsid w:val="00B724BA"/>
    <w:rsid w:val="00B72541"/>
    <w:rsid w:val="00B738C5"/>
    <w:rsid w:val="00B80007"/>
    <w:rsid w:val="00B81594"/>
    <w:rsid w:val="00B863D3"/>
    <w:rsid w:val="00B90CAF"/>
    <w:rsid w:val="00B931C7"/>
    <w:rsid w:val="00B94990"/>
    <w:rsid w:val="00B97A56"/>
    <w:rsid w:val="00B97CF5"/>
    <w:rsid w:val="00BA49BD"/>
    <w:rsid w:val="00BA5B8B"/>
    <w:rsid w:val="00BB706A"/>
    <w:rsid w:val="00BC284E"/>
    <w:rsid w:val="00BC352C"/>
    <w:rsid w:val="00BC5F1E"/>
    <w:rsid w:val="00BC6F56"/>
    <w:rsid w:val="00BD1394"/>
    <w:rsid w:val="00BD3E6C"/>
    <w:rsid w:val="00BD7B12"/>
    <w:rsid w:val="00BE1140"/>
    <w:rsid w:val="00BE2DBF"/>
    <w:rsid w:val="00BE6232"/>
    <w:rsid w:val="00BE68E9"/>
    <w:rsid w:val="00BE68F1"/>
    <w:rsid w:val="00BE79C1"/>
    <w:rsid w:val="00BE7D0E"/>
    <w:rsid w:val="00BF10EB"/>
    <w:rsid w:val="00BF6972"/>
    <w:rsid w:val="00BF7CC1"/>
    <w:rsid w:val="00C07F8C"/>
    <w:rsid w:val="00C1510F"/>
    <w:rsid w:val="00C1681F"/>
    <w:rsid w:val="00C17E83"/>
    <w:rsid w:val="00C20FEE"/>
    <w:rsid w:val="00C21228"/>
    <w:rsid w:val="00C22012"/>
    <w:rsid w:val="00C24410"/>
    <w:rsid w:val="00C245E1"/>
    <w:rsid w:val="00C25E94"/>
    <w:rsid w:val="00C26B93"/>
    <w:rsid w:val="00C32BD3"/>
    <w:rsid w:val="00C411EE"/>
    <w:rsid w:val="00C44C2E"/>
    <w:rsid w:val="00C469E8"/>
    <w:rsid w:val="00C46ABA"/>
    <w:rsid w:val="00C47DF6"/>
    <w:rsid w:val="00C52B98"/>
    <w:rsid w:val="00C547C7"/>
    <w:rsid w:val="00C579E7"/>
    <w:rsid w:val="00C603FC"/>
    <w:rsid w:val="00C61D39"/>
    <w:rsid w:val="00C61E2A"/>
    <w:rsid w:val="00C6393C"/>
    <w:rsid w:val="00C65BEC"/>
    <w:rsid w:val="00C76C31"/>
    <w:rsid w:val="00C80519"/>
    <w:rsid w:val="00C80622"/>
    <w:rsid w:val="00C82C20"/>
    <w:rsid w:val="00C82DB8"/>
    <w:rsid w:val="00C91374"/>
    <w:rsid w:val="00C97925"/>
    <w:rsid w:val="00CA55B7"/>
    <w:rsid w:val="00CA652D"/>
    <w:rsid w:val="00CB06A0"/>
    <w:rsid w:val="00CB2607"/>
    <w:rsid w:val="00CB4858"/>
    <w:rsid w:val="00CB70A9"/>
    <w:rsid w:val="00CB78A2"/>
    <w:rsid w:val="00CC219A"/>
    <w:rsid w:val="00CC268C"/>
    <w:rsid w:val="00CC6816"/>
    <w:rsid w:val="00CD0ED0"/>
    <w:rsid w:val="00CD5E92"/>
    <w:rsid w:val="00CE1DA3"/>
    <w:rsid w:val="00CE6937"/>
    <w:rsid w:val="00CE7B16"/>
    <w:rsid w:val="00CE7E4A"/>
    <w:rsid w:val="00CF267A"/>
    <w:rsid w:val="00CF79E2"/>
    <w:rsid w:val="00D04D9C"/>
    <w:rsid w:val="00D1339E"/>
    <w:rsid w:val="00D15A19"/>
    <w:rsid w:val="00D256F6"/>
    <w:rsid w:val="00D259E6"/>
    <w:rsid w:val="00D26489"/>
    <w:rsid w:val="00D27947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31BE"/>
    <w:rsid w:val="00D660D7"/>
    <w:rsid w:val="00D7688B"/>
    <w:rsid w:val="00D84992"/>
    <w:rsid w:val="00D91DFC"/>
    <w:rsid w:val="00D93288"/>
    <w:rsid w:val="00D94BCF"/>
    <w:rsid w:val="00D9620F"/>
    <w:rsid w:val="00DA605E"/>
    <w:rsid w:val="00DB07CF"/>
    <w:rsid w:val="00DB0AC9"/>
    <w:rsid w:val="00DB1E73"/>
    <w:rsid w:val="00DB1FB5"/>
    <w:rsid w:val="00DB2F5C"/>
    <w:rsid w:val="00DB4E3E"/>
    <w:rsid w:val="00DC0F69"/>
    <w:rsid w:val="00DC1C17"/>
    <w:rsid w:val="00DC3168"/>
    <w:rsid w:val="00DC4040"/>
    <w:rsid w:val="00DE1E82"/>
    <w:rsid w:val="00DE1FB0"/>
    <w:rsid w:val="00DE38F4"/>
    <w:rsid w:val="00DE58BC"/>
    <w:rsid w:val="00DE7026"/>
    <w:rsid w:val="00DE7760"/>
    <w:rsid w:val="00DE7BF9"/>
    <w:rsid w:val="00DF0721"/>
    <w:rsid w:val="00DF2300"/>
    <w:rsid w:val="00DF2EE4"/>
    <w:rsid w:val="00E00A58"/>
    <w:rsid w:val="00E00D9B"/>
    <w:rsid w:val="00E031B6"/>
    <w:rsid w:val="00E067A6"/>
    <w:rsid w:val="00E17782"/>
    <w:rsid w:val="00E24084"/>
    <w:rsid w:val="00E24A56"/>
    <w:rsid w:val="00E30DA9"/>
    <w:rsid w:val="00E30FD6"/>
    <w:rsid w:val="00E3137A"/>
    <w:rsid w:val="00E32DB4"/>
    <w:rsid w:val="00E35CD0"/>
    <w:rsid w:val="00E3754E"/>
    <w:rsid w:val="00E3767E"/>
    <w:rsid w:val="00E4146A"/>
    <w:rsid w:val="00E45A20"/>
    <w:rsid w:val="00E47478"/>
    <w:rsid w:val="00E4753D"/>
    <w:rsid w:val="00E476CE"/>
    <w:rsid w:val="00E50052"/>
    <w:rsid w:val="00E5589B"/>
    <w:rsid w:val="00E61E8B"/>
    <w:rsid w:val="00E627EC"/>
    <w:rsid w:val="00E641B1"/>
    <w:rsid w:val="00E70E89"/>
    <w:rsid w:val="00E73A6E"/>
    <w:rsid w:val="00E906C4"/>
    <w:rsid w:val="00E9722A"/>
    <w:rsid w:val="00EB104A"/>
    <w:rsid w:val="00ED1405"/>
    <w:rsid w:val="00ED5E06"/>
    <w:rsid w:val="00ED697F"/>
    <w:rsid w:val="00ED6FFC"/>
    <w:rsid w:val="00EE14C5"/>
    <w:rsid w:val="00EE3B88"/>
    <w:rsid w:val="00EE4883"/>
    <w:rsid w:val="00EE4B38"/>
    <w:rsid w:val="00EF1422"/>
    <w:rsid w:val="00EF16D2"/>
    <w:rsid w:val="00EF214E"/>
    <w:rsid w:val="00EF6A88"/>
    <w:rsid w:val="00EF7BBE"/>
    <w:rsid w:val="00F0040D"/>
    <w:rsid w:val="00F013E6"/>
    <w:rsid w:val="00F01594"/>
    <w:rsid w:val="00F0520C"/>
    <w:rsid w:val="00F052D4"/>
    <w:rsid w:val="00F06545"/>
    <w:rsid w:val="00F11B9F"/>
    <w:rsid w:val="00F12261"/>
    <w:rsid w:val="00F158C4"/>
    <w:rsid w:val="00F15D42"/>
    <w:rsid w:val="00F163AB"/>
    <w:rsid w:val="00F170C5"/>
    <w:rsid w:val="00F17256"/>
    <w:rsid w:val="00F177F1"/>
    <w:rsid w:val="00F20ECD"/>
    <w:rsid w:val="00F20FD0"/>
    <w:rsid w:val="00F22BB9"/>
    <w:rsid w:val="00F266DD"/>
    <w:rsid w:val="00F273EB"/>
    <w:rsid w:val="00F3221F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57F3E"/>
    <w:rsid w:val="00F57FB7"/>
    <w:rsid w:val="00F608CE"/>
    <w:rsid w:val="00F60CEF"/>
    <w:rsid w:val="00F6349F"/>
    <w:rsid w:val="00F6568E"/>
    <w:rsid w:val="00F705B9"/>
    <w:rsid w:val="00F736C1"/>
    <w:rsid w:val="00F74000"/>
    <w:rsid w:val="00F764DF"/>
    <w:rsid w:val="00F77734"/>
    <w:rsid w:val="00F81E92"/>
    <w:rsid w:val="00F8328E"/>
    <w:rsid w:val="00F8375C"/>
    <w:rsid w:val="00F9354D"/>
    <w:rsid w:val="00F940AF"/>
    <w:rsid w:val="00F9471D"/>
    <w:rsid w:val="00F95B5A"/>
    <w:rsid w:val="00F96AC0"/>
    <w:rsid w:val="00F97206"/>
    <w:rsid w:val="00F97546"/>
    <w:rsid w:val="00F978F4"/>
    <w:rsid w:val="00FA16AE"/>
    <w:rsid w:val="00FA2A9B"/>
    <w:rsid w:val="00FA516E"/>
    <w:rsid w:val="00FB0AE7"/>
    <w:rsid w:val="00FB1323"/>
    <w:rsid w:val="00FB30EE"/>
    <w:rsid w:val="00FB6DF2"/>
    <w:rsid w:val="00FB7154"/>
    <w:rsid w:val="00FB71B2"/>
    <w:rsid w:val="00FD357B"/>
    <w:rsid w:val="00FD416C"/>
    <w:rsid w:val="00FD7A93"/>
    <w:rsid w:val="00FF5ECE"/>
    <w:rsid w:val="00FF5EF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557DA"/>
  <w15:docId w15:val="{BC736F4C-A5B1-454C-97B0-3FD2BEB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DA5E-D908-4509-AA62-F44F8C73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Clerk Ashbury</cp:lastModifiedBy>
  <cp:revision>12</cp:revision>
  <cp:lastPrinted>2018-03-09T14:40:00Z</cp:lastPrinted>
  <dcterms:created xsi:type="dcterms:W3CDTF">2019-08-08T20:46:00Z</dcterms:created>
  <dcterms:modified xsi:type="dcterms:W3CDTF">2019-09-03T13:05:00Z</dcterms:modified>
</cp:coreProperties>
</file>