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95" w:rsidRDefault="0030735C" w:rsidP="00894CF2">
      <w:pPr>
        <w:pStyle w:val="Title"/>
        <w:jc w:val="center"/>
        <w:rPr>
          <w:rFonts w:ascii="Arial" w:hAnsi="Arial" w:cs="Arial"/>
        </w:rPr>
      </w:pPr>
      <w:bookmarkStart w:id="0" w:name="_GoBack"/>
      <w:bookmarkEnd w:id="0"/>
      <w:r w:rsidRPr="00B0475F">
        <w:rPr>
          <w:rFonts w:ascii="Arial" w:hAnsi="Arial" w:cs="Arial"/>
        </w:rPr>
        <w:t xml:space="preserve">OALC Newsletter </w:t>
      </w:r>
    </w:p>
    <w:p w:rsidR="003D48BA" w:rsidRDefault="00D54A2B" w:rsidP="00894CF2">
      <w:pPr>
        <w:pStyle w:val="Title"/>
        <w:jc w:val="center"/>
        <w:rPr>
          <w:rFonts w:ascii="Arial" w:hAnsi="Arial" w:cs="Arial"/>
        </w:rPr>
      </w:pPr>
      <w:r>
        <w:rPr>
          <w:rFonts w:ascii="Arial" w:hAnsi="Arial" w:cs="Arial"/>
        </w:rPr>
        <w:t>July</w:t>
      </w:r>
      <w:r w:rsidR="00680463">
        <w:rPr>
          <w:rFonts w:ascii="Arial" w:hAnsi="Arial" w:cs="Arial"/>
        </w:rPr>
        <w:t xml:space="preserve"> 2019</w:t>
      </w:r>
    </w:p>
    <w:p w:rsidR="00807D63" w:rsidRPr="00807D63" w:rsidRDefault="00807D63" w:rsidP="00807D63">
      <w:pPr>
        <w:jc w:val="center"/>
        <w:rPr>
          <w:highlight w:val="lightGray"/>
        </w:rPr>
      </w:pPr>
    </w:p>
    <w:p w:rsidR="00BE4A32" w:rsidRPr="006A4F93" w:rsidRDefault="0030735C" w:rsidP="002A0613">
      <w:pPr>
        <w:pStyle w:val="Heading1"/>
      </w:pPr>
      <w:r w:rsidRPr="006A4F93">
        <w:t>The headlines</w:t>
      </w:r>
    </w:p>
    <w:p w:rsidR="00C600C8" w:rsidRPr="0066482C" w:rsidRDefault="003E5F4A" w:rsidP="0066482C">
      <w:pPr>
        <w:shd w:val="clear" w:color="auto" w:fill="FFFFFF" w:themeFill="background1"/>
        <w:rPr>
          <w:rFonts w:ascii="Calibri" w:hAnsi="Calibri" w:cs="Arial"/>
          <w:i/>
        </w:rPr>
      </w:pPr>
      <w:r w:rsidRPr="0066482C">
        <w:rPr>
          <w:rFonts w:ascii="Calibri" w:hAnsi="Calibri"/>
          <w:b/>
          <w:sz w:val="28"/>
          <w:szCs w:val="28"/>
        </w:rPr>
        <w:t xml:space="preserve">Sensible tip of the </w:t>
      </w:r>
      <w:r w:rsidR="009D7054" w:rsidRPr="0066482C">
        <w:rPr>
          <w:rFonts w:ascii="Calibri" w:hAnsi="Calibri"/>
          <w:b/>
          <w:sz w:val="28"/>
          <w:szCs w:val="28"/>
        </w:rPr>
        <w:t xml:space="preserve">month </w:t>
      </w:r>
      <w:r w:rsidR="00F41219" w:rsidRPr="0066482C">
        <w:rPr>
          <w:rFonts w:ascii="Calibri" w:hAnsi="Calibri"/>
          <w:b/>
          <w:sz w:val="28"/>
          <w:szCs w:val="28"/>
        </w:rPr>
        <w:t>-</w:t>
      </w:r>
      <w:r w:rsidR="00F41219" w:rsidRPr="0066482C">
        <w:rPr>
          <w:rFonts w:ascii="Calibri" w:hAnsi="Calibri"/>
          <w:b/>
        </w:rPr>
        <w:t xml:space="preserve"> </w:t>
      </w:r>
      <w:r w:rsidR="009D7054" w:rsidRPr="0066482C">
        <w:t>page</w:t>
      </w:r>
      <w:r w:rsidR="00BD46B9" w:rsidRPr="0066482C">
        <w:t xml:space="preserve"> </w:t>
      </w:r>
      <w:r w:rsidR="00FC5DF9" w:rsidRPr="0066482C">
        <w:t>2</w:t>
      </w:r>
      <w:r w:rsidR="00226CE3" w:rsidRPr="0066482C">
        <w:t xml:space="preserve"> </w:t>
      </w:r>
      <w:r w:rsidR="00B829C2">
        <w:t>–</w:t>
      </w:r>
      <w:r w:rsidR="0066482C">
        <w:t xml:space="preserve"> </w:t>
      </w:r>
      <w:r w:rsidR="00B829C2">
        <w:t>Minutes 101</w:t>
      </w:r>
    </w:p>
    <w:p w:rsidR="00BF6FD0" w:rsidRDefault="00BF6FD0" w:rsidP="0066482C">
      <w:pPr>
        <w:shd w:val="clear" w:color="auto" w:fill="FFFFFF" w:themeFill="background1"/>
      </w:pPr>
      <w:r w:rsidRPr="0066482C">
        <w:rPr>
          <w:rFonts w:ascii="Calibri" w:hAnsi="Calibri"/>
          <w:b/>
          <w:sz w:val="28"/>
          <w:szCs w:val="28"/>
        </w:rPr>
        <w:t>Oxfordshire County Council</w:t>
      </w:r>
      <w:r w:rsidRPr="0066482C">
        <w:t xml:space="preserve"> – pag</w:t>
      </w:r>
      <w:r w:rsidR="000D5B8F" w:rsidRPr="0066482C">
        <w:t xml:space="preserve">e </w:t>
      </w:r>
      <w:r w:rsidR="00004AC1" w:rsidRPr="0066482C">
        <w:t xml:space="preserve">3 </w:t>
      </w:r>
      <w:r w:rsidR="00B829C2">
        <w:t>– Oxtog, Priority Funds still available &amp; FixMyStreet Superusers</w:t>
      </w:r>
    </w:p>
    <w:p w:rsidR="00B829C2" w:rsidRPr="0066482C" w:rsidRDefault="00B829C2" w:rsidP="0066482C">
      <w:pPr>
        <w:shd w:val="clear" w:color="auto" w:fill="FFFFFF" w:themeFill="background1"/>
      </w:pPr>
      <w:r w:rsidRPr="00B829C2">
        <w:rPr>
          <w:rFonts w:ascii="Calibri" w:hAnsi="Calibri"/>
          <w:b/>
          <w:sz w:val="28"/>
          <w:szCs w:val="28"/>
        </w:rPr>
        <w:t>It’s time to embrace electronic banking</w:t>
      </w:r>
      <w:r>
        <w:t xml:space="preserve"> – page 3</w:t>
      </w:r>
    </w:p>
    <w:p w:rsidR="000D602F" w:rsidRDefault="00B829C2" w:rsidP="0066482C">
      <w:pPr>
        <w:shd w:val="clear" w:color="auto" w:fill="FFFFFF" w:themeFill="background1"/>
        <w:rPr>
          <w:rFonts w:ascii="Calibri" w:hAnsi="Calibri"/>
        </w:rPr>
      </w:pPr>
      <w:r>
        <w:rPr>
          <w:rFonts w:ascii="Calibri" w:hAnsi="Calibri"/>
          <w:b/>
          <w:sz w:val="28"/>
          <w:szCs w:val="28"/>
        </w:rPr>
        <w:t>Oxford-Cambridge Expressway</w:t>
      </w:r>
      <w:r>
        <w:rPr>
          <w:rFonts w:ascii="Calibri" w:hAnsi="Calibri"/>
        </w:rPr>
        <w:t xml:space="preserve"> – page 4</w:t>
      </w:r>
      <w:r w:rsidR="000D602F" w:rsidRPr="0066482C">
        <w:rPr>
          <w:rFonts w:ascii="Calibri" w:hAnsi="Calibri"/>
        </w:rPr>
        <w:t xml:space="preserve"> –</w:t>
      </w:r>
      <w:r>
        <w:rPr>
          <w:rFonts w:ascii="Calibri" w:hAnsi="Calibri"/>
        </w:rPr>
        <w:t>BBOWT judicial review rejected</w:t>
      </w:r>
    </w:p>
    <w:p w:rsidR="00B829C2" w:rsidRDefault="00B829C2" w:rsidP="0066482C">
      <w:pPr>
        <w:shd w:val="clear" w:color="auto" w:fill="FFFFFF" w:themeFill="background1"/>
        <w:rPr>
          <w:rFonts w:ascii="Calibri" w:hAnsi="Calibri"/>
        </w:rPr>
      </w:pPr>
      <w:r w:rsidRPr="00B829C2">
        <w:rPr>
          <w:rFonts w:ascii="Calibri" w:hAnsi="Calibri"/>
          <w:b/>
          <w:sz w:val="28"/>
          <w:szCs w:val="28"/>
        </w:rPr>
        <w:t>New parish council for Headington</w:t>
      </w:r>
      <w:r>
        <w:rPr>
          <w:rFonts w:ascii="Calibri" w:hAnsi="Calibri"/>
        </w:rPr>
        <w:t xml:space="preserve"> – </w:t>
      </w:r>
      <w:r w:rsidR="00773008">
        <w:rPr>
          <w:rFonts w:ascii="Calibri" w:hAnsi="Calibri"/>
        </w:rPr>
        <w:t xml:space="preserve">page 5 </w:t>
      </w:r>
      <w:r>
        <w:rPr>
          <w:rFonts w:ascii="Calibri" w:hAnsi="Calibri"/>
        </w:rPr>
        <w:t xml:space="preserve">Oxford City consultation </w:t>
      </w:r>
    </w:p>
    <w:p w:rsidR="00773008" w:rsidRPr="0066482C" w:rsidRDefault="00773008" w:rsidP="0066482C">
      <w:pPr>
        <w:shd w:val="clear" w:color="auto" w:fill="FFFFFF" w:themeFill="background1"/>
        <w:rPr>
          <w:rFonts w:ascii="Calibri" w:hAnsi="Calibri"/>
        </w:rPr>
      </w:pPr>
      <w:r w:rsidRPr="00773008">
        <w:rPr>
          <w:rFonts w:ascii="Calibri" w:hAnsi="Calibri"/>
          <w:b/>
          <w:sz w:val="28"/>
          <w:szCs w:val="28"/>
        </w:rPr>
        <w:t>Oxford History Centre</w:t>
      </w:r>
      <w:r>
        <w:rPr>
          <w:rFonts w:ascii="Calibri" w:hAnsi="Calibri"/>
        </w:rPr>
        <w:t xml:space="preserve"> – page 6 advice on what to do with council records</w:t>
      </w:r>
    </w:p>
    <w:p w:rsidR="00B95C5E" w:rsidRDefault="00773008" w:rsidP="0066482C">
      <w:pPr>
        <w:shd w:val="clear" w:color="auto" w:fill="FFFFFF" w:themeFill="background1"/>
        <w:rPr>
          <w:rFonts w:ascii="Calibri" w:hAnsi="Calibri"/>
          <w:sz w:val="20"/>
          <w:szCs w:val="20"/>
        </w:rPr>
      </w:pPr>
      <w:r>
        <w:rPr>
          <w:rFonts w:ascii="Calibri" w:hAnsi="Calibri"/>
          <w:b/>
          <w:sz w:val="28"/>
          <w:szCs w:val="28"/>
        </w:rPr>
        <w:t xml:space="preserve">Local Govt. Pay </w:t>
      </w:r>
      <w:r w:rsidRPr="00773008">
        <w:rPr>
          <w:rFonts w:ascii="Calibri" w:hAnsi="Calibri"/>
        </w:rPr>
        <w:t>–page</w:t>
      </w:r>
      <w:r>
        <w:rPr>
          <w:rFonts w:ascii="Calibri" w:hAnsi="Calibri"/>
          <w:b/>
          <w:sz w:val="28"/>
          <w:szCs w:val="28"/>
        </w:rPr>
        <w:t xml:space="preserve"> </w:t>
      </w:r>
      <w:r w:rsidRPr="00773008">
        <w:rPr>
          <w:rFonts w:ascii="Calibri" w:hAnsi="Calibri"/>
          <w:sz w:val="20"/>
          <w:szCs w:val="20"/>
        </w:rPr>
        <w:t>10</w:t>
      </w:r>
    </w:p>
    <w:p w:rsidR="00657B1E" w:rsidRPr="0066482C" w:rsidRDefault="00657B1E" w:rsidP="0066482C">
      <w:pPr>
        <w:shd w:val="clear" w:color="auto" w:fill="FFFFFF" w:themeFill="background1"/>
        <w:rPr>
          <w:rFonts w:ascii="Calibri" w:hAnsi="Calibri"/>
        </w:rPr>
      </w:pPr>
      <w:r w:rsidRPr="00657B1E">
        <w:rPr>
          <w:rFonts w:ascii="Calibri" w:hAnsi="Calibri"/>
          <w:b/>
          <w:sz w:val="28"/>
          <w:szCs w:val="28"/>
        </w:rPr>
        <w:t>Two planning articles, one good one bad</w:t>
      </w:r>
      <w:r>
        <w:rPr>
          <w:rFonts w:ascii="Calibri" w:hAnsi="Calibri"/>
          <w:sz w:val="20"/>
          <w:szCs w:val="20"/>
        </w:rPr>
        <w:t xml:space="preserve"> – page 11</w:t>
      </w:r>
    </w:p>
    <w:p w:rsidR="0052700C" w:rsidRDefault="00D34DEF" w:rsidP="0066482C">
      <w:pPr>
        <w:shd w:val="clear" w:color="auto" w:fill="FFFFFF" w:themeFill="background1"/>
        <w:rPr>
          <w:rFonts w:ascii="Calibri" w:hAnsi="Calibri"/>
        </w:rPr>
      </w:pPr>
      <w:r>
        <w:rPr>
          <w:rFonts w:ascii="Calibri" w:hAnsi="Calibri"/>
          <w:b/>
          <w:sz w:val="28"/>
          <w:szCs w:val="28"/>
        </w:rPr>
        <w:t>NALC Points of Light</w:t>
      </w:r>
      <w:r w:rsidR="0052700C" w:rsidRPr="0066482C">
        <w:rPr>
          <w:rFonts w:ascii="Calibri" w:hAnsi="Calibri"/>
          <w:b/>
          <w:sz w:val="28"/>
          <w:szCs w:val="28"/>
        </w:rPr>
        <w:t xml:space="preserve"> –</w:t>
      </w:r>
      <w:r>
        <w:rPr>
          <w:rFonts w:ascii="Calibri" w:hAnsi="Calibri"/>
        </w:rPr>
        <w:t xml:space="preserve"> page 15</w:t>
      </w:r>
      <w:r w:rsidR="0052700C" w:rsidRPr="0066482C">
        <w:rPr>
          <w:rFonts w:ascii="Calibri" w:hAnsi="Calibri"/>
        </w:rPr>
        <w:t xml:space="preserve"> – </w:t>
      </w:r>
      <w:r>
        <w:rPr>
          <w:rFonts w:ascii="Calibri" w:hAnsi="Calibri"/>
        </w:rPr>
        <w:t xml:space="preserve">lots of example of interesting of innovative work, read, learn and apply </w:t>
      </w:r>
    </w:p>
    <w:p w:rsidR="00D34DEF" w:rsidRDefault="00D34DEF" w:rsidP="0066482C">
      <w:pPr>
        <w:shd w:val="clear" w:color="auto" w:fill="FFFFFF" w:themeFill="background1"/>
        <w:rPr>
          <w:rFonts w:ascii="Calibri" w:hAnsi="Calibri"/>
        </w:rPr>
      </w:pPr>
      <w:r w:rsidRPr="00D34DEF">
        <w:rPr>
          <w:rFonts w:ascii="Calibri" w:hAnsi="Calibri"/>
          <w:b/>
          <w:sz w:val="28"/>
          <w:szCs w:val="28"/>
        </w:rPr>
        <w:t>Health and well-being</w:t>
      </w:r>
      <w:r>
        <w:rPr>
          <w:rFonts w:ascii="Calibri" w:hAnsi="Calibri"/>
        </w:rPr>
        <w:t xml:space="preserve"> </w:t>
      </w:r>
      <w:r w:rsidR="00B80248">
        <w:rPr>
          <w:rFonts w:ascii="Calibri" w:hAnsi="Calibri"/>
        </w:rPr>
        <w:t xml:space="preserve">– page </w:t>
      </w:r>
      <w:r w:rsidR="00496F90">
        <w:rPr>
          <w:rFonts w:ascii="Calibri" w:hAnsi="Calibri"/>
        </w:rPr>
        <w:t>18</w:t>
      </w:r>
      <w:r w:rsidR="00B80248">
        <w:rPr>
          <w:rFonts w:ascii="Calibri" w:hAnsi="Calibri"/>
        </w:rPr>
        <w:t xml:space="preserve"> </w:t>
      </w:r>
      <w:r>
        <w:rPr>
          <w:rFonts w:ascii="Calibri" w:hAnsi="Calibri"/>
        </w:rPr>
        <w:t>two articles</w:t>
      </w:r>
    </w:p>
    <w:p w:rsidR="00B80248" w:rsidRPr="0066482C" w:rsidRDefault="00B80248" w:rsidP="0066482C">
      <w:pPr>
        <w:shd w:val="clear" w:color="auto" w:fill="FFFFFF" w:themeFill="background1"/>
        <w:rPr>
          <w:rFonts w:ascii="Calibri" w:hAnsi="Calibri"/>
        </w:rPr>
      </w:pPr>
      <w:r w:rsidRPr="00B80248">
        <w:rPr>
          <w:rFonts w:ascii="Calibri" w:hAnsi="Calibri"/>
          <w:b/>
          <w:sz w:val="28"/>
          <w:szCs w:val="28"/>
        </w:rPr>
        <w:t>Consultations</w:t>
      </w:r>
      <w:r>
        <w:rPr>
          <w:rFonts w:ascii="Calibri" w:hAnsi="Calibri"/>
        </w:rPr>
        <w:t xml:space="preserve"> – page 21 three for your council to respond to</w:t>
      </w:r>
    </w:p>
    <w:p w:rsidR="00DC39F0" w:rsidRPr="0066482C" w:rsidRDefault="00E076BD" w:rsidP="0066482C">
      <w:pPr>
        <w:shd w:val="clear" w:color="auto" w:fill="FFFFFF" w:themeFill="background1"/>
        <w:rPr>
          <w:rFonts w:ascii="Calibri" w:hAnsi="Calibri" w:cs="Arial"/>
        </w:rPr>
      </w:pPr>
      <w:r w:rsidRPr="0066482C">
        <w:rPr>
          <w:rFonts w:ascii="Calibri" w:hAnsi="Calibri" w:cs="Arial"/>
          <w:b/>
          <w:sz w:val="28"/>
          <w:szCs w:val="28"/>
        </w:rPr>
        <w:t xml:space="preserve">Employment Briefing </w:t>
      </w:r>
      <w:r w:rsidR="00551AB8" w:rsidRPr="0066482C">
        <w:rPr>
          <w:rFonts w:ascii="Calibri" w:hAnsi="Calibri" w:cs="Arial"/>
          <w:b/>
          <w:sz w:val="28"/>
          <w:szCs w:val="28"/>
        </w:rPr>
        <w:t>–</w:t>
      </w:r>
      <w:r w:rsidRPr="0066482C">
        <w:rPr>
          <w:rFonts w:ascii="Calibri" w:hAnsi="Calibri" w:cs="Arial"/>
          <w:b/>
          <w:sz w:val="28"/>
          <w:szCs w:val="28"/>
        </w:rPr>
        <w:t xml:space="preserve"> </w:t>
      </w:r>
      <w:r w:rsidR="00551AB8" w:rsidRPr="0066482C">
        <w:rPr>
          <w:rFonts w:ascii="Calibri" w:hAnsi="Calibri" w:cs="Arial"/>
        </w:rPr>
        <w:t xml:space="preserve">page </w:t>
      </w:r>
      <w:r w:rsidR="00B80248">
        <w:rPr>
          <w:rFonts w:ascii="Calibri" w:hAnsi="Calibri" w:cs="Arial"/>
        </w:rPr>
        <w:t>24</w:t>
      </w:r>
      <w:r w:rsidR="0052700C" w:rsidRPr="0066482C">
        <w:rPr>
          <w:rFonts w:ascii="Calibri" w:hAnsi="Calibri" w:cs="Arial"/>
        </w:rPr>
        <w:t xml:space="preserve"> </w:t>
      </w:r>
      <w:r w:rsidR="00B80248">
        <w:rPr>
          <w:rFonts w:ascii="Calibri" w:hAnsi="Calibri" w:cs="Arial"/>
        </w:rPr>
        <w:t>Holiday pay</w:t>
      </w:r>
    </w:p>
    <w:p w:rsidR="00A30692" w:rsidRPr="0066482C" w:rsidRDefault="00A30692" w:rsidP="0066482C">
      <w:pPr>
        <w:shd w:val="clear" w:color="auto" w:fill="FFFFFF" w:themeFill="background1"/>
        <w:rPr>
          <w:rFonts w:ascii="Calibri" w:hAnsi="Calibri" w:cs="Arial"/>
        </w:rPr>
      </w:pPr>
      <w:r w:rsidRPr="0066482C">
        <w:rPr>
          <w:rFonts w:ascii="Calibri" w:hAnsi="Calibri" w:cs="Arial"/>
          <w:b/>
          <w:sz w:val="28"/>
          <w:szCs w:val="28"/>
        </w:rPr>
        <w:t>Financial Briefing</w:t>
      </w:r>
      <w:r w:rsidRPr="0066482C">
        <w:rPr>
          <w:rFonts w:ascii="Calibri" w:hAnsi="Calibri" w:cs="Arial"/>
        </w:rPr>
        <w:t xml:space="preserve"> – </w:t>
      </w:r>
      <w:r w:rsidR="0052700C" w:rsidRPr="0066482C">
        <w:rPr>
          <w:rFonts w:ascii="Calibri" w:hAnsi="Calibri" w:cs="Arial"/>
        </w:rPr>
        <w:t xml:space="preserve">page </w:t>
      </w:r>
      <w:r w:rsidR="009712EA">
        <w:rPr>
          <w:rFonts w:ascii="Calibri" w:hAnsi="Calibri" w:cs="Arial"/>
        </w:rPr>
        <w:t>25 publication of financial information</w:t>
      </w:r>
    </w:p>
    <w:p w:rsidR="00B22B20" w:rsidRPr="0066482C" w:rsidRDefault="006A4F93" w:rsidP="0066482C">
      <w:pPr>
        <w:shd w:val="clear" w:color="auto" w:fill="FFFFFF" w:themeFill="background1"/>
        <w:rPr>
          <w:rFonts w:ascii="Calibri" w:hAnsi="Calibri" w:cs="Arial"/>
        </w:rPr>
      </w:pPr>
      <w:r w:rsidRPr="0066482C">
        <w:rPr>
          <w:rFonts w:ascii="Calibri" w:hAnsi="Calibri" w:cs="Arial"/>
          <w:b/>
          <w:sz w:val="28"/>
          <w:szCs w:val="28"/>
        </w:rPr>
        <w:t>OALC Training programme</w:t>
      </w:r>
      <w:r w:rsidR="009D3C6A" w:rsidRPr="0066482C">
        <w:rPr>
          <w:rFonts w:ascii="Calibri" w:hAnsi="Calibri" w:cs="Arial"/>
          <w:b/>
          <w:sz w:val="28"/>
          <w:szCs w:val="28"/>
        </w:rPr>
        <w:t xml:space="preserve">, conferences and other training opportunities </w:t>
      </w:r>
      <w:r w:rsidR="0052700C" w:rsidRPr="0066482C">
        <w:rPr>
          <w:rFonts w:ascii="Calibri" w:hAnsi="Calibri" w:cs="Arial"/>
        </w:rPr>
        <w:t xml:space="preserve">– page </w:t>
      </w:r>
      <w:r w:rsidR="009712EA">
        <w:rPr>
          <w:rFonts w:ascii="Calibri" w:hAnsi="Calibri" w:cs="Arial"/>
        </w:rPr>
        <w:t>26</w:t>
      </w:r>
    </w:p>
    <w:p w:rsidR="00DB1EE5" w:rsidRDefault="00182EF2" w:rsidP="0066482C">
      <w:pPr>
        <w:shd w:val="clear" w:color="auto" w:fill="FFFFFF" w:themeFill="background1"/>
        <w:rPr>
          <w:rFonts w:ascii="Calibri" w:hAnsi="Calibri" w:cs="Arial"/>
        </w:rPr>
      </w:pPr>
      <w:r w:rsidRPr="0066482C">
        <w:rPr>
          <w:rFonts w:ascii="Calibri" w:hAnsi="Calibri" w:cs="Arial"/>
          <w:b/>
          <w:sz w:val="28"/>
          <w:szCs w:val="28"/>
        </w:rPr>
        <w:t>Vacancies</w:t>
      </w:r>
      <w:r w:rsidRPr="0066482C">
        <w:rPr>
          <w:rFonts w:ascii="Calibri" w:hAnsi="Calibri" w:cs="Arial"/>
        </w:rPr>
        <w:t xml:space="preserve"> – </w:t>
      </w:r>
      <w:r w:rsidR="009712EA">
        <w:rPr>
          <w:rFonts w:ascii="Calibri" w:hAnsi="Calibri" w:cs="Arial"/>
        </w:rPr>
        <w:t>page 29</w:t>
      </w:r>
    </w:p>
    <w:p w:rsidR="004D0B36" w:rsidRPr="0066482C" w:rsidRDefault="004D0B36" w:rsidP="0066482C">
      <w:pPr>
        <w:shd w:val="clear" w:color="auto" w:fill="FFFFFF" w:themeFill="background1"/>
        <w:rPr>
          <w:rFonts w:ascii="Calibri" w:hAnsi="Calibri" w:cs="Arial"/>
        </w:rPr>
      </w:pPr>
    </w:p>
    <w:p w:rsidR="00823ED8" w:rsidRPr="0066482C" w:rsidRDefault="00823ED8" w:rsidP="0066482C">
      <w:pPr>
        <w:shd w:val="clear" w:color="auto" w:fill="FFFFFF" w:themeFill="background1"/>
        <w:rPr>
          <w:rFonts w:ascii="Calibri" w:hAnsi="Calibri" w:cs="Arial"/>
        </w:rPr>
      </w:pPr>
    </w:p>
    <w:p w:rsidR="00F168A3" w:rsidRPr="00FC5DF9" w:rsidRDefault="009D7054" w:rsidP="0066482C">
      <w:pPr>
        <w:shd w:val="clear" w:color="auto" w:fill="FFFFFF" w:themeFill="background1"/>
        <w:rPr>
          <w:rFonts w:ascii="Calibri" w:hAnsi="Calibri" w:cs="Arial"/>
          <w:b/>
          <w:sz w:val="28"/>
          <w:szCs w:val="28"/>
        </w:rPr>
      </w:pPr>
      <w:r w:rsidRPr="0066482C">
        <w:rPr>
          <w:rFonts w:ascii="Calibri" w:hAnsi="Calibri" w:cs="Arial"/>
          <w:b/>
          <w:noProof/>
          <w:sz w:val="28"/>
          <w:szCs w:val="28"/>
          <w:lang w:eastAsia="en-US"/>
        </w:rPr>
        <w:drawing>
          <wp:inline distT="0" distB="0" distL="0" distR="0" wp14:anchorId="071E5246" wp14:editId="31470C4A">
            <wp:extent cx="876300"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S.png"/>
                    <pic:cNvPicPr/>
                  </pic:nvPicPr>
                  <pic:blipFill>
                    <a:blip r:embed="rId10">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rsidR="003E384D" w:rsidRPr="00FC5DF9" w:rsidRDefault="00647C5D" w:rsidP="002659D7">
      <w:pPr>
        <w:rPr>
          <w:rFonts w:ascii="Calibri" w:hAnsi="Calibri" w:cs="Arial"/>
          <w:b/>
          <w:sz w:val="28"/>
          <w:szCs w:val="28"/>
        </w:rPr>
      </w:pPr>
      <w:r w:rsidRPr="00FC5DF9">
        <w:rPr>
          <w:rFonts w:ascii="Calibri" w:hAnsi="Calibri" w:cs="Arial"/>
          <w:b/>
          <w:sz w:val="28"/>
          <w:szCs w:val="28"/>
        </w:rPr>
        <w:t xml:space="preserve">Training </w:t>
      </w:r>
      <w:r w:rsidR="00D22777" w:rsidRPr="00FC5DF9">
        <w:rPr>
          <w:rFonts w:ascii="Calibri" w:hAnsi="Calibri" w:cs="Arial"/>
          <w:b/>
          <w:sz w:val="28"/>
          <w:szCs w:val="28"/>
        </w:rPr>
        <w:t xml:space="preserve">Programme </w:t>
      </w:r>
      <w:r w:rsidR="00343E3B" w:rsidRPr="00FC5DF9">
        <w:rPr>
          <w:rFonts w:ascii="Calibri" w:hAnsi="Calibri" w:cs="Arial"/>
          <w:b/>
          <w:sz w:val="28"/>
          <w:szCs w:val="28"/>
        </w:rPr>
        <w:t>2019</w:t>
      </w:r>
    </w:p>
    <w:p w:rsidR="00C600C8" w:rsidRPr="00FC5DF9" w:rsidRDefault="00BC6E04" w:rsidP="00BC6E04">
      <w:pPr>
        <w:pStyle w:val="NoSpacing"/>
        <w:numPr>
          <w:ilvl w:val="0"/>
          <w:numId w:val="1"/>
        </w:numPr>
        <w:rPr>
          <w:rFonts w:ascii="Calibri" w:hAnsi="Calibri" w:cs="Arial"/>
          <w:bCs/>
          <w:sz w:val="24"/>
          <w:szCs w:val="24"/>
        </w:rPr>
      </w:pPr>
      <w:r w:rsidRPr="00FC5DF9">
        <w:rPr>
          <w:rFonts w:ascii="Calibri" w:hAnsi="Calibri" w:cs="Arial"/>
          <w:b/>
          <w:bCs/>
          <w:sz w:val="24"/>
          <w:szCs w:val="24"/>
        </w:rPr>
        <w:t xml:space="preserve">Roles &amp; Responsibilities </w:t>
      </w:r>
      <w:r w:rsidRPr="00FC5DF9">
        <w:rPr>
          <w:rFonts w:ascii="Calibri" w:hAnsi="Calibri" w:cs="Arial"/>
          <w:bCs/>
          <w:sz w:val="24"/>
          <w:szCs w:val="24"/>
        </w:rPr>
        <w:t>–13</w:t>
      </w:r>
      <w:r w:rsidRPr="00FC5DF9">
        <w:rPr>
          <w:rFonts w:ascii="Calibri" w:hAnsi="Calibri" w:cs="Arial"/>
          <w:bCs/>
          <w:sz w:val="24"/>
          <w:szCs w:val="24"/>
          <w:vertAlign w:val="superscript"/>
        </w:rPr>
        <w:t>th</w:t>
      </w:r>
      <w:r w:rsidRPr="00FC5DF9">
        <w:rPr>
          <w:rFonts w:ascii="Calibri" w:hAnsi="Calibri" w:cs="Arial"/>
          <w:bCs/>
          <w:sz w:val="24"/>
          <w:szCs w:val="24"/>
        </w:rPr>
        <w:t xml:space="preserve"> September, Didcot</w:t>
      </w:r>
    </w:p>
    <w:p w:rsidR="00BC6E04" w:rsidRPr="00FC5DF9" w:rsidRDefault="00BC6E04" w:rsidP="00BC6E04">
      <w:pPr>
        <w:pStyle w:val="NoSpacing"/>
        <w:numPr>
          <w:ilvl w:val="0"/>
          <w:numId w:val="1"/>
        </w:numPr>
        <w:rPr>
          <w:rFonts w:ascii="Calibri" w:hAnsi="Calibri" w:cs="Arial"/>
          <w:bCs/>
          <w:sz w:val="24"/>
          <w:szCs w:val="24"/>
        </w:rPr>
      </w:pPr>
      <w:r w:rsidRPr="00FC5DF9">
        <w:rPr>
          <w:rFonts w:ascii="Calibri" w:hAnsi="Calibri" w:cs="Arial"/>
          <w:b/>
          <w:bCs/>
          <w:sz w:val="24"/>
          <w:szCs w:val="24"/>
        </w:rPr>
        <w:t xml:space="preserve">Budgeting &amp; Finance for Cllrs </w:t>
      </w:r>
      <w:r w:rsidRPr="00FC5DF9">
        <w:rPr>
          <w:rFonts w:ascii="Calibri" w:hAnsi="Calibri" w:cs="Arial"/>
          <w:bCs/>
          <w:sz w:val="24"/>
          <w:szCs w:val="24"/>
        </w:rPr>
        <w:t>2</w:t>
      </w:r>
      <w:r w:rsidRPr="00FC5DF9">
        <w:rPr>
          <w:rFonts w:ascii="Calibri" w:hAnsi="Calibri" w:cs="Arial"/>
          <w:bCs/>
          <w:sz w:val="24"/>
          <w:szCs w:val="24"/>
          <w:vertAlign w:val="superscript"/>
        </w:rPr>
        <w:t>nd</w:t>
      </w:r>
      <w:r w:rsidRPr="00FC5DF9">
        <w:rPr>
          <w:rFonts w:ascii="Calibri" w:hAnsi="Calibri" w:cs="Arial"/>
          <w:bCs/>
          <w:sz w:val="24"/>
          <w:szCs w:val="24"/>
        </w:rPr>
        <w:t xml:space="preserve"> October, am Begbroke</w:t>
      </w:r>
    </w:p>
    <w:p w:rsidR="00BC6E04" w:rsidRDefault="00BC6E04" w:rsidP="00BC6E04">
      <w:pPr>
        <w:pStyle w:val="NoSpacing"/>
        <w:numPr>
          <w:ilvl w:val="0"/>
          <w:numId w:val="1"/>
        </w:numPr>
        <w:rPr>
          <w:rFonts w:ascii="Calibri" w:hAnsi="Calibri" w:cs="Arial"/>
          <w:bCs/>
          <w:sz w:val="24"/>
          <w:szCs w:val="24"/>
        </w:rPr>
      </w:pPr>
      <w:r w:rsidRPr="00FC5DF9">
        <w:rPr>
          <w:rFonts w:ascii="Calibri" w:hAnsi="Calibri" w:cs="Arial"/>
          <w:b/>
          <w:bCs/>
          <w:sz w:val="24"/>
          <w:szCs w:val="24"/>
        </w:rPr>
        <w:t xml:space="preserve">VAT for Clerks </w:t>
      </w:r>
      <w:r w:rsidRPr="00FC5DF9">
        <w:rPr>
          <w:rFonts w:ascii="Calibri" w:hAnsi="Calibri" w:cs="Arial"/>
          <w:bCs/>
          <w:sz w:val="24"/>
          <w:szCs w:val="24"/>
        </w:rPr>
        <w:t>2</w:t>
      </w:r>
      <w:r w:rsidRPr="00FC5DF9">
        <w:rPr>
          <w:rFonts w:ascii="Calibri" w:hAnsi="Calibri" w:cs="Arial"/>
          <w:bCs/>
          <w:sz w:val="24"/>
          <w:szCs w:val="24"/>
          <w:vertAlign w:val="superscript"/>
        </w:rPr>
        <w:t>nd</w:t>
      </w:r>
      <w:r w:rsidRPr="00FC5DF9">
        <w:rPr>
          <w:rFonts w:ascii="Calibri" w:hAnsi="Calibri" w:cs="Arial"/>
          <w:bCs/>
          <w:sz w:val="24"/>
          <w:szCs w:val="24"/>
        </w:rPr>
        <w:t xml:space="preserve"> October, pm, Begbroke</w:t>
      </w:r>
    </w:p>
    <w:p w:rsidR="001E6420" w:rsidRPr="00FC5DF9" w:rsidRDefault="001E6420" w:rsidP="00BC6E04">
      <w:pPr>
        <w:pStyle w:val="NoSpacing"/>
        <w:numPr>
          <w:ilvl w:val="0"/>
          <w:numId w:val="1"/>
        </w:numPr>
        <w:rPr>
          <w:rFonts w:ascii="Calibri" w:hAnsi="Calibri" w:cs="Arial"/>
          <w:bCs/>
          <w:sz w:val="24"/>
          <w:szCs w:val="24"/>
        </w:rPr>
      </w:pPr>
      <w:r>
        <w:rPr>
          <w:rFonts w:ascii="Calibri" w:hAnsi="Calibri" w:cs="Arial"/>
          <w:b/>
          <w:bCs/>
          <w:sz w:val="24"/>
          <w:szCs w:val="24"/>
        </w:rPr>
        <w:t xml:space="preserve">Planning </w:t>
      </w:r>
      <w:r w:rsidRPr="0052700C">
        <w:rPr>
          <w:rFonts w:ascii="Calibri" w:hAnsi="Calibri" w:cs="Arial"/>
          <w:bCs/>
          <w:sz w:val="24"/>
          <w:szCs w:val="24"/>
        </w:rPr>
        <w:t>21</w:t>
      </w:r>
      <w:r w:rsidRPr="0052700C">
        <w:rPr>
          <w:rFonts w:ascii="Calibri" w:hAnsi="Calibri" w:cs="Arial"/>
          <w:bCs/>
          <w:sz w:val="24"/>
          <w:szCs w:val="24"/>
          <w:vertAlign w:val="superscript"/>
        </w:rPr>
        <w:t>st</w:t>
      </w:r>
      <w:r>
        <w:rPr>
          <w:rFonts w:ascii="Calibri" w:hAnsi="Calibri" w:cs="Arial"/>
          <w:b/>
          <w:bCs/>
          <w:sz w:val="24"/>
          <w:szCs w:val="24"/>
        </w:rPr>
        <w:t xml:space="preserve"> </w:t>
      </w:r>
      <w:r w:rsidRPr="001E6420">
        <w:rPr>
          <w:rFonts w:ascii="Calibri" w:hAnsi="Calibri" w:cs="Arial"/>
          <w:bCs/>
          <w:sz w:val="24"/>
          <w:szCs w:val="24"/>
        </w:rPr>
        <w:t>November am</w:t>
      </w:r>
      <w:r>
        <w:rPr>
          <w:rFonts w:ascii="Calibri" w:hAnsi="Calibri" w:cs="Arial"/>
          <w:bCs/>
          <w:sz w:val="24"/>
          <w:szCs w:val="24"/>
        </w:rPr>
        <w:t>, West Oxfordshire DC</w:t>
      </w:r>
    </w:p>
    <w:p w:rsidR="006F3DB1" w:rsidRPr="00FC5DF9" w:rsidRDefault="006F3DB1" w:rsidP="00891B26">
      <w:pPr>
        <w:pStyle w:val="NoSpacing"/>
        <w:rPr>
          <w:rFonts w:ascii="Calibri" w:hAnsi="Calibri" w:cs="Arial"/>
          <w:bCs/>
          <w:sz w:val="24"/>
          <w:szCs w:val="24"/>
        </w:rPr>
      </w:pPr>
    </w:p>
    <w:p w:rsidR="00182EF2" w:rsidRPr="00FC5DF9" w:rsidRDefault="00C969AC" w:rsidP="00182EF2">
      <w:pPr>
        <w:pStyle w:val="NoSpacing"/>
        <w:rPr>
          <w:rFonts w:ascii="Calibri" w:hAnsi="Calibri" w:cs="Arial"/>
          <w:b/>
          <w:bCs/>
          <w:sz w:val="28"/>
          <w:szCs w:val="28"/>
        </w:rPr>
      </w:pPr>
      <w:r w:rsidRPr="00FC5DF9">
        <w:rPr>
          <w:rFonts w:ascii="Calibri" w:hAnsi="Calibri" w:cs="Arial"/>
          <w:b/>
          <w:bCs/>
          <w:sz w:val="28"/>
          <w:szCs w:val="28"/>
        </w:rPr>
        <w:t xml:space="preserve"> </w:t>
      </w:r>
      <w:r w:rsidR="00494DD0" w:rsidRPr="00FC5DF9">
        <w:rPr>
          <w:rFonts w:ascii="Calibri" w:hAnsi="Calibri" w:cs="Arial"/>
          <w:b/>
          <w:bCs/>
          <w:sz w:val="28"/>
          <w:szCs w:val="28"/>
        </w:rPr>
        <w:t>Vacancies this month</w:t>
      </w:r>
      <w:r w:rsidR="00B15EF9" w:rsidRPr="00FC5DF9">
        <w:rPr>
          <w:rFonts w:ascii="Calibri" w:hAnsi="Calibri" w:cs="Arial"/>
          <w:b/>
          <w:bCs/>
          <w:sz w:val="28"/>
          <w:szCs w:val="28"/>
        </w:rPr>
        <w:t xml:space="preserve"> </w:t>
      </w:r>
    </w:p>
    <w:p w:rsidR="00B218D8" w:rsidRDefault="00B218D8" w:rsidP="00794DEB">
      <w:pPr>
        <w:pStyle w:val="NoSpacing"/>
        <w:numPr>
          <w:ilvl w:val="0"/>
          <w:numId w:val="2"/>
        </w:numPr>
        <w:rPr>
          <w:rFonts w:ascii="Calibri" w:hAnsi="Calibri" w:cs="Arial"/>
          <w:bCs/>
          <w:sz w:val="24"/>
          <w:szCs w:val="24"/>
        </w:rPr>
      </w:pPr>
      <w:r w:rsidRPr="00FC5DF9">
        <w:rPr>
          <w:rFonts w:ascii="Calibri" w:hAnsi="Calibri" w:cs="Arial"/>
          <w:bCs/>
          <w:sz w:val="24"/>
          <w:szCs w:val="24"/>
        </w:rPr>
        <w:t xml:space="preserve">Sandford St Martin PC </w:t>
      </w:r>
      <w:r w:rsidR="00C01D03" w:rsidRPr="00FC5DF9">
        <w:rPr>
          <w:rFonts w:ascii="Calibri" w:hAnsi="Calibri" w:cs="Arial"/>
          <w:bCs/>
          <w:sz w:val="24"/>
          <w:szCs w:val="24"/>
        </w:rPr>
        <w:t>–</w:t>
      </w:r>
      <w:r w:rsidRPr="00FC5DF9">
        <w:rPr>
          <w:rFonts w:ascii="Calibri" w:hAnsi="Calibri" w:cs="Arial"/>
          <w:bCs/>
          <w:sz w:val="24"/>
          <w:szCs w:val="24"/>
        </w:rPr>
        <w:t xml:space="preserve"> Clerk</w:t>
      </w:r>
    </w:p>
    <w:p w:rsidR="00DF6774" w:rsidRDefault="00DF6774" w:rsidP="00794DEB">
      <w:pPr>
        <w:pStyle w:val="NoSpacing"/>
        <w:numPr>
          <w:ilvl w:val="0"/>
          <w:numId w:val="2"/>
        </w:numPr>
        <w:rPr>
          <w:rFonts w:ascii="Calibri" w:hAnsi="Calibri" w:cs="Arial"/>
          <w:bCs/>
          <w:sz w:val="24"/>
          <w:szCs w:val="24"/>
        </w:rPr>
      </w:pPr>
      <w:r>
        <w:rPr>
          <w:rFonts w:ascii="Calibri" w:hAnsi="Calibri" w:cs="Arial"/>
          <w:bCs/>
          <w:sz w:val="24"/>
          <w:szCs w:val="24"/>
        </w:rPr>
        <w:t xml:space="preserve">Lower Slaughter PC </w:t>
      </w:r>
      <w:r w:rsidR="00FF6D15">
        <w:rPr>
          <w:rFonts w:ascii="Calibri" w:hAnsi="Calibri" w:cs="Arial"/>
          <w:bCs/>
          <w:sz w:val="24"/>
          <w:szCs w:val="24"/>
        </w:rPr>
        <w:t>–</w:t>
      </w:r>
      <w:r>
        <w:rPr>
          <w:rFonts w:ascii="Calibri" w:hAnsi="Calibri" w:cs="Arial"/>
          <w:bCs/>
          <w:sz w:val="24"/>
          <w:szCs w:val="24"/>
        </w:rPr>
        <w:t xml:space="preserve"> Clerk</w:t>
      </w:r>
    </w:p>
    <w:p w:rsidR="00305ADC" w:rsidRDefault="00305ADC" w:rsidP="00794DEB">
      <w:pPr>
        <w:pStyle w:val="NoSpacing"/>
        <w:numPr>
          <w:ilvl w:val="0"/>
          <w:numId w:val="2"/>
        </w:numPr>
        <w:rPr>
          <w:rFonts w:ascii="Calibri" w:hAnsi="Calibri" w:cs="Arial"/>
          <w:bCs/>
          <w:sz w:val="24"/>
          <w:szCs w:val="24"/>
        </w:rPr>
      </w:pPr>
      <w:r>
        <w:rPr>
          <w:rFonts w:ascii="Calibri" w:hAnsi="Calibri" w:cs="Arial"/>
          <w:bCs/>
          <w:sz w:val="24"/>
          <w:szCs w:val="24"/>
        </w:rPr>
        <w:t>Thame Town Council – Town Clerk &amp; RFO</w:t>
      </w:r>
    </w:p>
    <w:p w:rsidR="00F71D55" w:rsidRDefault="00F71D55" w:rsidP="00794DEB">
      <w:pPr>
        <w:pStyle w:val="NoSpacing"/>
        <w:numPr>
          <w:ilvl w:val="0"/>
          <w:numId w:val="2"/>
        </w:numPr>
        <w:rPr>
          <w:rFonts w:ascii="Calibri" w:hAnsi="Calibri" w:cs="Arial"/>
          <w:bCs/>
          <w:sz w:val="24"/>
          <w:szCs w:val="24"/>
        </w:rPr>
      </w:pPr>
      <w:r>
        <w:rPr>
          <w:rFonts w:ascii="Calibri" w:hAnsi="Calibri" w:cs="Arial"/>
          <w:bCs/>
          <w:sz w:val="24"/>
          <w:szCs w:val="24"/>
        </w:rPr>
        <w:t>CFO – Community Led Housing leads</w:t>
      </w:r>
    </w:p>
    <w:p w:rsidR="00823ED8" w:rsidRDefault="00823ED8" w:rsidP="0055198A">
      <w:pPr>
        <w:pStyle w:val="NoSpacing"/>
        <w:rPr>
          <w:rFonts w:ascii="Calibri" w:hAnsi="Calibri" w:cs="Arial"/>
          <w:bCs/>
          <w:sz w:val="24"/>
          <w:szCs w:val="24"/>
        </w:rPr>
      </w:pPr>
    </w:p>
    <w:p w:rsidR="0055198A" w:rsidRDefault="0055198A" w:rsidP="0055198A">
      <w:pPr>
        <w:pStyle w:val="NoSpacing"/>
        <w:rPr>
          <w:rFonts w:ascii="Calibri" w:hAnsi="Calibri" w:cs="Arial"/>
          <w:bCs/>
          <w:sz w:val="24"/>
          <w:szCs w:val="24"/>
        </w:rPr>
      </w:pPr>
    </w:p>
    <w:p w:rsidR="00823ED8" w:rsidRDefault="00823ED8" w:rsidP="0055198A">
      <w:pPr>
        <w:pStyle w:val="NoSpacing"/>
        <w:rPr>
          <w:rFonts w:ascii="Calibri" w:hAnsi="Calibri" w:cs="Arial"/>
          <w:bCs/>
          <w:sz w:val="24"/>
          <w:szCs w:val="24"/>
        </w:rPr>
      </w:pPr>
    </w:p>
    <w:p w:rsidR="00823ED8" w:rsidRDefault="00823ED8" w:rsidP="0055198A">
      <w:pPr>
        <w:pStyle w:val="NoSpacing"/>
        <w:rPr>
          <w:rFonts w:ascii="Calibri" w:hAnsi="Calibri" w:cs="Arial"/>
          <w:bCs/>
          <w:sz w:val="24"/>
          <w:szCs w:val="24"/>
        </w:rPr>
      </w:pPr>
    </w:p>
    <w:p w:rsidR="00E43662" w:rsidRDefault="00E43662" w:rsidP="0055198A">
      <w:pPr>
        <w:pStyle w:val="NoSpacing"/>
        <w:rPr>
          <w:rFonts w:ascii="Calibri" w:hAnsi="Calibri" w:cs="Arial"/>
          <w:bCs/>
          <w:sz w:val="24"/>
          <w:szCs w:val="24"/>
        </w:rPr>
      </w:pPr>
    </w:p>
    <w:p w:rsidR="00E43662" w:rsidRDefault="00E43662" w:rsidP="0055198A">
      <w:pPr>
        <w:pStyle w:val="NoSpacing"/>
        <w:rPr>
          <w:rFonts w:ascii="Calibri" w:hAnsi="Calibri" w:cs="Arial"/>
          <w:bCs/>
          <w:sz w:val="24"/>
          <w:szCs w:val="24"/>
        </w:rPr>
      </w:pPr>
    </w:p>
    <w:p w:rsidR="00E43662" w:rsidRDefault="00E43662" w:rsidP="0055198A">
      <w:pPr>
        <w:pStyle w:val="NoSpacing"/>
        <w:rPr>
          <w:rFonts w:ascii="Calibri" w:hAnsi="Calibri" w:cs="Arial"/>
          <w:bCs/>
          <w:sz w:val="24"/>
          <w:szCs w:val="24"/>
        </w:rPr>
      </w:pPr>
    </w:p>
    <w:p w:rsidR="00823ED8" w:rsidRPr="00BE2F8F" w:rsidRDefault="00823ED8" w:rsidP="0055198A">
      <w:pPr>
        <w:pStyle w:val="NoSpacing"/>
        <w:rPr>
          <w:rFonts w:ascii="Calibri" w:hAnsi="Calibri" w:cs="Arial"/>
          <w:bCs/>
          <w:sz w:val="24"/>
          <w:szCs w:val="24"/>
        </w:rPr>
        <w:sectPr w:rsidR="00823ED8" w:rsidRPr="00BE2F8F" w:rsidSect="008E1899">
          <w:footerReference w:type="default" r:id="rId11"/>
          <w:pgSz w:w="12240" w:h="15840"/>
          <w:pgMar w:top="1134" w:right="1134" w:bottom="720" w:left="1134" w:header="567" w:footer="170" w:gutter="0"/>
          <w:cols w:num="2" w:space="0" w:equalWidth="0">
            <w:col w:w="6543" w:space="0"/>
            <w:col w:w="3429"/>
          </w:cols>
          <w:docGrid w:linePitch="299"/>
        </w:sectPr>
      </w:pPr>
    </w:p>
    <w:p w:rsidR="00606840" w:rsidRDefault="00606840" w:rsidP="00012BC1">
      <w:pPr>
        <w:pStyle w:val="PlainText"/>
        <w:rPr>
          <w:rFonts w:ascii="Arial" w:hAnsi="Arial" w:cs="Arial"/>
        </w:rPr>
      </w:pPr>
    </w:p>
    <w:p w:rsidR="006F7E82" w:rsidRPr="00052C0D" w:rsidRDefault="00BE2F8F" w:rsidP="00052C0D">
      <w:pPr>
        <w:pStyle w:val="Heading2"/>
        <w:rPr>
          <w:rFonts w:ascii="Arial" w:hAnsi="Arial" w:cs="Arial"/>
        </w:rPr>
      </w:pPr>
      <w:r>
        <w:rPr>
          <w:rFonts w:ascii="Arial" w:hAnsi="Arial" w:cs="Arial"/>
        </w:rPr>
        <w:lastRenderedPageBreak/>
        <w:t>Sensible tip of the Month</w:t>
      </w:r>
      <w:r w:rsidR="002332AB">
        <w:rPr>
          <w:rFonts w:ascii="Arial" w:hAnsi="Arial" w:cs="Arial"/>
        </w:rPr>
        <w:t xml:space="preserve"> – </w:t>
      </w:r>
      <w:r w:rsidR="00910437">
        <w:rPr>
          <w:rFonts w:ascii="Arial" w:hAnsi="Arial" w:cs="Arial"/>
        </w:rPr>
        <w:t>minutes, things to bear in mind</w:t>
      </w:r>
      <w:r w:rsidR="006F7E82">
        <w:rPr>
          <w:noProof/>
          <w:lang w:eastAsia="en-US"/>
        </w:rPr>
        <w:drawing>
          <wp:anchor distT="0" distB="0" distL="114300" distR="114300" simplePos="0" relativeHeight="251930624" behindDoc="1" locked="0" layoutInCell="1" allowOverlap="1">
            <wp:simplePos x="0" y="0"/>
            <wp:positionH relativeFrom="column">
              <wp:posOffset>3810</wp:posOffset>
            </wp:positionH>
            <wp:positionV relativeFrom="paragraph">
              <wp:posOffset>175260</wp:posOffset>
            </wp:positionV>
            <wp:extent cx="1352550" cy="1352550"/>
            <wp:effectExtent l="0" t="0" r="0" b="0"/>
            <wp:wrapSquare wrapText="bothSides"/>
            <wp:docPr id="4" name="Picture 4" descr="Image result for Minutes of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nutes of meetin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All councils with a turnover of less than £25,000</w:t>
      </w:r>
      <w:r>
        <w:rPr>
          <w:rFonts w:ascii="Arial" w:eastAsia="Times New Roman" w:hAnsi="Arial" w:cs="Arial"/>
          <w:color w:val="000000"/>
          <w:lang w:eastAsia="en-GB"/>
        </w:rPr>
        <w:t xml:space="preserve"> are required by</w:t>
      </w:r>
      <w:hyperlink r:id="rId13" w:history="1">
        <w:r w:rsidRPr="00910437">
          <w:rPr>
            <w:rStyle w:val="Hyperlink"/>
            <w:rFonts w:ascii="Arial" w:eastAsia="Times New Roman" w:hAnsi="Arial" w:cs="Arial"/>
            <w:lang w:eastAsia="en-GB"/>
          </w:rPr>
          <w:t xml:space="preserve"> law</w:t>
        </w:r>
      </w:hyperlink>
      <w:r>
        <w:rPr>
          <w:rFonts w:ascii="Arial" w:eastAsia="Times New Roman" w:hAnsi="Arial" w:cs="Arial"/>
          <w:color w:val="000000"/>
          <w:lang w:eastAsia="en-GB"/>
        </w:rPr>
        <w:t xml:space="preserve"> to publish on a website, </w:t>
      </w:r>
      <w:r w:rsidRPr="00910437">
        <w:rPr>
          <w:rFonts w:ascii="Arial" w:eastAsia="Times New Roman" w:hAnsi="Arial" w:cs="Arial"/>
          <w:color w:val="000000"/>
          <w:lang w:eastAsia="en-GB"/>
        </w:rPr>
        <w:t>draft minutes of all council meetings (including committees) within a month of the meeting taking place, even if still draft.</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Minutes of the Annual Parish Council Meeting (some use the colloquial term "AGM") are approved at the next meeting of the parish council, NOT a year later at the next Annual Parish Council Meeting.</w:t>
      </w:r>
    </w:p>
    <w:p w:rsid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Minutes of the Annual Parish Meeting are not approved by the parish council</w:t>
      </w:r>
      <w:r>
        <w:rPr>
          <w:rFonts w:ascii="Arial" w:eastAsia="Times New Roman" w:hAnsi="Arial" w:cs="Arial"/>
          <w:color w:val="000000"/>
          <w:lang w:eastAsia="en-GB"/>
        </w:rPr>
        <w:t xml:space="preserve"> because the Annual Parish Meeting is not a parish</w:t>
      </w:r>
      <w:r w:rsidR="00D77C83">
        <w:rPr>
          <w:rFonts w:ascii="Arial" w:eastAsia="Times New Roman" w:hAnsi="Arial" w:cs="Arial"/>
          <w:color w:val="000000"/>
          <w:lang w:eastAsia="en-GB"/>
        </w:rPr>
        <w:t xml:space="preserve"> council meeting but a meeting of the parish (subtle difference and </w:t>
      </w:r>
      <w:r w:rsidR="0066482C">
        <w:rPr>
          <w:rFonts w:ascii="Arial" w:eastAsia="Times New Roman" w:hAnsi="Arial" w:cs="Arial"/>
          <w:color w:val="000000"/>
          <w:lang w:eastAsia="en-GB"/>
        </w:rPr>
        <w:t xml:space="preserve">the </w:t>
      </w:r>
      <w:r w:rsidR="00D77C83">
        <w:rPr>
          <w:rFonts w:ascii="Arial" w:eastAsia="Times New Roman" w:hAnsi="Arial" w:cs="Arial"/>
          <w:color w:val="000000"/>
          <w:lang w:eastAsia="en-GB"/>
        </w:rPr>
        <w:t xml:space="preserve">wording </w:t>
      </w:r>
      <w:r w:rsidR="0066482C">
        <w:rPr>
          <w:rFonts w:ascii="Arial" w:eastAsia="Times New Roman" w:hAnsi="Arial" w:cs="Arial"/>
          <w:color w:val="000000"/>
          <w:lang w:eastAsia="en-GB"/>
        </w:rPr>
        <w:t xml:space="preserve">is unfortunately </w:t>
      </w:r>
      <w:r w:rsidR="00D77C83">
        <w:rPr>
          <w:rFonts w:ascii="Arial" w:eastAsia="Times New Roman" w:hAnsi="Arial" w:cs="Arial"/>
          <w:color w:val="000000"/>
          <w:lang w:eastAsia="en-GB"/>
        </w:rPr>
        <w:t>designed to be confusing)</w:t>
      </w:r>
      <w:r w:rsidRPr="00910437">
        <w:rPr>
          <w:rFonts w:ascii="Arial" w:eastAsia="Times New Roman" w:hAnsi="Arial" w:cs="Arial"/>
          <w:color w:val="000000"/>
          <w:lang w:eastAsia="en-GB"/>
        </w:rPr>
        <w:t>, they are approved at the next Parish Meeting, wh</w:t>
      </w:r>
      <w:r>
        <w:rPr>
          <w:rFonts w:ascii="Arial" w:eastAsia="Times New Roman" w:hAnsi="Arial" w:cs="Arial"/>
          <w:color w:val="000000"/>
          <w:lang w:eastAsia="en-GB"/>
        </w:rPr>
        <w:t>ich is usually an annual event</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Council meetings do not approve minutes of committees or sub-committees, they simply receive them. The committee or sub-committee approves its own minutes.</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Decisions made in council meetings are immediate and do not need the minutes to be approved before they are enacted.</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Parishioners should not be named in minutes as attendees or in terms of representations made unless necessary for the performance of a council's statutory duties, functions, and contracts. Doing so creates Data Protection issues and as parishioners are not formally part of a parish council meeting doing so serves no purpose.</w:t>
      </w:r>
      <w:r w:rsidR="0066482C">
        <w:rPr>
          <w:rFonts w:ascii="Arial" w:eastAsia="Times New Roman" w:hAnsi="Arial" w:cs="Arial"/>
          <w:color w:val="000000"/>
          <w:lang w:eastAsia="en-GB"/>
        </w:rPr>
        <w:t xml:space="preserve"> </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Pr>
          <w:rFonts w:ascii="Arial" w:eastAsia="Times New Roman" w:hAnsi="Arial" w:cs="Arial"/>
          <w:color w:val="000000"/>
          <w:lang w:eastAsia="en-GB"/>
        </w:rPr>
        <w:t>Parish councils could be liable for defamation</w:t>
      </w:r>
      <w:r w:rsidRPr="00910437">
        <w:rPr>
          <w:rFonts w:ascii="Arial" w:eastAsia="Times New Roman" w:hAnsi="Arial" w:cs="Arial"/>
          <w:color w:val="000000"/>
          <w:lang w:eastAsia="en-GB"/>
        </w:rPr>
        <w:t xml:space="preserve"> caused by the contents of their minutes. Comments made by parishioners should be recorded very generally (e.g. "</w:t>
      </w:r>
      <w:r w:rsidRPr="00910437">
        <w:rPr>
          <w:rFonts w:ascii="Arial" w:eastAsia="Times New Roman" w:hAnsi="Arial" w:cs="Arial"/>
          <w:i/>
          <w:color w:val="000000"/>
          <w:lang w:eastAsia="en-GB"/>
        </w:rPr>
        <w:t xml:space="preserve">a parishioner raised an issue regarding planning enforcement in relation to an unauthorised development in the parish" </w:t>
      </w:r>
      <w:r w:rsidRPr="00D77C83">
        <w:rPr>
          <w:rFonts w:ascii="Arial" w:eastAsia="Times New Roman" w:hAnsi="Arial" w:cs="Arial"/>
          <w:color w:val="000000"/>
          <w:lang w:eastAsia="en-GB"/>
        </w:rPr>
        <w:t>rather than</w:t>
      </w:r>
      <w:r w:rsidRPr="00910437">
        <w:rPr>
          <w:rFonts w:ascii="Arial" w:eastAsia="Times New Roman" w:hAnsi="Arial" w:cs="Arial"/>
          <w:i/>
          <w:color w:val="000000"/>
          <w:lang w:eastAsia="en-GB"/>
        </w:rPr>
        <w:t xml:space="preserve"> "Mrs Smith said that Mr Jones' extension was illegal and was another example of his antisocial behavior in the village, and that she'd heard he was about to start work on another one of his rental properties, and she was sure he didn't declare his income on any of them anyway</w:t>
      </w:r>
      <w:r w:rsidRPr="00910437">
        <w:rPr>
          <w:rFonts w:ascii="Arial" w:eastAsia="Times New Roman" w:hAnsi="Arial" w:cs="Arial"/>
          <w:color w:val="000000"/>
          <w:lang w:eastAsia="en-GB"/>
        </w:rPr>
        <w:t>"……a real example!).</w:t>
      </w:r>
    </w:p>
    <w:p w:rsidR="00910437" w:rsidRPr="00910437" w:rsidRDefault="00910437" w:rsidP="00794DEB">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Fo</w:t>
      </w:r>
      <w:r>
        <w:rPr>
          <w:rFonts w:ascii="Arial" w:eastAsia="Times New Roman" w:hAnsi="Arial" w:cs="Arial"/>
          <w:color w:val="000000"/>
          <w:lang w:eastAsia="en-GB"/>
        </w:rPr>
        <w:t>r the same reason, and many</w:t>
      </w:r>
      <w:r w:rsidRPr="00910437">
        <w:rPr>
          <w:rFonts w:ascii="Arial" w:eastAsia="Times New Roman" w:hAnsi="Arial" w:cs="Arial"/>
          <w:color w:val="000000"/>
          <w:lang w:eastAsia="en-GB"/>
        </w:rPr>
        <w:t xml:space="preserve"> others, minutes should be a record of decisions made </w:t>
      </w:r>
      <w:r>
        <w:rPr>
          <w:rFonts w:ascii="Arial" w:eastAsia="Times New Roman" w:hAnsi="Arial" w:cs="Arial"/>
          <w:color w:val="000000"/>
          <w:lang w:eastAsia="en-GB"/>
        </w:rPr>
        <w:t>with a sentence or two, at most of contextual (factual) information</w:t>
      </w:r>
      <w:r w:rsidRPr="00910437">
        <w:rPr>
          <w:rFonts w:ascii="Arial" w:eastAsia="Times New Roman" w:hAnsi="Arial" w:cs="Arial"/>
          <w:color w:val="000000"/>
          <w:lang w:eastAsia="en-GB"/>
        </w:rPr>
        <w:t>. They should never be a verbatim record of what individual c</w:t>
      </w:r>
      <w:r>
        <w:rPr>
          <w:rFonts w:ascii="Arial" w:eastAsia="Times New Roman" w:hAnsi="Arial" w:cs="Arial"/>
          <w:color w:val="000000"/>
          <w:lang w:eastAsia="en-GB"/>
        </w:rPr>
        <w:t>ounci</w:t>
      </w:r>
      <w:r w:rsidRPr="00910437">
        <w:rPr>
          <w:rFonts w:ascii="Arial" w:eastAsia="Times New Roman" w:hAnsi="Arial" w:cs="Arial"/>
          <w:color w:val="000000"/>
          <w:lang w:eastAsia="en-GB"/>
        </w:rPr>
        <w:t>ll</w:t>
      </w:r>
      <w:r>
        <w:rPr>
          <w:rFonts w:ascii="Arial" w:eastAsia="Times New Roman" w:hAnsi="Arial" w:cs="Arial"/>
          <w:color w:val="000000"/>
          <w:lang w:eastAsia="en-GB"/>
        </w:rPr>
        <w:t>o</w:t>
      </w:r>
      <w:r w:rsidRPr="00910437">
        <w:rPr>
          <w:rFonts w:ascii="Arial" w:eastAsia="Times New Roman" w:hAnsi="Arial" w:cs="Arial"/>
          <w:color w:val="000000"/>
          <w:lang w:eastAsia="en-GB"/>
        </w:rPr>
        <w:t>rs have said, and rarely is it necessary to record details of debate (examples of when it would be material to do so would be in evidencing that appropriate advice had been considered, or risks assessed in relation to decisions).</w:t>
      </w:r>
    </w:p>
    <w:p w:rsidR="00E5595E" w:rsidRPr="00A71CF6" w:rsidRDefault="00910437" w:rsidP="00D015DA">
      <w:pPr>
        <w:numPr>
          <w:ilvl w:val="0"/>
          <w:numId w:val="6"/>
        </w:numPr>
        <w:shd w:val="clear" w:color="auto" w:fill="FFFFFF"/>
        <w:spacing w:before="100" w:beforeAutospacing="1" w:after="100" w:afterAutospacing="1" w:line="274" w:lineRule="atLeast"/>
        <w:ind w:left="0"/>
        <w:rPr>
          <w:rFonts w:ascii="Arial" w:eastAsia="Times New Roman" w:hAnsi="Arial" w:cs="Arial"/>
          <w:color w:val="000000"/>
          <w:lang w:eastAsia="en-GB"/>
        </w:rPr>
      </w:pPr>
      <w:r w:rsidRPr="00910437">
        <w:rPr>
          <w:rFonts w:ascii="Arial" w:eastAsia="Times New Roman" w:hAnsi="Arial" w:cs="Arial"/>
          <w:color w:val="000000"/>
          <w:lang w:eastAsia="en-GB"/>
        </w:rPr>
        <w:t>There is no such thing as confidential minutes, ALL decisions taken in council m</w:t>
      </w:r>
      <w:r>
        <w:rPr>
          <w:rFonts w:ascii="Arial" w:eastAsia="Times New Roman" w:hAnsi="Arial" w:cs="Arial"/>
          <w:color w:val="000000"/>
          <w:lang w:eastAsia="en-GB"/>
        </w:rPr>
        <w:t>eetings MUST by law be recorded but discretion in the choice of wording is to be encouraged if personnel issues have been discussed.</w:t>
      </w:r>
    </w:p>
    <w:p w:rsidR="00775B98" w:rsidRDefault="00775B98" w:rsidP="00775B98">
      <w:pPr>
        <w:pStyle w:val="NormalWeb"/>
        <w:shd w:val="clear" w:color="auto" w:fill="FFFFFF"/>
        <w:spacing w:line="408" w:lineRule="atLeast"/>
        <w:rPr>
          <w:rFonts w:ascii="Arial" w:hAnsi="Arial" w:cs="Arial"/>
          <w:b/>
          <w:bCs/>
        </w:rPr>
      </w:pPr>
      <w:r>
        <w:rPr>
          <w:rFonts w:ascii="Arial" w:hAnsi="Arial" w:cs="Arial"/>
          <w:b/>
          <w:bCs/>
          <w:noProof/>
        </w:rPr>
        <w:drawing>
          <wp:inline distT="0" distB="0" distL="0" distR="0">
            <wp:extent cx="3642360" cy="783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xCClogo green on wh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2360" cy="783336"/>
                    </a:xfrm>
                    <a:prstGeom prst="rect">
                      <a:avLst/>
                    </a:prstGeom>
                  </pic:spPr>
                </pic:pic>
              </a:graphicData>
            </a:graphic>
          </wp:inline>
        </w:drawing>
      </w:r>
    </w:p>
    <w:p w:rsidR="00A71CF6" w:rsidRPr="00072E75" w:rsidRDefault="00673780" w:rsidP="00072E75">
      <w:pPr>
        <w:pStyle w:val="ListParagraph"/>
        <w:numPr>
          <w:ilvl w:val="0"/>
          <w:numId w:val="6"/>
        </w:numPr>
        <w:rPr>
          <w:rFonts w:ascii="Arial" w:hAnsi="Arial" w:cs="Arial"/>
          <w:b/>
          <w:sz w:val="24"/>
          <w:szCs w:val="24"/>
          <w:u w:val="single"/>
        </w:rPr>
      </w:pPr>
      <w:r w:rsidRPr="00072E75">
        <w:rPr>
          <w:rFonts w:ascii="Arial" w:hAnsi="Arial" w:cs="Arial"/>
          <w:b/>
          <w:sz w:val="24"/>
          <w:szCs w:val="24"/>
          <w:u w:val="single"/>
        </w:rPr>
        <w:t xml:space="preserve">Councillor Priority Fund </w:t>
      </w:r>
    </w:p>
    <w:p w:rsidR="00673780" w:rsidRPr="00831D85" w:rsidRDefault="00673780" w:rsidP="00831D85">
      <w:pPr>
        <w:shd w:val="clear" w:color="auto" w:fill="FFFFFF"/>
        <w:spacing w:before="100" w:beforeAutospacing="1" w:after="100" w:afterAutospacing="1" w:line="274" w:lineRule="atLeast"/>
        <w:rPr>
          <w:rFonts w:ascii="Arial" w:eastAsia="Times New Roman" w:hAnsi="Arial" w:cs="Arial"/>
          <w:color w:val="000000"/>
          <w:lang w:eastAsia="en-GB"/>
        </w:rPr>
      </w:pPr>
      <w:r w:rsidRPr="00A71CF6">
        <w:rPr>
          <w:rFonts w:ascii="Arial" w:eastAsia="Times New Roman" w:hAnsi="Arial" w:cs="Arial"/>
          <w:color w:val="000000"/>
          <w:lang w:eastAsia="en-GB"/>
        </w:rPr>
        <w:t>In February 2018, Council agreed to set aside £945,000 in 2018/19 and 2019/20 for a Councillor Priority Fund. Each Councillor has been awarded a Councillor Priority Fund Budget of £15k per</w:t>
      </w:r>
      <w:r w:rsidR="00831D85">
        <w:rPr>
          <w:rFonts w:ascii="Arial" w:eastAsia="Times New Roman" w:hAnsi="Arial" w:cs="Arial"/>
          <w:color w:val="000000"/>
          <w:lang w:eastAsia="en-GB"/>
        </w:rPr>
        <w:t xml:space="preserve"> annum for 2018/19 and 2019/20.</w:t>
      </w:r>
    </w:p>
    <w:p w:rsidR="00673780" w:rsidRPr="00A71CF6" w:rsidRDefault="00673780" w:rsidP="00A71CF6">
      <w:pPr>
        <w:shd w:val="clear" w:color="auto" w:fill="FFFFFF"/>
        <w:spacing w:before="100" w:beforeAutospacing="1" w:after="100" w:afterAutospacing="1" w:line="274" w:lineRule="atLeast"/>
        <w:rPr>
          <w:rFonts w:ascii="Arial" w:eastAsia="Times New Roman" w:hAnsi="Arial" w:cs="Arial"/>
          <w:color w:val="000000"/>
          <w:lang w:eastAsia="en-GB"/>
        </w:rPr>
      </w:pPr>
      <w:r w:rsidRPr="00A71CF6">
        <w:rPr>
          <w:rFonts w:ascii="Arial" w:eastAsia="Times New Roman" w:hAnsi="Arial" w:cs="Arial"/>
          <w:color w:val="000000"/>
          <w:lang w:eastAsia="en-GB"/>
        </w:rPr>
        <w:lastRenderedPageBreak/>
        <w:t>To date just over half of available funds have been spent from the Councillor Priority Fund. This includes £206,100 given to Parish or Town Councils. Projects have included restoration works</w:t>
      </w:r>
      <w:r w:rsidR="00A71CF6">
        <w:rPr>
          <w:rFonts w:ascii="Arial" w:eastAsia="Times New Roman" w:hAnsi="Arial" w:cs="Arial"/>
          <w:color w:val="000000"/>
          <w:lang w:eastAsia="en-GB"/>
        </w:rPr>
        <w:t xml:space="preserve"> to buildings and monuments</w:t>
      </w:r>
      <w:r w:rsidRPr="00A71CF6">
        <w:rPr>
          <w:rFonts w:ascii="Arial" w:eastAsia="Times New Roman" w:hAnsi="Arial" w:cs="Arial"/>
          <w:color w:val="000000"/>
          <w:lang w:eastAsia="en-GB"/>
        </w:rPr>
        <w:t xml:space="preserve">, equipment for village fetes and events, Highways maintenance, traffic calming measures including signage and white gates. </w:t>
      </w:r>
    </w:p>
    <w:p w:rsidR="00673780" w:rsidRPr="00A71CF6" w:rsidRDefault="00673780" w:rsidP="00A71CF6">
      <w:pPr>
        <w:shd w:val="clear" w:color="auto" w:fill="FFFFFF"/>
        <w:spacing w:before="100" w:beforeAutospacing="1" w:after="100" w:afterAutospacing="1" w:line="274" w:lineRule="atLeast"/>
        <w:rPr>
          <w:rFonts w:ascii="Arial" w:eastAsia="Times New Roman" w:hAnsi="Arial" w:cs="Arial"/>
          <w:b/>
          <w:color w:val="000000"/>
          <w:u w:val="single"/>
          <w:lang w:eastAsia="en-GB"/>
        </w:rPr>
      </w:pPr>
      <w:r w:rsidRPr="00A71CF6">
        <w:rPr>
          <w:rFonts w:ascii="Arial" w:eastAsia="Times New Roman" w:hAnsi="Arial" w:cs="Arial"/>
          <w:b/>
          <w:color w:val="000000"/>
          <w:u w:val="single"/>
          <w:lang w:eastAsia="en-GB"/>
        </w:rPr>
        <w:t>Organisations have until January 31st 2020 to submit their application.</w:t>
      </w:r>
    </w:p>
    <w:p w:rsidR="00A71CF6" w:rsidRPr="00072E75" w:rsidRDefault="00673780" w:rsidP="00072E75">
      <w:pPr>
        <w:shd w:val="clear" w:color="auto" w:fill="FFFFFF"/>
        <w:spacing w:before="100" w:beforeAutospacing="1" w:after="100" w:afterAutospacing="1" w:line="274" w:lineRule="atLeast"/>
        <w:rPr>
          <w:rFonts w:ascii="Arial" w:eastAsia="Times New Roman" w:hAnsi="Arial" w:cs="Arial"/>
          <w:color w:val="000000"/>
          <w:lang w:eastAsia="en-GB"/>
        </w:rPr>
      </w:pPr>
      <w:r w:rsidRPr="00A71CF6">
        <w:rPr>
          <w:rFonts w:ascii="Arial" w:eastAsia="Times New Roman" w:hAnsi="Arial" w:cs="Arial"/>
          <w:color w:val="000000"/>
          <w:lang w:eastAsia="en-GB"/>
        </w:rPr>
        <w:t>Applications should be discussed with your</w:t>
      </w:r>
      <w:r w:rsidR="00A71CF6" w:rsidRPr="00A71CF6">
        <w:rPr>
          <w:rFonts w:ascii="Arial" w:eastAsia="Times New Roman" w:hAnsi="Arial" w:cs="Arial"/>
          <w:color w:val="000000"/>
          <w:lang w:eastAsia="en-GB"/>
        </w:rPr>
        <w:t xml:space="preserve"> local County Councillor beforeh</w:t>
      </w:r>
      <w:r w:rsidR="00A71CF6">
        <w:rPr>
          <w:rFonts w:ascii="Arial" w:eastAsia="Times New Roman" w:hAnsi="Arial" w:cs="Arial"/>
          <w:color w:val="000000"/>
          <w:lang w:eastAsia="en-GB"/>
        </w:rPr>
        <w:t xml:space="preserve">and. </w:t>
      </w:r>
      <w:r w:rsidRPr="00A71CF6">
        <w:rPr>
          <w:rFonts w:ascii="Arial" w:eastAsia="Times New Roman" w:hAnsi="Arial" w:cs="Arial"/>
          <w:color w:val="000000"/>
          <w:lang w:eastAsia="en-GB"/>
        </w:rPr>
        <w:t>You can find the application form and further details on the Councillor Priority Fund website</w:t>
      </w:r>
      <w:r w:rsidRPr="00711217">
        <w:rPr>
          <w:rFonts w:ascii="Arial" w:hAnsi="Arial" w:cs="Arial"/>
          <w:sz w:val="24"/>
          <w:szCs w:val="24"/>
        </w:rPr>
        <w:t xml:space="preserve"> </w:t>
      </w:r>
      <w:hyperlink r:id="rId15" w:history="1">
        <w:r w:rsidRPr="00A71CF6">
          <w:rPr>
            <w:rStyle w:val="Hyperlink"/>
            <w:rFonts w:ascii="Arial" w:hAnsi="Arial" w:cs="Arial"/>
          </w:rPr>
          <w:t>here</w:t>
        </w:r>
      </w:hyperlink>
      <w:r w:rsidRPr="00A71CF6">
        <w:rPr>
          <w:rFonts w:ascii="Arial" w:hAnsi="Arial" w:cs="Arial"/>
        </w:rPr>
        <w:t>.</w:t>
      </w:r>
    </w:p>
    <w:p w:rsidR="00673780" w:rsidRPr="00072E75" w:rsidRDefault="00673780" w:rsidP="00072E75">
      <w:pPr>
        <w:pStyle w:val="ListParagraph"/>
        <w:numPr>
          <w:ilvl w:val="0"/>
          <w:numId w:val="6"/>
        </w:numPr>
        <w:spacing w:before="0" w:after="0" w:line="240" w:lineRule="auto"/>
        <w:rPr>
          <w:rFonts w:ascii="Arial" w:eastAsia="Times New Roman" w:hAnsi="Arial" w:cs="Arial"/>
          <w:b/>
          <w:bCs/>
          <w:iCs/>
          <w:sz w:val="24"/>
          <w:szCs w:val="24"/>
          <w:u w:val="single"/>
        </w:rPr>
      </w:pPr>
      <w:r w:rsidRPr="00072E75">
        <w:rPr>
          <w:rFonts w:ascii="Arial" w:eastAsia="Times New Roman" w:hAnsi="Arial" w:cs="Arial"/>
          <w:b/>
          <w:bCs/>
          <w:iCs/>
          <w:sz w:val="24"/>
          <w:szCs w:val="24"/>
          <w:u w:val="single"/>
        </w:rPr>
        <w:t>Oxfordshire Together, where are we now..?</w:t>
      </w:r>
    </w:p>
    <w:p w:rsidR="00673780" w:rsidRPr="00683764" w:rsidRDefault="00673780" w:rsidP="00A71CF6">
      <w:pPr>
        <w:rPr>
          <w:rFonts w:ascii="Arial" w:hAnsi="Arial" w:cs="Arial"/>
          <w:b/>
          <w:bCs/>
          <w:iCs/>
          <w:sz w:val="24"/>
          <w:szCs w:val="24"/>
        </w:rPr>
      </w:pPr>
      <w:r w:rsidRPr="00711217">
        <w:rPr>
          <w:rFonts w:ascii="Arial" w:hAnsi="Arial" w:cs="Arial"/>
          <w:b/>
          <w:bCs/>
          <w:iCs/>
          <w:sz w:val="24"/>
          <w:szCs w:val="24"/>
        </w:rPr>
        <w:t>New guida</w:t>
      </w:r>
      <w:r w:rsidR="00683764">
        <w:rPr>
          <w:rFonts w:ascii="Arial" w:hAnsi="Arial" w:cs="Arial"/>
          <w:b/>
          <w:bCs/>
          <w:iCs/>
          <w:sz w:val="24"/>
          <w:szCs w:val="24"/>
        </w:rPr>
        <w:t xml:space="preserve">nce coming soon. </w:t>
      </w:r>
      <w:r w:rsidRPr="00683764">
        <w:rPr>
          <w:rFonts w:ascii="Arial" w:hAnsi="Arial" w:cs="Arial"/>
          <w:iCs/>
        </w:rPr>
        <w:t>We are currently producing new guidance to enable and empower Town &amp; Parish Council’s to complement the core highway services we already provide. This guidance is based on the results of the Town &amp; Parish Survey circulated earlier this year and is targeted to reflect your local priorities. Thank you so much to everyone who has responded so far!</w:t>
      </w:r>
    </w:p>
    <w:p w:rsidR="00673780" w:rsidRPr="00683764" w:rsidRDefault="00673780" w:rsidP="00A71CF6">
      <w:pPr>
        <w:rPr>
          <w:rFonts w:ascii="Arial" w:hAnsi="Arial" w:cs="Arial"/>
          <w:b/>
          <w:bCs/>
          <w:iCs/>
        </w:rPr>
      </w:pPr>
      <w:r w:rsidRPr="00683764">
        <w:rPr>
          <w:rFonts w:ascii="Arial" w:hAnsi="Arial" w:cs="Arial"/>
          <w:b/>
          <w:bCs/>
          <w:iCs/>
        </w:rPr>
        <w:t>Missed the deadline?</w:t>
      </w:r>
      <w:r w:rsidR="00A71CF6" w:rsidRPr="00683764">
        <w:rPr>
          <w:rFonts w:ascii="Arial" w:hAnsi="Arial" w:cs="Arial"/>
          <w:b/>
          <w:bCs/>
          <w:iCs/>
        </w:rPr>
        <w:t xml:space="preserve"> </w:t>
      </w:r>
      <w:r w:rsidRPr="00683764">
        <w:rPr>
          <w:rFonts w:ascii="Arial" w:hAnsi="Arial" w:cs="Arial"/>
          <w:iCs/>
        </w:rPr>
        <w:t xml:space="preserve">If you would like to be involved we still want to hear from you…please contact </w:t>
      </w:r>
      <w:hyperlink r:id="rId16" w:history="1">
        <w:r w:rsidRPr="00683764">
          <w:rPr>
            <w:rStyle w:val="Hyperlink"/>
            <w:rFonts w:ascii="Arial" w:hAnsi="Arial" w:cs="Arial"/>
            <w:iCs/>
          </w:rPr>
          <w:t>Rose.Sutton@Oxfordshire.gov.uk</w:t>
        </w:r>
      </w:hyperlink>
      <w:r w:rsidRPr="00683764">
        <w:rPr>
          <w:rFonts w:ascii="Arial" w:hAnsi="Arial" w:cs="Arial"/>
          <w:iCs/>
        </w:rPr>
        <w:t xml:space="preserve"> for a questionnaire.</w:t>
      </w:r>
    </w:p>
    <w:p w:rsidR="00673780" w:rsidRPr="00683764" w:rsidRDefault="00683764" w:rsidP="00A71CF6">
      <w:pPr>
        <w:pStyle w:val="ListParagraph"/>
        <w:autoSpaceDE w:val="0"/>
        <w:autoSpaceDN w:val="0"/>
        <w:ind w:left="0"/>
        <w:rPr>
          <w:rFonts w:ascii="Arial" w:hAnsi="Arial" w:cs="Arial"/>
          <w:b/>
          <w:bCs/>
          <w:iCs/>
          <w:color w:val="000000"/>
        </w:rPr>
      </w:pPr>
      <w:r>
        <w:rPr>
          <w:rFonts w:ascii="Arial" w:hAnsi="Arial" w:cs="Arial"/>
          <w:b/>
          <w:bCs/>
          <w:iCs/>
          <w:color w:val="000000"/>
        </w:rPr>
        <w:t xml:space="preserve">Want to get involved? </w:t>
      </w:r>
      <w:r w:rsidR="00673780" w:rsidRPr="00683764">
        <w:rPr>
          <w:rFonts w:ascii="Arial" w:hAnsi="Arial" w:cs="Arial"/>
          <w:iCs/>
          <w:color w:val="000000"/>
        </w:rPr>
        <w:t xml:space="preserve">We’re always on the </w:t>
      </w:r>
      <w:r w:rsidRPr="00683764">
        <w:rPr>
          <w:rFonts w:ascii="Arial" w:hAnsi="Arial" w:cs="Arial"/>
          <w:iCs/>
          <w:color w:val="000000"/>
        </w:rPr>
        <w:t>lookout</w:t>
      </w:r>
      <w:r w:rsidR="00673780" w:rsidRPr="00683764">
        <w:rPr>
          <w:rFonts w:ascii="Arial" w:hAnsi="Arial" w:cs="Arial"/>
          <w:iCs/>
          <w:color w:val="000000"/>
        </w:rPr>
        <w:t xml:space="preserve"> for new volunteers with training sessions available in August &amp; September, please contact </w:t>
      </w:r>
      <w:hyperlink r:id="rId17" w:history="1">
        <w:r w:rsidR="00673780" w:rsidRPr="00683764">
          <w:rPr>
            <w:rStyle w:val="Hyperlink"/>
            <w:rFonts w:ascii="Arial" w:hAnsi="Arial" w:cs="Arial"/>
            <w:iCs/>
          </w:rPr>
          <w:t>volunteercoordinationteam@Oxfordshire.gov.uk</w:t>
        </w:r>
      </w:hyperlink>
      <w:r w:rsidR="00673780" w:rsidRPr="00683764">
        <w:rPr>
          <w:rFonts w:ascii="Arial" w:hAnsi="Arial" w:cs="Arial"/>
          <w:iCs/>
        </w:rPr>
        <w:t xml:space="preserve"> </w:t>
      </w:r>
      <w:r w:rsidR="00673780" w:rsidRPr="00683764">
        <w:rPr>
          <w:rFonts w:ascii="Arial" w:hAnsi="Arial" w:cs="Arial"/>
          <w:iCs/>
          <w:color w:val="000000"/>
        </w:rPr>
        <w:t> for further information.</w:t>
      </w:r>
    </w:p>
    <w:p w:rsidR="00072E75" w:rsidRPr="00072E75" w:rsidRDefault="00673780" w:rsidP="00673780">
      <w:pPr>
        <w:rPr>
          <w:rFonts w:ascii="Arial" w:hAnsi="Arial" w:cs="Arial"/>
          <w:b/>
          <w:bCs/>
          <w:iCs/>
        </w:rPr>
      </w:pPr>
      <w:r w:rsidRPr="00683764">
        <w:rPr>
          <w:rFonts w:ascii="Arial" w:hAnsi="Arial" w:cs="Arial"/>
          <w:b/>
          <w:bCs/>
          <w:iCs/>
        </w:rPr>
        <w:t>Something you’d like to do, but not sure where to start?</w:t>
      </w:r>
      <w:r w:rsidR="00A71CF6" w:rsidRPr="00683764">
        <w:rPr>
          <w:rFonts w:ascii="Arial" w:hAnsi="Arial" w:cs="Arial"/>
          <w:b/>
          <w:bCs/>
          <w:iCs/>
        </w:rPr>
        <w:t xml:space="preserve"> </w:t>
      </w:r>
      <w:r w:rsidRPr="00683764">
        <w:rPr>
          <w:rFonts w:ascii="Arial" w:hAnsi="Arial" w:cs="Arial"/>
          <w:iCs/>
        </w:rPr>
        <w:t xml:space="preserve">We’re always keen to hear from communities so if there is an idea you would like to explore further please </w:t>
      </w:r>
      <w:r w:rsidR="00072E75" w:rsidRPr="00683764">
        <w:rPr>
          <w:rFonts w:ascii="Arial" w:hAnsi="Arial" w:cs="Arial"/>
          <w:iCs/>
        </w:rPr>
        <w:t>contact</w:t>
      </w:r>
      <w:r w:rsidR="00072E75" w:rsidRPr="00683764">
        <w:rPr>
          <w:rFonts w:ascii="Arial" w:hAnsi="Arial" w:cs="Arial"/>
          <w:iCs/>
          <w:color w:val="000000"/>
        </w:rPr>
        <w:t xml:space="preserve"> </w:t>
      </w:r>
      <w:hyperlink r:id="rId18" w:history="1">
        <w:r w:rsidRPr="00683764">
          <w:rPr>
            <w:rStyle w:val="Hyperlink"/>
            <w:rFonts w:ascii="Arial" w:hAnsi="Arial" w:cs="Arial"/>
            <w:iCs/>
          </w:rPr>
          <w:t>volunteercoordinationteam@Oxfordshire.gov.uk</w:t>
        </w:r>
      </w:hyperlink>
      <w:r w:rsidRPr="00683764">
        <w:rPr>
          <w:rFonts w:ascii="Arial" w:hAnsi="Arial" w:cs="Arial"/>
          <w:iCs/>
          <w:color w:val="000000"/>
        </w:rPr>
        <w:t>.</w:t>
      </w:r>
    </w:p>
    <w:p w:rsidR="00673780" w:rsidRDefault="00673780" w:rsidP="00072E75">
      <w:pPr>
        <w:pStyle w:val="ListParagraph"/>
        <w:numPr>
          <w:ilvl w:val="0"/>
          <w:numId w:val="6"/>
        </w:numPr>
        <w:spacing w:before="0" w:after="0" w:line="240" w:lineRule="auto"/>
        <w:rPr>
          <w:rFonts w:ascii="Arial" w:eastAsia="Times New Roman" w:hAnsi="Arial" w:cs="Arial"/>
          <w:b/>
          <w:bCs/>
          <w:iCs/>
          <w:sz w:val="24"/>
          <w:szCs w:val="24"/>
          <w:u w:val="single"/>
        </w:rPr>
      </w:pPr>
      <w:r w:rsidRPr="00072E75">
        <w:rPr>
          <w:rFonts w:ascii="Arial" w:eastAsia="Times New Roman" w:hAnsi="Arial" w:cs="Arial"/>
          <w:b/>
          <w:bCs/>
          <w:iCs/>
          <w:sz w:val="24"/>
          <w:szCs w:val="24"/>
          <w:u w:val="single"/>
        </w:rPr>
        <w:t>FixMyStreet Super</w:t>
      </w:r>
      <w:r w:rsidR="00683764" w:rsidRPr="00072E75">
        <w:rPr>
          <w:rFonts w:ascii="Arial" w:eastAsia="Times New Roman" w:hAnsi="Arial" w:cs="Arial"/>
          <w:b/>
          <w:bCs/>
          <w:iCs/>
          <w:sz w:val="24"/>
          <w:szCs w:val="24"/>
          <w:u w:val="single"/>
        </w:rPr>
        <w:t xml:space="preserve"> </w:t>
      </w:r>
      <w:r w:rsidRPr="00072E75">
        <w:rPr>
          <w:rFonts w:ascii="Arial" w:eastAsia="Times New Roman" w:hAnsi="Arial" w:cs="Arial"/>
          <w:b/>
          <w:bCs/>
          <w:iCs/>
          <w:sz w:val="24"/>
          <w:szCs w:val="24"/>
          <w:u w:val="single"/>
        </w:rPr>
        <w:t>Users</w:t>
      </w:r>
    </w:p>
    <w:p w:rsidR="00072E75" w:rsidRPr="00072E75" w:rsidRDefault="00072E75" w:rsidP="00072E75">
      <w:pPr>
        <w:pStyle w:val="ListParagraph"/>
        <w:spacing w:before="0" w:after="0" w:line="240" w:lineRule="auto"/>
        <w:ind w:left="1440"/>
        <w:rPr>
          <w:rFonts w:ascii="Arial" w:eastAsia="Times New Roman" w:hAnsi="Arial" w:cs="Arial"/>
          <w:b/>
          <w:bCs/>
          <w:iCs/>
          <w:sz w:val="24"/>
          <w:szCs w:val="24"/>
          <w:u w:val="single"/>
        </w:rPr>
      </w:pPr>
    </w:p>
    <w:p w:rsidR="00673780" w:rsidRPr="00683764" w:rsidRDefault="00673780" w:rsidP="00A71CF6">
      <w:pPr>
        <w:pStyle w:val="ListParagraph"/>
        <w:autoSpaceDE w:val="0"/>
        <w:autoSpaceDN w:val="0"/>
        <w:ind w:left="0"/>
        <w:rPr>
          <w:rFonts w:ascii="Arial" w:hAnsi="Arial" w:cs="Arial"/>
          <w:iCs/>
          <w:color w:val="000000"/>
        </w:rPr>
      </w:pPr>
      <w:r w:rsidRPr="00683764">
        <w:rPr>
          <w:rFonts w:ascii="Arial" w:hAnsi="Arial" w:cs="Arial"/>
          <w:iCs/>
          <w:color w:val="000000"/>
        </w:rPr>
        <w:t>As part of Oxfordshire County Council’s commitment to working with town and parish councils</w:t>
      </w:r>
      <w:r w:rsidR="00B829C2">
        <w:rPr>
          <w:rFonts w:ascii="Arial" w:hAnsi="Arial" w:cs="Arial"/>
          <w:iCs/>
          <w:color w:val="000000"/>
        </w:rPr>
        <w:t>,</w:t>
      </w:r>
      <w:r w:rsidRPr="00683764">
        <w:rPr>
          <w:rFonts w:ascii="Arial" w:hAnsi="Arial" w:cs="Arial"/>
          <w:iCs/>
          <w:color w:val="000000"/>
        </w:rPr>
        <w:t xml:space="preserve"> having tested FixMyStreet Superusers, we are now moving to a formal pilot scheme over the next 6 months with around 21 users.  If you would like to be part of the pilot and are not yet involved please contact </w:t>
      </w:r>
      <w:hyperlink r:id="rId19" w:history="1">
        <w:r w:rsidRPr="00683764">
          <w:rPr>
            <w:rStyle w:val="Hyperlink"/>
            <w:rFonts w:ascii="Arial" w:hAnsi="Arial" w:cs="Arial"/>
            <w:iCs/>
          </w:rPr>
          <w:t>volunteercoordinationteam@Oxfordshire.gov.uk</w:t>
        </w:r>
      </w:hyperlink>
      <w:r w:rsidRPr="00683764">
        <w:rPr>
          <w:rFonts w:ascii="Arial" w:hAnsi="Arial" w:cs="Arial"/>
          <w:iCs/>
        </w:rPr>
        <w:t xml:space="preserve"> </w:t>
      </w:r>
      <w:r w:rsidRPr="00683764">
        <w:rPr>
          <w:rFonts w:ascii="Arial" w:hAnsi="Arial" w:cs="Arial"/>
          <w:iCs/>
          <w:color w:val="000000"/>
        </w:rPr>
        <w:t>for further information…we have training sessions available in August and September!</w:t>
      </w:r>
    </w:p>
    <w:p w:rsidR="00673780" w:rsidRPr="00683764" w:rsidRDefault="00673780" w:rsidP="00A71CF6">
      <w:pPr>
        <w:pStyle w:val="ListParagraph"/>
        <w:autoSpaceDE w:val="0"/>
        <w:autoSpaceDN w:val="0"/>
        <w:ind w:left="0"/>
        <w:rPr>
          <w:rFonts w:ascii="Arial" w:hAnsi="Arial" w:cs="Arial"/>
          <w:iCs/>
          <w:color w:val="000000"/>
        </w:rPr>
      </w:pPr>
    </w:p>
    <w:p w:rsidR="00052C0D" w:rsidRPr="00052C0D" w:rsidRDefault="00673780" w:rsidP="00052C0D">
      <w:pPr>
        <w:pStyle w:val="ListParagraph"/>
        <w:autoSpaceDE w:val="0"/>
        <w:autoSpaceDN w:val="0"/>
        <w:ind w:left="0"/>
        <w:rPr>
          <w:rFonts w:ascii="Arial" w:hAnsi="Arial" w:cs="Arial"/>
          <w:iCs/>
          <w:color w:val="000000"/>
        </w:rPr>
      </w:pPr>
      <w:r w:rsidRPr="00683764">
        <w:rPr>
          <w:rFonts w:ascii="Arial" w:hAnsi="Arial" w:cs="Arial"/>
          <w:iCs/>
          <w:color w:val="000000"/>
        </w:rPr>
        <w:t>The aim of the scheme is to allow volunteers to assess and request certain repairs (potholes, drains, flooding as a result of blockages, etc.) directly to our maintenance contractors. Volunteers are trained by our Highways Inspectors and provided with</w:t>
      </w:r>
      <w:r w:rsidR="00052C0D">
        <w:rPr>
          <w:rFonts w:ascii="Arial" w:hAnsi="Arial" w:cs="Arial"/>
          <w:iCs/>
          <w:color w:val="000000"/>
        </w:rPr>
        <w:t xml:space="preserve"> PPE and equipment as required.</w:t>
      </w:r>
    </w:p>
    <w:p w:rsidR="00F9698E" w:rsidRPr="00392B05" w:rsidRDefault="00392B05" w:rsidP="00392B05">
      <w:pPr>
        <w:pStyle w:val="Heading2"/>
        <w:rPr>
          <w:rFonts w:ascii="Arial" w:hAnsi="Arial" w:cs="Arial"/>
        </w:rPr>
      </w:pPr>
      <w:r w:rsidRPr="00392B05">
        <w:rPr>
          <w:rFonts w:ascii="Arial" w:hAnsi="Arial" w:cs="Arial"/>
        </w:rPr>
        <w:t xml:space="preserve">It’s time </w:t>
      </w:r>
      <w:r>
        <w:rPr>
          <w:rFonts w:ascii="Arial" w:hAnsi="Arial" w:cs="Arial"/>
        </w:rPr>
        <w:t xml:space="preserve">for councils to </w:t>
      </w:r>
      <w:r w:rsidRPr="00392B05">
        <w:rPr>
          <w:rFonts w:ascii="Arial" w:hAnsi="Arial" w:cs="Arial"/>
        </w:rPr>
        <w:t>embrace electronic banking</w:t>
      </w:r>
    </w:p>
    <w:p w:rsidR="003147BD" w:rsidRDefault="003147BD" w:rsidP="00D015DA">
      <w:pPr>
        <w:pStyle w:val="PlainText"/>
        <w:rPr>
          <w:rFonts w:ascii="Arial" w:hAnsi="Arial" w:cs="Arial"/>
        </w:rPr>
      </w:pPr>
    </w:p>
    <w:p w:rsidR="00392B05" w:rsidRDefault="00392B05" w:rsidP="00D015DA">
      <w:pPr>
        <w:pStyle w:val="PlainText"/>
        <w:rPr>
          <w:rFonts w:ascii="Arial" w:hAnsi="Arial" w:cs="Arial"/>
        </w:rPr>
      </w:pPr>
      <w:r>
        <w:rPr>
          <w:rFonts w:ascii="Arial" w:hAnsi="Arial" w:cs="Arial"/>
        </w:rPr>
        <w:t>This is the 21</w:t>
      </w:r>
      <w:r w:rsidRPr="00392B05">
        <w:rPr>
          <w:rFonts w:ascii="Arial" w:hAnsi="Arial" w:cs="Arial"/>
          <w:vertAlign w:val="superscript"/>
        </w:rPr>
        <w:t>st</w:t>
      </w:r>
      <w:r>
        <w:rPr>
          <w:rFonts w:ascii="Arial" w:hAnsi="Arial" w:cs="Arial"/>
        </w:rPr>
        <w:t xml:space="preserve"> century, there is a thing</w:t>
      </w:r>
      <w:r w:rsidR="00CD76A4">
        <w:rPr>
          <w:rFonts w:ascii="Arial" w:hAnsi="Arial" w:cs="Arial"/>
        </w:rPr>
        <w:t xml:space="preserve"> called the internet and email. </w:t>
      </w:r>
      <w:r w:rsidR="00237D5B">
        <w:rPr>
          <w:rFonts w:ascii="Arial" w:hAnsi="Arial" w:cs="Arial"/>
        </w:rPr>
        <w:t xml:space="preserve"> Councils can send</w:t>
      </w:r>
      <w:r>
        <w:rPr>
          <w:rFonts w:ascii="Arial" w:hAnsi="Arial" w:cs="Arial"/>
        </w:rPr>
        <w:t xml:space="preserve"> agendas electronically and they can do their banking on-line too.</w:t>
      </w:r>
    </w:p>
    <w:p w:rsidR="00392B05" w:rsidRDefault="00392B05" w:rsidP="00D015DA">
      <w:pPr>
        <w:pStyle w:val="PlainText"/>
        <w:rPr>
          <w:rFonts w:ascii="Arial" w:hAnsi="Arial" w:cs="Arial"/>
        </w:rPr>
      </w:pPr>
    </w:p>
    <w:p w:rsidR="00392B05" w:rsidRDefault="00392B05" w:rsidP="00D015DA">
      <w:pPr>
        <w:pStyle w:val="PlainText"/>
        <w:rPr>
          <w:rFonts w:ascii="Arial" w:hAnsi="Arial" w:cs="Arial"/>
        </w:rPr>
      </w:pPr>
      <w:r>
        <w:rPr>
          <w:rFonts w:ascii="Arial" w:hAnsi="Arial" w:cs="Arial"/>
        </w:rPr>
        <w:t xml:space="preserve">So why have less than 30% of councils in Oxfordshire embraced the brave new world? </w:t>
      </w:r>
    </w:p>
    <w:p w:rsidR="00392B05" w:rsidRDefault="00392B05" w:rsidP="00D015DA">
      <w:pPr>
        <w:pStyle w:val="PlainText"/>
        <w:rPr>
          <w:rFonts w:ascii="Arial" w:hAnsi="Arial" w:cs="Arial"/>
        </w:rPr>
      </w:pPr>
    </w:p>
    <w:p w:rsidR="00392B05" w:rsidRDefault="00392B05" w:rsidP="00D015DA">
      <w:pPr>
        <w:pStyle w:val="PlainText"/>
        <w:rPr>
          <w:rFonts w:ascii="Arial" w:hAnsi="Arial" w:cs="Arial"/>
        </w:rPr>
      </w:pPr>
      <w:r>
        <w:rPr>
          <w:rFonts w:ascii="Arial" w:hAnsi="Arial" w:cs="Arial"/>
        </w:rPr>
        <w:t xml:space="preserve">Yes, we all know that dealing with banks can be a </w:t>
      </w:r>
      <w:r w:rsidR="00CD76A4">
        <w:rPr>
          <w:rFonts w:ascii="Arial" w:hAnsi="Arial" w:cs="Arial"/>
        </w:rPr>
        <w:t>pain.</w:t>
      </w:r>
      <w:r w:rsidR="00072E75">
        <w:rPr>
          <w:rFonts w:ascii="Arial" w:hAnsi="Arial" w:cs="Arial"/>
        </w:rPr>
        <w:t xml:space="preserve"> OALC</w:t>
      </w:r>
      <w:r>
        <w:rPr>
          <w:rFonts w:ascii="Arial" w:hAnsi="Arial" w:cs="Arial"/>
        </w:rPr>
        <w:t xml:space="preserve"> had </w:t>
      </w:r>
      <w:r w:rsidR="00072E75">
        <w:rPr>
          <w:rFonts w:ascii="Arial" w:hAnsi="Arial" w:cs="Arial"/>
        </w:rPr>
        <w:t>a few problems with a bank beginning with B</w:t>
      </w:r>
      <w:r w:rsidR="00CD76A4">
        <w:rPr>
          <w:rFonts w:ascii="Arial" w:hAnsi="Arial" w:cs="Arial"/>
        </w:rPr>
        <w:t xml:space="preserve"> </w:t>
      </w:r>
      <w:r w:rsidR="00072E75">
        <w:rPr>
          <w:rFonts w:ascii="Arial" w:hAnsi="Arial" w:cs="Arial"/>
        </w:rPr>
        <w:t>b</w:t>
      </w:r>
      <w:r w:rsidR="00CD76A4">
        <w:rPr>
          <w:rFonts w:ascii="Arial" w:hAnsi="Arial" w:cs="Arial"/>
        </w:rPr>
        <w:t xml:space="preserve">ut we got there eventually, life is easier now and we are in a </w:t>
      </w:r>
      <w:r w:rsidR="00072E75">
        <w:rPr>
          <w:rFonts w:ascii="Arial" w:hAnsi="Arial" w:cs="Arial"/>
        </w:rPr>
        <w:t xml:space="preserve">much </w:t>
      </w:r>
      <w:r w:rsidR="00CD76A4">
        <w:rPr>
          <w:rFonts w:ascii="Arial" w:hAnsi="Arial" w:cs="Arial"/>
        </w:rPr>
        <w:t>better position to embrace Making Tax Digital.</w:t>
      </w:r>
    </w:p>
    <w:p w:rsidR="00CD76A4" w:rsidRDefault="00CD76A4" w:rsidP="00D015DA">
      <w:pPr>
        <w:pStyle w:val="PlainText"/>
        <w:rPr>
          <w:rFonts w:ascii="Arial" w:hAnsi="Arial" w:cs="Arial"/>
        </w:rPr>
      </w:pPr>
    </w:p>
    <w:p w:rsidR="00CD76A4" w:rsidRDefault="00CD76A4" w:rsidP="00D015DA">
      <w:pPr>
        <w:pStyle w:val="PlainText"/>
        <w:rPr>
          <w:rFonts w:ascii="Arial" w:hAnsi="Arial" w:cs="Arial"/>
        </w:rPr>
      </w:pPr>
      <w:r>
        <w:rPr>
          <w:rFonts w:ascii="Arial" w:hAnsi="Arial" w:cs="Arial"/>
        </w:rPr>
        <w:t>It isn’t a question of size, we know of at least seven Parish Meetings that have gone electronic. With the correct safeguards in place we would encourage all councils to move towards electronic banking. After the initial pain there are cost and time savings</w:t>
      </w:r>
      <w:r w:rsidR="00052C0D">
        <w:rPr>
          <w:rFonts w:ascii="Arial" w:hAnsi="Arial" w:cs="Arial"/>
        </w:rPr>
        <w:t xml:space="preserve"> which represent the gain</w:t>
      </w:r>
      <w:r>
        <w:rPr>
          <w:rFonts w:ascii="Arial" w:hAnsi="Arial" w:cs="Arial"/>
        </w:rPr>
        <w:t>.</w:t>
      </w:r>
    </w:p>
    <w:p w:rsidR="00CD76A4" w:rsidRDefault="00CD76A4" w:rsidP="00D015DA">
      <w:pPr>
        <w:pStyle w:val="PlainText"/>
        <w:rPr>
          <w:rFonts w:ascii="Arial" w:hAnsi="Arial" w:cs="Arial"/>
        </w:rPr>
      </w:pPr>
    </w:p>
    <w:p w:rsidR="00CD76A4" w:rsidRDefault="00CD76A4" w:rsidP="00D015DA">
      <w:pPr>
        <w:pStyle w:val="PlainText"/>
        <w:rPr>
          <w:rFonts w:ascii="Arial" w:hAnsi="Arial" w:cs="Arial"/>
        </w:rPr>
      </w:pPr>
      <w:r>
        <w:rPr>
          <w:rFonts w:ascii="Arial" w:hAnsi="Arial" w:cs="Arial"/>
        </w:rPr>
        <w:t>Suitable draft Financial Regulations are in our Members Area.</w:t>
      </w:r>
      <w:r w:rsidR="00237D5B">
        <w:rPr>
          <w:rFonts w:ascii="Arial" w:hAnsi="Arial" w:cs="Arial"/>
        </w:rPr>
        <w:t xml:space="preserve"> Many councils have gone before you. It is time to drag parish councils in the 21</w:t>
      </w:r>
      <w:r w:rsidR="00237D5B" w:rsidRPr="00237D5B">
        <w:rPr>
          <w:rFonts w:ascii="Arial" w:hAnsi="Arial" w:cs="Arial"/>
          <w:vertAlign w:val="superscript"/>
        </w:rPr>
        <w:t>st</w:t>
      </w:r>
      <w:r w:rsidR="00237D5B">
        <w:rPr>
          <w:rFonts w:ascii="Arial" w:hAnsi="Arial" w:cs="Arial"/>
        </w:rPr>
        <w:t xml:space="preserve"> century.</w:t>
      </w:r>
    </w:p>
    <w:p w:rsidR="00CD76A4" w:rsidRPr="009718AE" w:rsidRDefault="00CD76A4" w:rsidP="00D015DA">
      <w:pPr>
        <w:pStyle w:val="PlainText"/>
        <w:rPr>
          <w:rFonts w:ascii="Arial" w:hAnsi="Arial" w:cs="Arial"/>
        </w:rPr>
      </w:pPr>
    </w:p>
    <w:p w:rsidR="00DB51FD" w:rsidRDefault="009A6335" w:rsidP="00052C0D">
      <w:pPr>
        <w:pStyle w:val="Heading1"/>
      </w:pPr>
      <w:r w:rsidRPr="00066B2C">
        <w:t>Local News</w:t>
      </w:r>
      <w:bookmarkStart w:id="1" w:name="_Hlk519600191"/>
    </w:p>
    <w:p w:rsidR="00052C0D" w:rsidRPr="00052C0D" w:rsidRDefault="00052C0D" w:rsidP="00052C0D"/>
    <w:p w:rsidR="00DB51FD" w:rsidRPr="00DB51FD" w:rsidRDefault="00DB51FD" w:rsidP="00DB51FD">
      <w:pPr>
        <w:pStyle w:val="Heading2"/>
        <w:rPr>
          <w:rFonts w:ascii="Arial" w:hAnsi="Arial" w:cs="Arial"/>
        </w:rPr>
      </w:pPr>
      <w:r w:rsidRPr="00DB51FD">
        <w:rPr>
          <w:rFonts w:ascii="Arial" w:hAnsi="Arial" w:cs="Arial"/>
        </w:rPr>
        <w:t>Oxfordshire Growth Board meeting cancelled</w:t>
      </w:r>
    </w:p>
    <w:p w:rsidR="00DB51FD" w:rsidRPr="00DB51FD" w:rsidRDefault="00DB51FD" w:rsidP="00DB51FD">
      <w:r>
        <w:rPr>
          <w:noProof/>
          <w:lang w:eastAsia="en-US"/>
        </w:rPr>
        <w:drawing>
          <wp:anchor distT="0" distB="0" distL="114300" distR="114300" simplePos="0" relativeHeight="251935744" behindDoc="1" locked="0" layoutInCell="1" allowOverlap="1">
            <wp:simplePos x="0" y="0"/>
            <wp:positionH relativeFrom="column">
              <wp:posOffset>3810</wp:posOffset>
            </wp:positionH>
            <wp:positionV relativeFrom="paragraph">
              <wp:posOffset>71755</wp:posOffset>
            </wp:positionV>
            <wp:extent cx="2705101" cy="676275"/>
            <wp:effectExtent l="0" t="0" r="0" b="9525"/>
            <wp:wrapTight wrapText="bothSides">
              <wp:wrapPolygon edited="0">
                <wp:start x="1217" y="0"/>
                <wp:lineTo x="761" y="3042"/>
                <wp:lineTo x="1217" y="8518"/>
                <wp:lineTo x="0" y="10952"/>
                <wp:lineTo x="0" y="21296"/>
                <wp:lineTo x="21448" y="21296"/>
                <wp:lineTo x="21448" y="10952"/>
                <wp:lineTo x="20687" y="0"/>
                <wp:lineTo x="121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xfordshire Growth board logo.png"/>
                    <pic:cNvPicPr/>
                  </pic:nvPicPr>
                  <pic:blipFill>
                    <a:blip r:embed="rId20">
                      <a:extLst>
                        <a:ext uri="{28A0092B-C50C-407E-A947-70E740481C1C}">
                          <a14:useLocalDpi xmlns:a14="http://schemas.microsoft.com/office/drawing/2010/main" val="0"/>
                        </a:ext>
                      </a:extLst>
                    </a:blip>
                    <a:stretch>
                      <a:fillRect/>
                    </a:stretch>
                  </pic:blipFill>
                  <pic:spPr>
                    <a:xfrm>
                      <a:off x="0" y="0"/>
                      <a:ext cx="2705101" cy="676275"/>
                    </a:xfrm>
                    <a:prstGeom prst="rect">
                      <a:avLst/>
                    </a:prstGeom>
                  </pic:spPr>
                </pic:pic>
              </a:graphicData>
            </a:graphic>
          </wp:anchor>
        </w:drawing>
      </w:r>
      <w:r w:rsidRPr="00DB51FD">
        <w:rPr>
          <w:rFonts w:ascii="Arial" w:hAnsi="Arial" w:cs="Arial"/>
        </w:rPr>
        <w:t>The Oxfordshire Growth Board meeting originally scheduled for Tuesday 30</w:t>
      </w:r>
      <w:r w:rsidRPr="00DB51FD">
        <w:rPr>
          <w:rFonts w:ascii="Arial" w:hAnsi="Arial" w:cs="Arial"/>
          <w:vertAlign w:val="superscript"/>
        </w:rPr>
        <w:t xml:space="preserve"> </w:t>
      </w:r>
      <w:r w:rsidRPr="00DB51FD">
        <w:rPr>
          <w:rFonts w:ascii="Arial" w:hAnsi="Arial" w:cs="Arial"/>
        </w:rPr>
        <w:t xml:space="preserve">July has been cancelled.  The next scheduled meeting </w:t>
      </w:r>
      <w:r w:rsidR="00A5563C" w:rsidRPr="00DB51FD">
        <w:rPr>
          <w:rFonts w:ascii="Arial" w:hAnsi="Arial" w:cs="Arial"/>
        </w:rPr>
        <w:t>is Tuesday</w:t>
      </w:r>
      <w:r w:rsidRPr="00DB51FD">
        <w:rPr>
          <w:rFonts w:ascii="Arial" w:hAnsi="Arial" w:cs="Arial"/>
          <w:b/>
          <w:bCs/>
        </w:rPr>
        <w:t xml:space="preserve"> 24 September at 14:00 at Didcot Civic Centre</w:t>
      </w:r>
      <w:r w:rsidRPr="00DB51FD">
        <w:rPr>
          <w:rFonts w:ascii="Arial" w:hAnsi="Arial" w:cs="Arial"/>
        </w:rPr>
        <w:t xml:space="preserve">. </w:t>
      </w:r>
    </w:p>
    <w:p w:rsidR="00DB51FD" w:rsidRPr="00DB51FD" w:rsidRDefault="00DB51FD" w:rsidP="00DB51FD">
      <w:pPr>
        <w:rPr>
          <w:rFonts w:ascii="Arial" w:hAnsi="Arial" w:cs="Arial"/>
        </w:rPr>
      </w:pPr>
      <w:r w:rsidRPr="00DB51FD">
        <w:rPr>
          <w:rFonts w:ascii="Arial" w:hAnsi="Arial" w:cs="Arial"/>
        </w:rPr>
        <w:t xml:space="preserve">More information on the Growth Board here: </w:t>
      </w:r>
      <w:hyperlink r:id="rId21" w:history="1">
        <w:r w:rsidRPr="00DB51FD">
          <w:rPr>
            <w:rStyle w:val="Hyperlink"/>
            <w:rFonts w:ascii="Arial" w:hAnsi="Arial" w:cs="Arial"/>
          </w:rPr>
          <w:t>https://www.oxfordshiregrowthboard.org/</w:t>
        </w:r>
      </w:hyperlink>
      <w:r w:rsidRPr="00DB51FD">
        <w:rPr>
          <w:rFonts w:ascii="Arial" w:hAnsi="Arial" w:cs="Arial"/>
        </w:rPr>
        <w:t xml:space="preserve"> and minutes of previous meetings here </w:t>
      </w:r>
      <w:hyperlink r:id="rId22" w:history="1">
        <w:r w:rsidRPr="00DB51FD">
          <w:rPr>
            <w:rStyle w:val="Hyperlink"/>
            <w:rFonts w:ascii="Arial" w:hAnsi="Arial" w:cs="Arial"/>
          </w:rPr>
          <w:t>https://www.oxfordshiregrowthboard.org/meetings/</w:t>
        </w:r>
      </w:hyperlink>
    </w:p>
    <w:p w:rsidR="00906D56" w:rsidRDefault="00906D56" w:rsidP="00255010">
      <w:pPr>
        <w:shd w:val="clear" w:color="auto" w:fill="FFFFFF"/>
        <w:spacing w:before="0" w:after="0" w:line="240" w:lineRule="auto"/>
        <w:rPr>
          <w:rFonts w:ascii="Arial" w:eastAsia="Times New Roman" w:hAnsi="Arial" w:cs="Arial"/>
          <w:color w:val="333333"/>
          <w:lang w:val="en-GB" w:eastAsia="en-GB"/>
        </w:rPr>
      </w:pPr>
    </w:p>
    <w:p w:rsidR="00052C0D" w:rsidRDefault="00052C0D" w:rsidP="00255010">
      <w:pPr>
        <w:shd w:val="clear" w:color="auto" w:fill="FFFFFF"/>
        <w:spacing w:before="0" w:after="0" w:line="240" w:lineRule="auto"/>
        <w:rPr>
          <w:rFonts w:ascii="Arial" w:eastAsia="Times New Roman" w:hAnsi="Arial" w:cs="Arial"/>
          <w:color w:val="333333"/>
          <w:lang w:val="en-GB" w:eastAsia="en-GB"/>
        </w:rPr>
      </w:pPr>
    </w:p>
    <w:p w:rsidR="00052C0D" w:rsidRPr="008C475E" w:rsidRDefault="00052C0D" w:rsidP="00052C0D">
      <w:pPr>
        <w:pStyle w:val="Heading2"/>
        <w:rPr>
          <w:rFonts w:ascii="Arial" w:hAnsi="Arial" w:cs="Arial"/>
        </w:rPr>
      </w:pPr>
      <w:r w:rsidRPr="008C475E">
        <w:rPr>
          <w:rFonts w:ascii="Arial" w:hAnsi="Arial" w:cs="Arial"/>
        </w:rPr>
        <w:t>Oxford-Cambridge Expressway</w:t>
      </w:r>
      <w:r>
        <w:rPr>
          <w:rFonts w:ascii="Arial" w:hAnsi="Arial" w:cs="Arial"/>
        </w:rPr>
        <w:t xml:space="preserve"> - </w:t>
      </w:r>
      <w:r w:rsidRPr="008C475E">
        <w:rPr>
          <w:rFonts w:ascii="Arial" w:hAnsi="Arial" w:cs="Arial"/>
        </w:rPr>
        <w:t>WILDLIFE Trust</w:t>
      </w:r>
      <w:r>
        <w:rPr>
          <w:rFonts w:ascii="Arial" w:hAnsi="Arial" w:cs="Arial"/>
        </w:rPr>
        <w:t xml:space="preserve"> Judicial Review rejected</w:t>
      </w:r>
    </w:p>
    <w:p w:rsidR="00052C0D" w:rsidRDefault="00052C0D" w:rsidP="00052C0D">
      <w:pPr>
        <w:pStyle w:val="NormalWeb"/>
        <w:shd w:val="clear" w:color="auto" w:fill="FFFFFF" w:themeFill="background1"/>
        <w:spacing w:before="0" w:beforeAutospacing="0" w:after="0" w:afterAutospacing="0"/>
        <w:textAlignment w:val="baseline"/>
        <w:rPr>
          <w:rFonts w:ascii="inherit" w:hAnsi="inherit" w:cs="Arial"/>
          <w:color w:val="303030"/>
        </w:rPr>
      </w:pPr>
    </w:p>
    <w:p w:rsidR="00052C0D" w:rsidRPr="00C60765" w:rsidRDefault="001F1D30" w:rsidP="00052C0D">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hyperlink r:id="rId23" w:history="1">
        <w:r w:rsidR="00052C0D" w:rsidRPr="00C60765">
          <w:rPr>
            <w:rStyle w:val="Hyperlink"/>
            <w:rFonts w:ascii="Arial" w:hAnsi="Arial" w:cs="Arial"/>
            <w:sz w:val="22"/>
            <w:szCs w:val="22"/>
          </w:rPr>
          <w:t>Local Government Lawyer</w:t>
        </w:r>
      </w:hyperlink>
      <w:r w:rsidR="00052C0D" w:rsidRPr="00C60765">
        <w:rPr>
          <w:rFonts w:ascii="Arial" w:hAnsi="Arial" w:cs="Arial"/>
          <w:color w:val="303030"/>
          <w:sz w:val="22"/>
          <w:szCs w:val="22"/>
        </w:rPr>
        <w:t xml:space="preserve"> reports more on the grounds</w:t>
      </w:r>
      <w:r w:rsidR="00052C0D">
        <w:rPr>
          <w:rFonts w:ascii="Arial" w:hAnsi="Arial" w:cs="Arial"/>
          <w:color w:val="303030"/>
          <w:sz w:val="22"/>
          <w:szCs w:val="22"/>
        </w:rPr>
        <w:t xml:space="preserve"> of</w:t>
      </w:r>
      <w:r w:rsidR="00052C0D" w:rsidRPr="00C60765">
        <w:rPr>
          <w:rFonts w:ascii="Arial" w:hAnsi="Arial" w:cs="Arial"/>
          <w:color w:val="303030"/>
          <w:sz w:val="22"/>
          <w:szCs w:val="22"/>
        </w:rPr>
        <w:t xml:space="preserve"> the judicial review </w:t>
      </w:r>
      <w:r w:rsidR="00052C0D">
        <w:rPr>
          <w:rFonts w:ascii="Arial" w:hAnsi="Arial" w:cs="Arial"/>
          <w:color w:val="303030"/>
          <w:sz w:val="22"/>
          <w:szCs w:val="22"/>
        </w:rPr>
        <w:t xml:space="preserve">brought by Berkshire, Buckinghamshire and Oxfordshire Wildlife Trust (BBOWT) and their rejection </w:t>
      </w:r>
      <w:r w:rsidR="00052C0D" w:rsidRPr="00C60765">
        <w:rPr>
          <w:rFonts w:ascii="Arial" w:hAnsi="Arial" w:cs="Arial"/>
          <w:color w:val="303030"/>
          <w:sz w:val="22"/>
          <w:szCs w:val="22"/>
        </w:rPr>
        <w:t xml:space="preserve">- </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The claimant's grounds for judicial review were that, prior to the decision, the defendant</w:t>
      </w:r>
      <w:r>
        <w:rPr>
          <w:rFonts w:ascii="Arial" w:hAnsi="Arial" w:cs="Arial"/>
          <w:color w:val="303030"/>
          <w:sz w:val="22"/>
          <w:szCs w:val="22"/>
        </w:rPr>
        <w:t xml:space="preserve"> (Highways England) </w:t>
      </w:r>
      <w:r w:rsidRPr="00C60765">
        <w:rPr>
          <w:rFonts w:ascii="Arial" w:hAnsi="Arial" w:cs="Arial"/>
          <w:color w:val="303030"/>
          <w:sz w:val="22"/>
          <w:szCs w:val="22"/>
        </w:rPr>
        <w:t>unlawfully failed to carry out:</w:t>
      </w:r>
    </w:p>
    <w:p w:rsidR="00052C0D" w:rsidRPr="00C60765" w:rsidRDefault="00052C0D" w:rsidP="00052C0D">
      <w:pPr>
        <w:pStyle w:val="NormalWeb"/>
        <w:shd w:val="clear" w:color="auto" w:fill="FFFFFF" w:themeFill="background1"/>
        <w:spacing w:before="0" w:after="0"/>
        <w:ind w:left="720"/>
        <w:textAlignment w:val="baseline"/>
        <w:rPr>
          <w:rFonts w:ascii="Arial" w:hAnsi="Arial" w:cs="Arial"/>
          <w:color w:val="303030"/>
          <w:sz w:val="22"/>
          <w:szCs w:val="22"/>
        </w:rPr>
      </w:pPr>
      <w:r>
        <w:rPr>
          <w:rFonts w:ascii="Arial" w:hAnsi="Arial" w:cs="Arial"/>
          <w:color w:val="303030"/>
          <w:sz w:val="22"/>
          <w:szCs w:val="22"/>
        </w:rPr>
        <w:t xml:space="preserve">1. </w:t>
      </w:r>
      <w:r w:rsidRPr="00C60765">
        <w:rPr>
          <w:rFonts w:ascii="Arial" w:hAnsi="Arial" w:cs="Arial"/>
          <w:color w:val="303030"/>
          <w:sz w:val="22"/>
          <w:szCs w:val="22"/>
        </w:rPr>
        <w:t>Strategic Environmental Assessment, under the Environmental Assessment of Plans and Programmes Regulations 2004; and</w:t>
      </w:r>
    </w:p>
    <w:p w:rsidR="00052C0D" w:rsidRPr="00C60765" w:rsidRDefault="00052C0D" w:rsidP="00052C0D">
      <w:pPr>
        <w:pStyle w:val="NormalWeb"/>
        <w:shd w:val="clear" w:color="auto" w:fill="FFFFFF" w:themeFill="background1"/>
        <w:spacing w:before="0" w:after="0"/>
        <w:ind w:left="720"/>
        <w:textAlignment w:val="baseline"/>
        <w:rPr>
          <w:rFonts w:ascii="Arial" w:hAnsi="Arial" w:cs="Arial"/>
          <w:color w:val="303030"/>
          <w:sz w:val="22"/>
          <w:szCs w:val="22"/>
        </w:rPr>
      </w:pPr>
      <w:r>
        <w:rPr>
          <w:rFonts w:ascii="Arial" w:hAnsi="Arial" w:cs="Arial"/>
          <w:color w:val="303030"/>
          <w:sz w:val="22"/>
          <w:szCs w:val="22"/>
        </w:rPr>
        <w:t xml:space="preserve">2. </w:t>
      </w:r>
      <w:r w:rsidRPr="00C60765">
        <w:rPr>
          <w:rFonts w:ascii="Arial" w:hAnsi="Arial" w:cs="Arial"/>
          <w:color w:val="303030"/>
          <w:sz w:val="22"/>
          <w:szCs w:val="22"/>
        </w:rPr>
        <w:t xml:space="preserve"> Habitats Regulations Assessment under the Conservation of Habitats and Species Regulations 2017.</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The Transport Secretary’s response was that there was no legal requirement to undertake these assessments at this early stage, when no definite decisions on corridor or route had been made. The environmental impacts of the Expressway Scheme, including the choice of corridor and routes within a corridor, would be assessed as part of the forthcoming Development Consent Order process, which would comply with Directive 2011/92/EU and the Infrastructure Planning (Environmental Impact Assessment) Regulations 2017.</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Rejecting the challenge, Mrs Justice Lang said in relation to ground 1 that the claimant had not succeeded in showing that the decision in this case came within the scope of the SEA Directive. “Even adopting a purposive construction, the decision under challenge does not meet the specific criteria set out in the SEA Directive and the SEA Regulations 2004.”</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The judge also addressed the claimant’s reference to other road projects in which assessments under the SEA Directive had been undertaken, and its submission that it was inconsistent to adopt a different approach in this case. “I did not accept this submission, as the facts in the other projects</w:t>
      </w:r>
      <w:r>
        <w:rPr>
          <w:rFonts w:ascii="Arial" w:hAnsi="Arial" w:cs="Arial"/>
          <w:color w:val="303030"/>
          <w:sz w:val="22"/>
          <w:szCs w:val="22"/>
        </w:rPr>
        <w:t xml:space="preserve"> </w:t>
      </w:r>
      <w:r w:rsidRPr="00C60765">
        <w:rPr>
          <w:rFonts w:ascii="Arial" w:hAnsi="Arial" w:cs="Arial"/>
          <w:color w:val="303030"/>
          <w:sz w:val="22"/>
          <w:szCs w:val="22"/>
        </w:rPr>
        <w:t>were readily distinguis</w:t>
      </w:r>
      <w:r>
        <w:rPr>
          <w:rFonts w:ascii="Arial" w:hAnsi="Arial" w:cs="Arial"/>
          <w:color w:val="303030"/>
          <w:sz w:val="22"/>
          <w:szCs w:val="22"/>
        </w:rPr>
        <w:t>hable from this one,” she said.</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In relation to ground 2, the claimant submitted that the decision should have been subject to an appropriate assessment under article 6(3) of the Habitats Directive, as it was a "plan" which was likely to have a significant effect on European designated sites. The focus of concern was two Special Areas of Conservation – the Oxford Meadows SAC and the Cothill Fen SAC, which are both located to the west</w:t>
      </w:r>
      <w:r>
        <w:rPr>
          <w:rFonts w:ascii="Arial" w:hAnsi="Arial" w:cs="Arial"/>
          <w:color w:val="303030"/>
          <w:sz w:val="22"/>
          <w:szCs w:val="22"/>
        </w:rPr>
        <w:t xml:space="preserve"> of Oxford, within Corridor B1.</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However, Mrs Justice Lang said that, on a proper interpretation, article 6(3) of the Habitats Directive, was not engaged unless there was a "p</w:t>
      </w:r>
      <w:r>
        <w:rPr>
          <w:rFonts w:ascii="Arial" w:hAnsi="Arial" w:cs="Arial"/>
          <w:color w:val="303030"/>
          <w:sz w:val="22"/>
          <w:szCs w:val="22"/>
        </w:rPr>
        <w:t>lan" or "project" in existence.</w:t>
      </w:r>
    </w:p>
    <w:p w:rsidR="00052C0D" w:rsidRPr="00C60765" w:rsidRDefault="00052C0D" w:rsidP="00052C0D">
      <w:pPr>
        <w:pStyle w:val="NormalWeb"/>
        <w:shd w:val="clear" w:color="auto" w:fill="FFFFFF" w:themeFill="background1"/>
        <w:spacing w:before="0" w:after="0"/>
        <w:textAlignment w:val="baseline"/>
        <w:rPr>
          <w:rFonts w:ascii="Arial" w:hAnsi="Arial" w:cs="Arial"/>
          <w:color w:val="303030"/>
          <w:sz w:val="22"/>
          <w:szCs w:val="22"/>
        </w:rPr>
      </w:pPr>
      <w:r w:rsidRPr="00C60765">
        <w:rPr>
          <w:rFonts w:ascii="Arial" w:hAnsi="Arial" w:cs="Arial"/>
          <w:color w:val="303030"/>
          <w:sz w:val="22"/>
          <w:szCs w:val="22"/>
        </w:rPr>
        <w:t>The judge said: “In deciding whether or not the decision in this case amounted to a plan, it is appropriate to have regard to the same factors as were considered in deciding this question under the SEA Directive….. The decision merely accepted the recommendation of the CAR [Corridor Assessment Report] to take forward to the next stage of development two mutually exclusive preferred corridors, but it did not prevent consideration of routes outside the preferred corridors at a later stage. It was a step taken in the course of the preparatio</w:t>
      </w:r>
      <w:r>
        <w:rPr>
          <w:rFonts w:ascii="Arial" w:hAnsi="Arial" w:cs="Arial"/>
          <w:color w:val="303030"/>
          <w:sz w:val="22"/>
          <w:szCs w:val="22"/>
        </w:rPr>
        <w:t>n of a project, and not a plan.</w:t>
      </w:r>
    </w:p>
    <w:p w:rsidR="00052C0D" w:rsidRPr="00EC27CE" w:rsidRDefault="00052C0D" w:rsidP="00052C0D">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r w:rsidRPr="00EC27CE">
        <w:rPr>
          <w:rFonts w:ascii="Arial" w:hAnsi="Arial" w:cs="Arial"/>
          <w:color w:val="303030"/>
          <w:sz w:val="22"/>
          <w:szCs w:val="22"/>
        </w:rPr>
        <w:t>“As the decision was not a ‘plan’, article 6(3) of the Habitats Directive was not engaged.”</w:t>
      </w:r>
    </w:p>
    <w:p w:rsidR="00052C0D" w:rsidRPr="00EC27CE" w:rsidRDefault="00052C0D" w:rsidP="00052C0D">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p>
    <w:p w:rsidR="00052C0D" w:rsidRDefault="001F1D30" w:rsidP="00072E75">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hyperlink r:id="rId24" w:history="1">
        <w:r w:rsidR="00052C0D" w:rsidRPr="00EC27CE">
          <w:rPr>
            <w:rStyle w:val="Hyperlink"/>
            <w:rFonts w:ascii="Arial" w:hAnsi="Arial" w:cs="Arial"/>
            <w:sz w:val="22"/>
            <w:szCs w:val="22"/>
          </w:rPr>
          <w:t>BBOWT</w:t>
        </w:r>
      </w:hyperlink>
      <w:r w:rsidR="00052C0D" w:rsidRPr="00EC27CE">
        <w:rPr>
          <w:rFonts w:ascii="Arial" w:hAnsi="Arial" w:cs="Arial"/>
          <w:color w:val="303030"/>
          <w:sz w:val="22"/>
          <w:szCs w:val="22"/>
        </w:rPr>
        <w:t xml:space="preserve">  are taking legal advice as to whether to appeal against the decision.</w:t>
      </w:r>
    </w:p>
    <w:p w:rsidR="00072E75" w:rsidRPr="00072E75" w:rsidRDefault="00072E75" w:rsidP="00072E75">
      <w:pPr>
        <w:pStyle w:val="NormalWeb"/>
        <w:shd w:val="clear" w:color="auto" w:fill="FFFFFF" w:themeFill="background1"/>
        <w:spacing w:before="0" w:beforeAutospacing="0" w:after="0" w:afterAutospacing="0"/>
        <w:textAlignment w:val="baseline"/>
        <w:rPr>
          <w:rFonts w:ascii="Arial" w:hAnsi="Arial" w:cs="Arial"/>
          <w:color w:val="303030"/>
          <w:sz w:val="22"/>
          <w:szCs w:val="22"/>
        </w:rPr>
      </w:pPr>
    </w:p>
    <w:p w:rsidR="00052C0D" w:rsidRDefault="00052C0D" w:rsidP="00255010">
      <w:pPr>
        <w:shd w:val="clear" w:color="auto" w:fill="FFFFFF"/>
        <w:spacing w:before="0" w:after="0" w:line="240" w:lineRule="auto"/>
        <w:rPr>
          <w:rFonts w:ascii="Arial" w:eastAsia="Times New Roman" w:hAnsi="Arial" w:cs="Arial"/>
          <w:color w:val="333333"/>
          <w:lang w:val="en-GB" w:eastAsia="en-GB"/>
        </w:rPr>
      </w:pPr>
    </w:p>
    <w:p w:rsidR="00906D56" w:rsidRPr="00906D56" w:rsidRDefault="00906D56" w:rsidP="00906D56">
      <w:pPr>
        <w:pStyle w:val="Heading2"/>
        <w:rPr>
          <w:rFonts w:ascii="Arial" w:hAnsi="Arial" w:cs="Arial"/>
        </w:rPr>
      </w:pPr>
      <w:r w:rsidRPr="00906D56">
        <w:rPr>
          <w:rFonts w:ascii="Arial" w:hAnsi="Arial" w:cs="Arial"/>
        </w:rPr>
        <w:t>Consultation on new parish council for Headington, Oxford City</w:t>
      </w:r>
    </w:p>
    <w:p w:rsidR="00906D56" w:rsidRPr="00906D56" w:rsidRDefault="00906D56" w:rsidP="00906D56">
      <w:pPr>
        <w:rPr>
          <w:rFonts w:ascii="Arial" w:hAnsi="Arial" w:cs="Arial"/>
        </w:rPr>
      </w:pPr>
      <w:r>
        <w:rPr>
          <w:noProof/>
          <w:lang w:eastAsia="en-US"/>
        </w:rPr>
        <w:drawing>
          <wp:anchor distT="0" distB="0" distL="114300" distR="114300" simplePos="0" relativeHeight="251940864" behindDoc="1" locked="0" layoutInCell="1" allowOverlap="1">
            <wp:simplePos x="0" y="0"/>
            <wp:positionH relativeFrom="column">
              <wp:posOffset>3810</wp:posOffset>
            </wp:positionH>
            <wp:positionV relativeFrom="paragraph">
              <wp:posOffset>73025</wp:posOffset>
            </wp:positionV>
            <wp:extent cx="2752725" cy="2752725"/>
            <wp:effectExtent l="0" t="0" r="9525" b="9525"/>
            <wp:wrapTight wrapText="bothSides">
              <wp:wrapPolygon edited="0">
                <wp:start x="0" y="0"/>
                <wp:lineTo x="0" y="21525"/>
                <wp:lineTo x="21525" y="21525"/>
                <wp:lineTo x="21525" y="0"/>
                <wp:lineTo x="0" y="0"/>
              </wp:wrapPolygon>
            </wp:wrapTight>
            <wp:docPr id="12" name="Picture 12" descr="Image result for oxford city consultation on head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ford city consultation on headingt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anchor>
        </w:drawing>
      </w:r>
      <w:r w:rsidRPr="00906D56">
        <w:rPr>
          <w:rFonts w:ascii="Arial" w:hAnsi="Arial" w:cs="Arial"/>
        </w:rPr>
        <w:t>Headington Neighbourhood Forum has made a formal request to Oxford City Council to hold a consultation on their proposal to set up a community (parish) council.</w:t>
      </w:r>
    </w:p>
    <w:p w:rsidR="00906D56" w:rsidRPr="00906D56" w:rsidRDefault="00906D56" w:rsidP="00906D56">
      <w:pPr>
        <w:rPr>
          <w:rFonts w:ascii="Arial" w:hAnsi="Arial" w:cs="Arial"/>
        </w:rPr>
      </w:pPr>
      <w:r w:rsidRPr="00906D56">
        <w:rPr>
          <w:rFonts w:ascii="Arial" w:hAnsi="Arial" w:cs="Arial"/>
        </w:rPr>
        <w:t>The Forum has asked the City Council ‘</w:t>
      </w:r>
      <w:r w:rsidRPr="00906D56">
        <w:rPr>
          <w:rFonts w:ascii="Arial" w:hAnsi="Arial" w:cs="Arial"/>
          <w:i/>
        </w:rPr>
        <w:t>to create a community council to cover the whole of the Headington Neighbourhood Area, as defined in the Headington Neighbourhood Plan 2017–2032’</w:t>
      </w:r>
      <w:r w:rsidRPr="00906D56">
        <w:rPr>
          <w:rFonts w:ascii="Arial" w:hAnsi="Arial" w:cs="Arial"/>
        </w:rPr>
        <w:t>. The law requires that a ‘community governance review’ be carried out where a new parish (community) council is requested. The Forum has asked that the new council be called a community council, rather than parish council. A community council has all the same powers and duties as a parish council. The difference is only in the name</w:t>
      </w:r>
    </w:p>
    <w:p w:rsidR="00906D56" w:rsidRPr="00906D56" w:rsidRDefault="00906D56" w:rsidP="00906D56">
      <w:pPr>
        <w:rPr>
          <w:rFonts w:ascii="Arial" w:hAnsi="Arial" w:cs="Arial"/>
        </w:rPr>
      </w:pPr>
      <w:r w:rsidRPr="00906D56">
        <w:rPr>
          <w:rFonts w:ascii="Arial" w:hAnsi="Arial" w:cs="Arial"/>
        </w:rPr>
        <w:t xml:space="preserve">Oxford City Council is carrying out a </w:t>
      </w:r>
      <w:hyperlink r:id="rId26" w:history="1">
        <w:r w:rsidRPr="00906D56">
          <w:rPr>
            <w:rStyle w:val="Hyperlink"/>
            <w:rFonts w:ascii="Arial" w:hAnsi="Arial" w:cs="Arial"/>
          </w:rPr>
          <w:t>Community Governance Review</w:t>
        </w:r>
        <w:r w:rsidRPr="00906D56">
          <w:rPr>
            <w:rStyle w:val="Hyperlink"/>
            <w:rFonts w:ascii="Arial" w:hAnsi="Arial" w:cs="Arial"/>
            <w:b/>
          </w:rPr>
          <w:t xml:space="preserve"> </w:t>
        </w:r>
      </w:hyperlink>
      <w:r w:rsidRPr="00906D56">
        <w:rPr>
          <w:rFonts w:ascii="Arial" w:hAnsi="Arial" w:cs="Arial"/>
        </w:rPr>
        <w:t>. The aim of the review is to judge the public support for the creation of a community council. The area is currently unparished and elects city councillors on a ward basis.</w:t>
      </w:r>
    </w:p>
    <w:p w:rsidR="00906D56" w:rsidRPr="00906D56" w:rsidRDefault="00906D56" w:rsidP="00906D56">
      <w:pPr>
        <w:rPr>
          <w:rFonts w:ascii="Arial" w:hAnsi="Arial" w:cs="Arial"/>
        </w:rPr>
      </w:pPr>
      <w:r w:rsidRPr="00906D56">
        <w:rPr>
          <w:rFonts w:ascii="Arial" w:hAnsi="Arial" w:cs="Arial"/>
        </w:rPr>
        <w:t>The area has a proposed electorate of around 11,000.</w:t>
      </w:r>
    </w:p>
    <w:p w:rsidR="00906D56" w:rsidRPr="00906D56" w:rsidRDefault="00906D56" w:rsidP="00906D56">
      <w:pPr>
        <w:rPr>
          <w:rFonts w:ascii="Arial" w:hAnsi="Arial" w:cs="Arial"/>
          <w:b/>
          <w:u w:val="single"/>
        </w:rPr>
      </w:pPr>
      <w:r w:rsidRPr="00906D56">
        <w:rPr>
          <w:rFonts w:ascii="Arial" w:hAnsi="Arial" w:cs="Arial"/>
          <w:b/>
          <w:u w:val="single"/>
        </w:rPr>
        <w:t xml:space="preserve">The consultation document is </w:t>
      </w:r>
      <w:hyperlink r:id="rId27" w:history="1">
        <w:r w:rsidRPr="00906D56">
          <w:rPr>
            <w:rStyle w:val="Hyperlink"/>
            <w:rFonts w:ascii="Arial" w:hAnsi="Arial" w:cs="Arial"/>
            <w:b/>
          </w:rPr>
          <w:t>here</w:t>
        </w:r>
      </w:hyperlink>
      <w:r w:rsidRPr="00906D56">
        <w:rPr>
          <w:rFonts w:ascii="Arial" w:hAnsi="Arial" w:cs="Arial"/>
          <w:b/>
          <w:u w:val="single"/>
        </w:rPr>
        <w:t xml:space="preserve"> on the Oxford City website. The consultation runs from 12</w:t>
      </w:r>
      <w:r w:rsidRPr="00906D56">
        <w:rPr>
          <w:rFonts w:ascii="Arial" w:hAnsi="Arial" w:cs="Arial"/>
          <w:b/>
          <w:u w:val="single"/>
          <w:vertAlign w:val="superscript"/>
        </w:rPr>
        <w:t>th</w:t>
      </w:r>
      <w:r w:rsidRPr="00906D56">
        <w:rPr>
          <w:rFonts w:ascii="Arial" w:hAnsi="Arial" w:cs="Arial"/>
          <w:b/>
          <w:u w:val="single"/>
        </w:rPr>
        <w:t xml:space="preserve"> July to 23</w:t>
      </w:r>
      <w:r w:rsidRPr="00906D56">
        <w:rPr>
          <w:rFonts w:ascii="Arial" w:hAnsi="Arial" w:cs="Arial"/>
          <w:b/>
          <w:u w:val="single"/>
          <w:vertAlign w:val="superscript"/>
        </w:rPr>
        <w:t>rd</w:t>
      </w:r>
      <w:r w:rsidR="00ED24D4">
        <w:rPr>
          <w:rFonts w:ascii="Arial" w:hAnsi="Arial" w:cs="Arial"/>
          <w:b/>
          <w:u w:val="single"/>
        </w:rPr>
        <w:t xml:space="preserve"> August 2019</w:t>
      </w:r>
    </w:p>
    <w:p w:rsidR="00906D56" w:rsidRPr="00906D56" w:rsidRDefault="00906D56" w:rsidP="00906D56">
      <w:pPr>
        <w:rPr>
          <w:rFonts w:ascii="Arial" w:hAnsi="Arial" w:cs="Arial"/>
          <w:b/>
        </w:rPr>
      </w:pPr>
      <w:r w:rsidRPr="00906D56">
        <w:rPr>
          <w:rFonts w:ascii="Arial" w:hAnsi="Arial" w:cs="Arial"/>
          <w:b/>
        </w:rPr>
        <w:t>What will happen after the consultation ends?</w:t>
      </w:r>
    </w:p>
    <w:p w:rsidR="00906D56" w:rsidRPr="00906D56" w:rsidRDefault="00906D56" w:rsidP="00906D56">
      <w:pPr>
        <w:rPr>
          <w:rFonts w:ascii="Arial" w:hAnsi="Arial" w:cs="Arial"/>
        </w:rPr>
      </w:pPr>
      <w:r w:rsidRPr="00906D56">
        <w:rPr>
          <w:rFonts w:ascii="Arial" w:hAnsi="Arial" w:cs="Arial"/>
        </w:rPr>
        <w:t>Once Oxford City have received your views it will consider the results of the consultation exercise and a report will be made to Full Council at the City Council in the autumn (October). Full Council that will make a final decision as to whether a community council should be created.</w:t>
      </w:r>
    </w:p>
    <w:p w:rsidR="00906D56" w:rsidRPr="00906D56" w:rsidRDefault="00906D56" w:rsidP="00906D56">
      <w:pPr>
        <w:rPr>
          <w:rFonts w:ascii="Arial" w:hAnsi="Arial" w:cs="Arial"/>
        </w:rPr>
      </w:pPr>
      <w:r w:rsidRPr="00906D56">
        <w:rPr>
          <w:rFonts w:ascii="Arial" w:hAnsi="Arial" w:cs="Arial"/>
        </w:rPr>
        <w:t>A community council should represent a distinctive and recognisable community. The map in the consultation leaflet on Oxford City</w:t>
      </w:r>
      <w:hyperlink r:id="rId28" w:history="1">
        <w:r w:rsidRPr="00906D56">
          <w:rPr>
            <w:rStyle w:val="Hyperlink"/>
            <w:rFonts w:ascii="Arial" w:hAnsi="Arial" w:cs="Arial"/>
          </w:rPr>
          <w:t xml:space="preserve"> website</w:t>
        </w:r>
      </w:hyperlink>
      <w:r w:rsidRPr="00906D56">
        <w:rPr>
          <w:rFonts w:ascii="Arial" w:hAnsi="Arial" w:cs="Arial"/>
        </w:rPr>
        <w:t xml:space="preserve"> indicates that the proposed Headington Community Council would comprise all of the existing Headington ward and parts of Headington Hill &amp; Northway, Churchill, Quarry &amp; Risinghurst and Barton &amp; Sandhill wards.</w:t>
      </w:r>
    </w:p>
    <w:p w:rsidR="00906D56" w:rsidRPr="00906D56" w:rsidRDefault="00906D56" w:rsidP="00906D56">
      <w:pPr>
        <w:rPr>
          <w:rFonts w:ascii="Arial" w:hAnsi="Arial" w:cs="Arial"/>
        </w:rPr>
      </w:pPr>
      <w:r w:rsidRPr="00906D56">
        <w:rPr>
          <w:rFonts w:ascii="Arial" w:hAnsi="Arial" w:cs="Arial"/>
          <w:b/>
        </w:rPr>
        <w:t>How many parish councillors would there be</w:t>
      </w:r>
      <w:r w:rsidRPr="00906D56">
        <w:rPr>
          <w:rFonts w:ascii="Arial" w:hAnsi="Arial" w:cs="Arial"/>
        </w:rPr>
        <w:t xml:space="preserve">? </w:t>
      </w:r>
    </w:p>
    <w:p w:rsidR="00906D56" w:rsidRPr="00ED24D4" w:rsidRDefault="00906D56" w:rsidP="00906D56">
      <w:pPr>
        <w:rPr>
          <w:rFonts w:ascii="Arial" w:hAnsi="Arial" w:cs="Arial"/>
          <w:color w:val="000000"/>
        </w:rPr>
      </w:pPr>
      <w:r w:rsidRPr="00ED24D4">
        <w:rPr>
          <w:rFonts w:ascii="Arial" w:hAnsi="Arial" w:cs="Arial"/>
          <w:color w:val="000000"/>
        </w:rPr>
        <w:t xml:space="preserve">There are no set rules on how many councillors there should be, based on electorate. The community council because of its size would need to be split into wards because it crosses more than one City Council ward. The councillors would then be shared across those parish wards.  With an electorate of 11,000 in the proposed area a possible number </w:t>
      </w:r>
      <w:r w:rsidR="00A5563C" w:rsidRPr="00ED24D4">
        <w:rPr>
          <w:rFonts w:ascii="Arial" w:hAnsi="Arial" w:cs="Arial"/>
          <w:color w:val="000000"/>
        </w:rPr>
        <w:t xml:space="preserve">of councillors could be between </w:t>
      </w:r>
      <w:r w:rsidRPr="00ED24D4">
        <w:rPr>
          <w:rFonts w:ascii="Arial" w:hAnsi="Arial" w:cs="Arial"/>
          <w:color w:val="000000"/>
        </w:rPr>
        <w:t>15</w:t>
      </w:r>
      <w:r w:rsidR="00A5563C" w:rsidRPr="00ED24D4">
        <w:rPr>
          <w:rFonts w:ascii="Arial" w:hAnsi="Arial" w:cs="Arial"/>
          <w:color w:val="000000"/>
        </w:rPr>
        <w:t xml:space="preserve"> </w:t>
      </w:r>
      <w:r w:rsidRPr="00ED24D4">
        <w:rPr>
          <w:rFonts w:ascii="Arial" w:hAnsi="Arial" w:cs="Arial"/>
          <w:color w:val="000000"/>
        </w:rPr>
        <w:t>–</w:t>
      </w:r>
      <w:r w:rsidR="00A5563C" w:rsidRPr="00ED24D4">
        <w:rPr>
          <w:rFonts w:ascii="Arial" w:hAnsi="Arial" w:cs="Arial"/>
          <w:color w:val="000000"/>
        </w:rPr>
        <w:t xml:space="preserve"> </w:t>
      </w:r>
      <w:r w:rsidRPr="00ED24D4">
        <w:rPr>
          <w:rFonts w:ascii="Arial" w:hAnsi="Arial" w:cs="Arial"/>
          <w:color w:val="000000"/>
        </w:rPr>
        <w:t>20.</w:t>
      </w:r>
    </w:p>
    <w:p w:rsidR="00D63100" w:rsidRDefault="00D63100" w:rsidP="00255010">
      <w:pPr>
        <w:shd w:val="clear" w:color="auto" w:fill="FFFFFF"/>
        <w:spacing w:before="0" w:after="0" w:line="240" w:lineRule="auto"/>
        <w:rPr>
          <w:rFonts w:ascii="Arial" w:eastAsia="Times New Roman" w:hAnsi="Arial" w:cs="Arial"/>
          <w:color w:val="333333"/>
          <w:lang w:val="en-GB" w:eastAsia="en-GB"/>
        </w:rPr>
      </w:pPr>
    </w:p>
    <w:p w:rsidR="00B33F8F" w:rsidRPr="00052C0D" w:rsidRDefault="00B33F8F" w:rsidP="00052C0D">
      <w:pPr>
        <w:rPr>
          <w:rFonts w:ascii="Arial" w:hAnsi="Arial" w:cs="Arial"/>
          <w:color w:val="000000"/>
        </w:rPr>
      </w:pPr>
      <w:r w:rsidRPr="00052C0D">
        <w:rPr>
          <w:rFonts w:ascii="Arial" w:hAnsi="Arial" w:cs="Arial"/>
          <w:color w:val="000000"/>
        </w:rPr>
        <w:t>There s</w:t>
      </w:r>
      <w:r w:rsidR="00ED24D4" w:rsidRPr="00052C0D">
        <w:rPr>
          <w:rFonts w:ascii="Arial" w:hAnsi="Arial" w:cs="Arial"/>
          <w:color w:val="000000"/>
        </w:rPr>
        <w:t>eems to be a movement</w:t>
      </w:r>
      <w:r w:rsidRPr="00052C0D">
        <w:rPr>
          <w:rFonts w:ascii="Arial" w:hAnsi="Arial" w:cs="Arial"/>
          <w:color w:val="000000"/>
        </w:rPr>
        <w:t xml:space="preserve"> to close </w:t>
      </w:r>
      <w:r w:rsidR="00ED24D4" w:rsidRPr="00052C0D">
        <w:rPr>
          <w:rFonts w:ascii="Arial" w:hAnsi="Arial" w:cs="Arial"/>
          <w:color w:val="000000"/>
        </w:rPr>
        <w:t xml:space="preserve">what </w:t>
      </w:r>
      <w:r w:rsidR="00070F46" w:rsidRPr="00052C0D">
        <w:rPr>
          <w:rFonts w:ascii="Arial" w:hAnsi="Arial" w:cs="Arial"/>
          <w:color w:val="000000"/>
        </w:rPr>
        <w:t>some perceive</w:t>
      </w:r>
      <w:r w:rsidRPr="00052C0D">
        <w:rPr>
          <w:rFonts w:ascii="Arial" w:hAnsi="Arial" w:cs="Arial"/>
          <w:color w:val="000000"/>
        </w:rPr>
        <w:t xml:space="preserve"> as a democratic deficit by moving towards more local representation - two towns in Berkshire are currently attempting to establish their own town councils – </w:t>
      </w:r>
      <w:hyperlink r:id="rId29" w:history="1">
        <w:r w:rsidRPr="00773008">
          <w:rPr>
            <w:rFonts w:ascii="Arial" w:hAnsi="Arial" w:cs="Arial"/>
            <w:color w:val="0070C0"/>
            <w:u w:val="single"/>
          </w:rPr>
          <w:t>Maidenhead</w:t>
        </w:r>
      </w:hyperlink>
      <w:r w:rsidRPr="00052C0D">
        <w:rPr>
          <w:rFonts w:ascii="Arial" w:hAnsi="Arial" w:cs="Arial"/>
          <w:color w:val="000000"/>
        </w:rPr>
        <w:t xml:space="preserve"> and </w:t>
      </w:r>
      <w:hyperlink r:id="rId30" w:history="1">
        <w:r w:rsidRPr="00773008">
          <w:rPr>
            <w:rFonts w:ascii="Arial" w:hAnsi="Arial" w:cs="Arial"/>
            <w:color w:val="0070C0"/>
            <w:u w:val="single"/>
          </w:rPr>
          <w:t>Windsor.</w:t>
        </w:r>
      </w:hyperlink>
      <w:r w:rsidRPr="00052C0D">
        <w:rPr>
          <w:rFonts w:ascii="Arial" w:hAnsi="Arial" w:cs="Arial"/>
          <w:color w:val="000000"/>
        </w:rPr>
        <w:t xml:space="preserve"> But a move in London, by the community of </w:t>
      </w:r>
      <w:hyperlink r:id="rId31" w:history="1">
        <w:r w:rsidRPr="00773008">
          <w:rPr>
            <w:rFonts w:ascii="Arial" w:hAnsi="Arial" w:cs="Arial"/>
            <w:color w:val="0070C0"/>
            <w:u w:val="single"/>
          </w:rPr>
          <w:t>Spitalfields</w:t>
        </w:r>
      </w:hyperlink>
      <w:r w:rsidR="00070F46" w:rsidRPr="00052C0D">
        <w:rPr>
          <w:rFonts w:ascii="Arial" w:hAnsi="Arial" w:cs="Arial"/>
          <w:color w:val="000000"/>
        </w:rPr>
        <w:t xml:space="preserve"> to have a parish council has been rejected by Tower Hamlets Borough Council. </w:t>
      </w:r>
    </w:p>
    <w:p w:rsidR="00B33F8F" w:rsidRDefault="00B33F8F" w:rsidP="00255010">
      <w:pPr>
        <w:shd w:val="clear" w:color="auto" w:fill="FFFFFF"/>
        <w:spacing w:before="0" w:after="0" w:line="240" w:lineRule="auto"/>
        <w:rPr>
          <w:rFonts w:ascii="Arial" w:eastAsia="Times New Roman" w:hAnsi="Arial" w:cs="Arial"/>
          <w:color w:val="333333"/>
          <w:lang w:val="en-GB" w:eastAsia="en-GB"/>
        </w:rPr>
      </w:pPr>
    </w:p>
    <w:p w:rsidR="00D63100" w:rsidRDefault="00D63100" w:rsidP="00D63100">
      <w:pPr>
        <w:pStyle w:val="Heading2"/>
        <w:rPr>
          <w:rFonts w:ascii="Arial" w:hAnsi="Arial" w:cs="Arial"/>
        </w:rPr>
      </w:pPr>
      <w:r w:rsidRPr="00D63100">
        <w:rPr>
          <w:rFonts w:ascii="Arial" w:hAnsi="Arial" w:cs="Arial"/>
        </w:rPr>
        <w:t xml:space="preserve">Oxfordshire History Centre: </w:t>
      </w:r>
    </w:p>
    <w:p w:rsidR="00D63100" w:rsidRPr="00D63100" w:rsidRDefault="00D63100" w:rsidP="00D63100">
      <w:pPr>
        <w:pStyle w:val="Heading2"/>
        <w:rPr>
          <w:rFonts w:ascii="Arial" w:hAnsi="Arial" w:cs="Arial"/>
        </w:rPr>
      </w:pPr>
      <w:r w:rsidRPr="00D63100">
        <w:rPr>
          <w:rFonts w:ascii="Arial" w:hAnsi="Arial" w:cs="Arial"/>
        </w:rPr>
        <w:t>Guidelines for parish councils on retention and deposit of records</w:t>
      </w:r>
    </w:p>
    <w:p w:rsidR="00DF6962" w:rsidRDefault="00DF6962" w:rsidP="001A695F">
      <w:pPr>
        <w:rPr>
          <w:rFonts w:ascii="Arial" w:hAnsi="Arial" w:cs="Arial"/>
          <w:color w:val="000000"/>
        </w:rPr>
      </w:pPr>
    </w:p>
    <w:p w:rsidR="001A695F" w:rsidRPr="00DF6962" w:rsidRDefault="001A695F" w:rsidP="001A695F">
      <w:pPr>
        <w:rPr>
          <w:rFonts w:ascii="Arial" w:hAnsi="Arial" w:cs="Arial"/>
          <w:color w:val="000000"/>
        </w:rPr>
      </w:pPr>
      <w:r w:rsidRPr="00DF6962">
        <w:rPr>
          <w:rFonts w:ascii="Arial" w:hAnsi="Arial" w:cs="Arial"/>
          <w:color w:val="000000"/>
        </w:rPr>
        <w:t xml:space="preserve">The </w:t>
      </w:r>
      <w:hyperlink r:id="rId32" w:history="1">
        <w:r w:rsidRPr="00DF6962">
          <w:rPr>
            <w:rStyle w:val="Hyperlink"/>
            <w:rFonts w:ascii="Arial" w:hAnsi="Arial" w:cs="Arial"/>
          </w:rPr>
          <w:t>Oxford History Centre</w:t>
        </w:r>
      </w:hyperlink>
      <w:r w:rsidRPr="00DF6962">
        <w:rPr>
          <w:rFonts w:ascii="Arial" w:hAnsi="Arial" w:cs="Arial"/>
          <w:color w:val="000000"/>
        </w:rPr>
        <w:t xml:space="preserve"> has a mixture of bound and unbound minutes in their collection, so are happy to accept both.  However, with loose minutes they can often receive multiple duplicates when they only want the </w:t>
      </w:r>
      <w:r w:rsidRPr="00DF6962">
        <w:rPr>
          <w:rFonts w:ascii="Arial" w:hAnsi="Arial" w:cs="Arial"/>
          <w:b/>
          <w:color w:val="000000"/>
          <w:u w:val="single"/>
        </w:rPr>
        <w:t>signed</w:t>
      </w:r>
      <w:r w:rsidRPr="00DF6962">
        <w:rPr>
          <w:rFonts w:ascii="Arial" w:hAnsi="Arial" w:cs="Arial"/>
          <w:color w:val="000000"/>
        </w:rPr>
        <w:t xml:space="preserve"> versions.  It would be appreciated if plastic wallets could be avoided, as they are not archival friendly and have to be removed.</w:t>
      </w:r>
    </w:p>
    <w:p w:rsidR="001A695F" w:rsidRPr="00DF6962" w:rsidRDefault="001A695F" w:rsidP="001A695F">
      <w:pPr>
        <w:rPr>
          <w:rFonts w:ascii="Arial" w:hAnsi="Arial" w:cs="Arial"/>
          <w:color w:val="000000"/>
        </w:rPr>
      </w:pPr>
      <w:r w:rsidRPr="00DF6962">
        <w:rPr>
          <w:rFonts w:ascii="Arial" w:hAnsi="Arial" w:cs="Arial"/>
          <w:color w:val="000000"/>
        </w:rPr>
        <w:t xml:space="preserve">They are happy to accept digital material and have a digital preservation system, which will not only store the records but allow public access </w:t>
      </w:r>
      <w:r w:rsidR="00DF6962">
        <w:rPr>
          <w:rFonts w:ascii="Arial" w:hAnsi="Arial" w:cs="Arial"/>
          <w:color w:val="000000"/>
        </w:rPr>
        <w:t xml:space="preserve">to them </w:t>
      </w:r>
      <w:r w:rsidRPr="00DF6962">
        <w:rPr>
          <w:rFonts w:ascii="Arial" w:hAnsi="Arial" w:cs="Arial"/>
          <w:color w:val="000000"/>
        </w:rPr>
        <w:t>through their own computers.  There is a digital deposit form which needs to be completed before deposit.  With digital records, duplicates again can be a problem as they can hinder identifying the ‘signed’ final version. </w:t>
      </w:r>
    </w:p>
    <w:p w:rsidR="001A695F" w:rsidRPr="00DF6962" w:rsidRDefault="00DF6962" w:rsidP="001A695F">
      <w:pPr>
        <w:rPr>
          <w:rFonts w:ascii="Arial" w:hAnsi="Arial" w:cs="Arial"/>
          <w:color w:val="000000"/>
        </w:rPr>
      </w:pPr>
      <w:r w:rsidRPr="00DF6962">
        <w:rPr>
          <w:rFonts w:ascii="Arial" w:hAnsi="Arial" w:cs="Arial"/>
          <w:color w:val="000000"/>
        </w:rPr>
        <w:t>The Oxford History Centre ask all</w:t>
      </w:r>
      <w:r w:rsidR="001A695F" w:rsidRPr="00DF6962">
        <w:rPr>
          <w:rFonts w:ascii="Arial" w:hAnsi="Arial" w:cs="Arial"/>
          <w:color w:val="000000"/>
        </w:rPr>
        <w:t xml:space="preserve"> depositors to provide a box list before deposit.  This does not have to be too detailed but</w:t>
      </w:r>
      <w:r w:rsidRPr="00DF6962">
        <w:rPr>
          <w:rFonts w:ascii="Arial" w:hAnsi="Arial" w:cs="Arial"/>
          <w:color w:val="000000"/>
        </w:rPr>
        <w:t xml:space="preserve"> it is very helpful in giving them</w:t>
      </w:r>
      <w:r w:rsidR="001A695F" w:rsidRPr="00DF6962">
        <w:rPr>
          <w:rFonts w:ascii="Arial" w:hAnsi="Arial" w:cs="Arial"/>
          <w:color w:val="000000"/>
        </w:rPr>
        <w:t xml:space="preserve"> an overview about the records in terms of content</w:t>
      </w:r>
      <w:r w:rsidRPr="00DF6962">
        <w:rPr>
          <w:rFonts w:ascii="Arial" w:hAnsi="Arial" w:cs="Arial"/>
          <w:color w:val="000000"/>
        </w:rPr>
        <w:t xml:space="preserve"> and extent.  It also helps to identify any material that they</w:t>
      </w:r>
      <w:r w:rsidR="001A695F" w:rsidRPr="00DF6962">
        <w:rPr>
          <w:rFonts w:ascii="Arial" w:hAnsi="Arial" w:cs="Arial"/>
          <w:color w:val="000000"/>
        </w:rPr>
        <w:t xml:space="preserve"> would not accept before deposit.  An appointment </w:t>
      </w:r>
      <w:r>
        <w:rPr>
          <w:rFonts w:ascii="Arial" w:hAnsi="Arial" w:cs="Arial"/>
          <w:color w:val="000000"/>
        </w:rPr>
        <w:t>should</w:t>
      </w:r>
      <w:r w:rsidRPr="00DF6962">
        <w:rPr>
          <w:rFonts w:ascii="Arial" w:hAnsi="Arial" w:cs="Arial"/>
          <w:color w:val="000000"/>
        </w:rPr>
        <w:t xml:space="preserve"> be made with one of the History Centre Archivists (they</w:t>
      </w:r>
      <w:r w:rsidR="001A695F" w:rsidRPr="00DF6962">
        <w:rPr>
          <w:rFonts w:ascii="Arial" w:hAnsi="Arial" w:cs="Arial"/>
          <w:color w:val="000000"/>
        </w:rPr>
        <w:t xml:space="preserve"> take accessioning duty on a weekly rota basis) to bring the material in.  </w:t>
      </w:r>
      <w:r w:rsidRPr="00DF6962">
        <w:rPr>
          <w:rFonts w:ascii="Arial" w:hAnsi="Arial" w:cs="Arial"/>
          <w:color w:val="000000"/>
        </w:rPr>
        <w:t>At the Centre you will be asked to sign</w:t>
      </w:r>
      <w:r w:rsidR="001A695F" w:rsidRPr="00DF6962">
        <w:rPr>
          <w:rFonts w:ascii="Arial" w:hAnsi="Arial" w:cs="Arial"/>
          <w:color w:val="000000"/>
        </w:rPr>
        <w:t xml:space="preserve"> a temporary document receipt and Data Pr</w:t>
      </w:r>
      <w:r w:rsidRPr="00DF6962">
        <w:rPr>
          <w:rFonts w:ascii="Arial" w:hAnsi="Arial" w:cs="Arial"/>
          <w:color w:val="000000"/>
        </w:rPr>
        <w:t>otection Questionnaire.  Then they</w:t>
      </w:r>
      <w:r w:rsidR="001A695F" w:rsidRPr="00DF6962">
        <w:rPr>
          <w:rFonts w:ascii="Arial" w:hAnsi="Arial" w:cs="Arial"/>
          <w:color w:val="000000"/>
        </w:rPr>
        <w:t xml:space="preserve"> would send two copies of the finalised receipt in the post with the</w:t>
      </w:r>
      <w:r w:rsidRPr="00DF6962">
        <w:rPr>
          <w:rFonts w:ascii="Arial" w:hAnsi="Arial" w:cs="Arial"/>
          <w:color w:val="000000"/>
        </w:rPr>
        <w:t xml:space="preserve"> accession number, one for the C</w:t>
      </w:r>
      <w:r w:rsidR="001A695F" w:rsidRPr="00DF6962">
        <w:rPr>
          <w:rFonts w:ascii="Arial" w:hAnsi="Arial" w:cs="Arial"/>
          <w:color w:val="000000"/>
        </w:rPr>
        <w:t>lerk</w:t>
      </w:r>
      <w:r w:rsidRPr="00DF6962">
        <w:rPr>
          <w:rFonts w:ascii="Arial" w:hAnsi="Arial" w:cs="Arial"/>
          <w:color w:val="000000"/>
        </w:rPr>
        <w:t>,</w:t>
      </w:r>
      <w:r w:rsidR="001A695F" w:rsidRPr="00DF6962">
        <w:rPr>
          <w:rFonts w:ascii="Arial" w:hAnsi="Arial" w:cs="Arial"/>
          <w:color w:val="000000"/>
        </w:rPr>
        <w:t xml:space="preserve"> the other to return to us.  The accession number is the primary means of identifying the records until they are catalogued.  I</w:t>
      </w:r>
      <w:r w:rsidRPr="00DF6962">
        <w:rPr>
          <w:rFonts w:ascii="Arial" w:hAnsi="Arial" w:cs="Arial"/>
          <w:color w:val="000000"/>
        </w:rPr>
        <w:t>f there are only a few items, the History Centre</w:t>
      </w:r>
      <w:r w:rsidR="001A695F" w:rsidRPr="00DF6962">
        <w:rPr>
          <w:rFonts w:ascii="Arial" w:hAnsi="Arial" w:cs="Arial"/>
          <w:color w:val="000000"/>
        </w:rPr>
        <w:t xml:space="preserve"> do not nec</w:t>
      </w:r>
      <w:r w:rsidRPr="00DF6962">
        <w:rPr>
          <w:rFonts w:ascii="Arial" w:hAnsi="Arial" w:cs="Arial"/>
          <w:color w:val="000000"/>
        </w:rPr>
        <w:t>essarily need a box list, but</w:t>
      </w:r>
      <w:r w:rsidR="001A695F" w:rsidRPr="00DF6962">
        <w:rPr>
          <w:rFonts w:ascii="Arial" w:hAnsi="Arial" w:cs="Arial"/>
          <w:color w:val="000000"/>
        </w:rPr>
        <w:t xml:space="preserve"> would still appreciate a phone call to arrange</w:t>
      </w:r>
      <w:r w:rsidRPr="00DF6962">
        <w:rPr>
          <w:rFonts w:ascii="Arial" w:hAnsi="Arial" w:cs="Arial"/>
          <w:color w:val="000000"/>
        </w:rPr>
        <w:t xml:space="preserve"> a convenient time for deposit.</w:t>
      </w:r>
    </w:p>
    <w:p w:rsidR="00D63100" w:rsidRPr="00DF6962" w:rsidRDefault="00DF6962" w:rsidP="00D63100">
      <w:pPr>
        <w:rPr>
          <w:rFonts w:ascii="Arial" w:hAnsi="Arial" w:cs="Arial"/>
          <w:b/>
          <w:sz w:val="24"/>
          <w:szCs w:val="24"/>
        </w:rPr>
      </w:pPr>
      <w:r w:rsidRPr="00DF6962">
        <w:rPr>
          <w:rFonts w:ascii="Arial" w:hAnsi="Arial" w:cs="Arial"/>
          <w:b/>
          <w:sz w:val="24"/>
          <w:szCs w:val="24"/>
        </w:rPr>
        <w:t>Th</w:t>
      </w:r>
      <w:r w:rsidR="00DB1EE5">
        <w:rPr>
          <w:rFonts w:ascii="Arial" w:hAnsi="Arial" w:cs="Arial"/>
          <w:b/>
          <w:sz w:val="24"/>
          <w:szCs w:val="24"/>
        </w:rPr>
        <w:t>e Oxford History Centre produced</w:t>
      </w:r>
      <w:r w:rsidRPr="00DF6962">
        <w:rPr>
          <w:rFonts w:ascii="Arial" w:hAnsi="Arial" w:cs="Arial"/>
          <w:b/>
          <w:sz w:val="24"/>
          <w:szCs w:val="24"/>
        </w:rPr>
        <w:t xml:space="preserve"> these notes for Clerks…</w:t>
      </w:r>
    </w:p>
    <w:p w:rsidR="00D63100" w:rsidRPr="00D63100" w:rsidRDefault="00D63100" w:rsidP="00D63100">
      <w:pPr>
        <w:rPr>
          <w:rFonts w:ascii="Arial" w:hAnsi="Arial" w:cs="Arial"/>
        </w:rPr>
      </w:pPr>
      <w:r w:rsidRPr="00D63100">
        <w:rPr>
          <w:rFonts w:ascii="Arial" w:hAnsi="Arial" w:cs="Arial"/>
        </w:rPr>
        <w:t>This guidance is for parish clerks and other officers wishing to transfer their council’s archives to Oxfordshire History Centre (OHC) for long-term preservation of and general access to the documents. It assumes that the records under consideration are no longer required by the parish council for legal or administrative purposes.</w:t>
      </w:r>
    </w:p>
    <w:p w:rsidR="00D63100" w:rsidRPr="00D63100" w:rsidRDefault="00D63100" w:rsidP="00D63100">
      <w:pPr>
        <w:rPr>
          <w:rFonts w:ascii="Arial" w:hAnsi="Arial" w:cs="Arial"/>
        </w:rPr>
      </w:pPr>
      <w:r w:rsidRPr="00D63100">
        <w:rPr>
          <w:rFonts w:ascii="Arial" w:hAnsi="Arial" w:cs="Arial"/>
        </w:rPr>
        <w:t>Due to factors of available storage space and staff time, documents in the schedule marked ‘destroy’ should be disposed of by the parish council. Material earmarked for deposit at the History Centre should be box-listed prior to being brought in, so that staff are aware of the potential quantity and types. The parish council retains ownership of the records; any items which following appraisal by OHC staff are deemed unsuitable for permanent preservation will be offered back to the council or destroyed securely, depending on what was agreed at time of deposit.</w:t>
      </w:r>
    </w:p>
    <w:p w:rsidR="00D63100" w:rsidRPr="00D63100" w:rsidRDefault="00D63100" w:rsidP="00D63100">
      <w:pPr>
        <w:rPr>
          <w:rFonts w:ascii="Arial" w:hAnsi="Arial" w:cs="Arial"/>
        </w:rPr>
      </w:pPr>
      <w:r w:rsidRPr="00D63100">
        <w:rPr>
          <w:rFonts w:ascii="Arial" w:hAnsi="Arial" w:cs="Arial"/>
        </w:rPr>
        <w:t>For any records not covered by the schedule below or for any material held in digital form, please ask History Centre staff for specific advice.</w:t>
      </w:r>
    </w:p>
    <w:tbl>
      <w:tblPr>
        <w:tblStyle w:val="TableGrid"/>
        <w:tblW w:w="0" w:type="auto"/>
        <w:tblLook w:val="04A0" w:firstRow="1" w:lastRow="0" w:firstColumn="1" w:lastColumn="0" w:noHBand="0" w:noVBand="1"/>
      </w:tblPr>
      <w:tblGrid>
        <w:gridCol w:w="3227"/>
        <w:gridCol w:w="2835"/>
        <w:gridCol w:w="3180"/>
      </w:tblGrid>
      <w:tr w:rsidR="00D63100" w:rsidRPr="00D63100" w:rsidTr="00D63100">
        <w:tc>
          <w:tcPr>
            <w:tcW w:w="3227" w:type="dxa"/>
            <w:shd w:val="clear" w:color="auto" w:fill="D9D9D9" w:themeFill="background1" w:themeFillShade="D9"/>
          </w:tcPr>
          <w:p w:rsidR="00D63100" w:rsidRPr="00D63100" w:rsidRDefault="00D63100" w:rsidP="001A695F">
            <w:pPr>
              <w:rPr>
                <w:rFonts w:ascii="Arial" w:hAnsi="Arial" w:cs="Arial"/>
                <w:b/>
              </w:rPr>
            </w:pPr>
            <w:r w:rsidRPr="00D63100">
              <w:rPr>
                <w:rFonts w:ascii="Arial" w:hAnsi="Arial" w:cs="Arial"/>
                <w:b/>
              </w:rPr>
              <w:t>Type of record</w:t>
            </w:r>
          </w:p>
        </w:tc>
        <w:tc>
          <w:tcPr>
            <w:tcW w:w="2835" w:type="dxa"/>
            <w:shd w:val="clear" w:color="auto" w:fill="D9D9D9" w:themeFill="background1" w:themeFillShade="D9"/>
          </w:tcPr>
          <w:p w:rsidR="00D63100" w:rsidRPr="00D63100" w:rsidRDefault="00D63100" w:rsidP="001A695F">
            <w:pPr>
              <w:rPr>
                <w:rFonts w:ascii="Arial" w:hAnsi="Arial" w:cs="Arial"/>
                <w:b/>
              </w:rPr>
            </w:pPr>
            <w:r w:rsidRPr="00D63100">
              <w:rPr>
                <w:rFonts w:ascii="Arial" w:hAnsi="Arial" w:cs="Arial"/>
                <w:b/>
              </w:rPr>
              <w:t>Action</w:t>
            </w:r>
          </w:p>
        </w:tc>
        <w:tc>
          <w:tcPr>
            <w:tcW w:w="3180" w:type="dxa"/>
            <w:shd w:val="clear" w:color="auto" w:fill="D9D9D9" w:themeFill="background1" w:themeFillShade="D9"/>
          </w:tcPr>
          <w:p w:rsidR="00D63100" w:rsidRPr="00D63100" w:rsidRDefault="00D63100" w:rsidP="001A695F">
            <w:pPr>
              <w:rPr>
                <w:rFonts w:ascii="Arial" w:hAnsi="Arial" w:cs="Arial"/>
                <w:b/>
              </w:rPr>
            </w:pPr>
            <w:r w:rsidRPr="00D63100">
              <w:rPr>
                <w:rFonts w:ascii="Arial" w:hAnsi="Arial" w:cs="Arial"/>
                <w:b/>
              </w:rPr>
              <w:t>Notes</w:t>
            </w: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Minutes of council meetings (signed)</w:t>
            </w:r>
          </w:p>
        </w:tc>
        <w:tc>
          <w:tcPr>
            <w:tcW w:w="2835" w:type="dxa"/>
          </w:tcPr>
          <w:p w:rsidR="00D63100" w:rsidRPr="00D63100" w:rsidRDefault="00D63100" w:rsidP="001A695F">
            <w:pPr>
              <w:rPr>
                <w:rFonts w:ascii="Arial" w:hAnsi="Arial" w:cs="Arial"/>
              </w:rPr>
            </w:pPr>
            <w:r w:rsidRPr="00D63100">
              <w:rPr>
                <w:rFonts w:ascii="Arial" w:hAnsi="Arial" w:cs="Arial"/>
              </w:rPr>
              <w:t>Transfer to OHC for permanent preservation</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Draft minutes</w:t>
            </w:r>
          </w:p>
        </w:tc>
        <w:tc>
          <w:tcPr>
            <w:tcW w:w="2835" w:type="dxa"/>
          </w:tcPr>
          <w:p w:rsidR="00D63100" w:rsidRPr="00D63100" w:rsidRDefault="00D63100" w:rsidP="001A695F">
            <w:pPr>
              <w:rPr>
                <w:rFonts w:ascii="Arial" w:hAnsi="Arial" w:cs="Arial"/>
              </w:rPr>
            </w:pPr>
            <w:r w:rsidRPr="00D63100">
              <w:rPr>
                <w:rFonts w:ascii="Arial" w:hAnsi="Arial" w:cs="Arial"/>
              </w:rPr>
              <w:t>Destroy</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Reports and other documents circulated with agendas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r w:rsidRPr="00D63100">
              <w:rPr>
                <w:rFonts w:ascii="Arial" w:hAnsi="Arial" w:cs="Arial"/>
              </w:rPr>
              <w:t>Unless copies are not included with signed minutes, in which case transfer to OHC for appraisal</w:t>
            </w: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Councillors’ declarations of office</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Nomination forms for elections to council</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Registers of electors</w:t>
            </w:r>
          </w:p>
        </w:tc>
        <w:tc>
          <w:tcPr>
            <w:tcW w:w="2835" w:type="dxa"/>
          </w:tcPr>
          <w:p w:rsidR="00D63100" w:rsidRPr="00D63100" w:rsidRDefault="00D63100" w:rsidP="001A695F">
            <w:pPr>
              <w:rPr>
                <w:rFonts w:ascii="Arial" w:hAnsi="Arial" w:cs="Arial"/>
              </w:rPr>
            </w:pPr>
            <w:r w:rsidRPr="00D63100">
              <w:rPr>
                <w:rFonts w:ascii="Arial" w:hAnsi="Arial" w:cs="Arial"/>
              </w:rPr>
              <w:t>Destroy</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r w:rsidRPr="00D63100">
              <w:rPr>
                <w:rFonts w:ascii="Arial" w:hAnsi="Arial" w:cs="Arial"/>
              </w:rPr>
              <w:t>Already held by OHC</w:t>
            </w: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Byelaws and orders</w:t>
            </w:r>
          </w:p>
        </w:tc>
        <w:tc>
          <w:tcPr>
            <w:tcW w:w="2835" w:type="dxa"/>
          </w:tcPr>
          <w:p w:rsidR="00D63100" w:rsidRPr="00D63100" w:rsidRDefault="00D63100" w:rsidP="001A695F">
            <w:pPr>
              <w:rPr>
                <w:rFonts w:ascii="Arial" w:hAnsi="Arial" w:cs="Arial"/>
              </w:rPr>
            </w:pPr>
            <w:r w:rsidRPr="00D63100">
              <w:rPr>
                <w:rFonts w:ascii="Arial" w:hAnsi="Arial" w:cs="Arial"/>
              </w:rPr>
              <w:t>Transfer to OHC for permanent preservation</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Policy documents</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Title deeds and leases</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Property registers and terriers</w:t>
            </w:r>
          </w:p>
        </w:tc>
        <w:tc>
          <w:tcPr>
            <w:tcW w:w="2835" w:type="dxa"/>
          </w:tcPr>
          <w:p w:rsidR="00D63100" w:rsidRPr="00D63100" w:rsidRDefault="00D63100" w:rsidP="001A695F">
            <w:pPr>
              <w:rPr>
                <w:rFonts w:ascii="Arial" w:hAnsi="Arial" w:cs="Arial"/>
              </w:rPr>
            </w:pPr>
            <w:r w:rsidRPr="00D63100">
              <w:rPr>
                <w:rFonts w:ascii="Arial" w:hAnsi="Arial" w:cs="Arial"/>
              </w:rPr>
              <w:t>Transfer to OHC for permanent preservation</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Maps and plans of council property</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Significant correspondence and related papers on local issues &amp; projects</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Routine correspondence</w:t>
            </w:r>
          </w:p>
        </w:tc>
        <w:tc>
          <w:tcPr>
            <w:tcW w:w="2835" w:type="dxa"/>
          </w:tcPr>
          <w:p w:rsidR="00D63100" w:rsidRPr="00D63100" w:rsidRDefault="00D63100" w:rsidP="001A695F">
            <w:pPr>
              <w:rPr>
                <w:rFonts w:ascii="Arial" w:hAnsi="Arial" w:cs="Arial"/>
              </w:rPr>
            </w:pPr>
            <w:r w:rsidRPr="00D63100">
              <w:rPr>
                <w:rFonts w:ascii="Arial" w:hAnsi="Arial" w:cs="Arial"/>
              </w:rPr>
              <w:t>Destroy</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Planning applications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r w:rsidRPr="00D63100">
              <w:rPr>
                <w:rFonts w:ascii="Arial" w:hAnsi="Arial" w:cs="Arial"/>
              </w:rPr>
              <w:t>Copies held by District Councils</w:t>
            </w: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Press-cuttings books</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Precept books</w:t>
            </w:r>
          </w:p>
        </w:tc>
        <w:tc>
          <w:tcPr>
            <w:tcW w:w="2835" w:type="dxa"/>
          </w:tcPr>
          <w:p w:rsidR="00D63100" w:rsidRPr="00D63100" w:rsidRDefault="00D63100" w:rsidP="001A695F">
            <w:pPr>
              <w:rPr>
                <w:rFonts w:ascii="Arial" w:hAnsi="Arial" w:cs="Arial"/>
              </w:rPr>
            </w:pPr>
            <w:r w:rsidRPr="00D63100">
              <w:rPr>
                <w:rFonts w:ascii="Arial" w:hAnsi="Arial" w:cs="Arial"/>
              </w:rPr>
              <w:t>Destroy</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Receipt and payment books</w:t>
            </w:r>
          </w:p>
        </w:tc>
        <w:tc>
          <w:tcPr>
            <w:tcW w:w="2835" w:type="dxa"/>
          </w:tcPr>
          <w:p w:rsidR="00D63100" w:rsidRPr="00D63100" w:rsidRDefault="00D63100" w:rsidP="001A695F">
            <w:pPr>
              <w:rPr>
                <w:rFonts w:ascii="Arial" w:hAnsi="Arial" w:cs="Arial"/>
              </w:rPr>
            </w:pPr>
            <w:r w:rsidRPr="00D63100">
              <w:rPr>
                <w:rFonts w:ascii="Arial" w:hAnsi="Arial" w:cs="Arial"/>
              </w:rPr>
              <w:t>Transfer to OHC for permanent preservation</w:t>
            </w:r>
          </w:p>
          <w:p w:rsidR="00D63100" w:rsidRPr="00D63100" w:rsidRDefault="00D63100" w:rsidP="001A695F">
            <w:pPr>
              <w:rPr>
                <w:rFonts w:ascii="Arial" w:hAnsi="Arial" w:cs="Arial"/>
              </w:rPr>
            </w:pP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Cash/petty cash books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Receipts and vouchers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Cheque book stubs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Accounts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r w:rsidRPr="00D63100">
              <w:rPr>
                <w:rFonts w:ascii="Arial" w:hAnsi="Arial" w:cs="Arial"/>
              </w:rPr>
              <w:t>Unless receipt and payment books do not survive; in which case transfer to OHC for appraisal</w:t>
            </w: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Bank statements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 xml:space="preserve">Records dated pre-1894, now in the custody of the parish council </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Photographs</w:t>
            </w:r>
          </w:p>
        </w:tc>
        <w:tc>
          <w:tcPr>
            <w:tcW w:w="2835" w:type="dxa"/>
          </w:tcPr>
          <w:p w:rsidR="00D63100" w:rsidRPr="00D63100" w:rsidRDefault="00D63100" w:rsidP="001A695F">
            <w:pPr>
              <w:rPr>
                <w:rFonts w:ascii="Arial" w:hAnsi="Arial" w:cs="Arial"/>
              </w:rPr>
            </w:pPr>
            <w:r w:rsidRPr="00D63100">
              <w:rPr>
                <w:rFonts w:ascii="Arial" w:hAnsi="Arial" w:cs="Arial"/>
              </w:rPr>
              <w:t>Transfer to OHC for appraisal</w:t>
            </w:r>
          </w:p>
        </w:tc>
        <w:tc>
          <w:tcPr>
            <w:tcW w:w="3180" w:type="dxa"/>
          </w:tcPr>
          <w:p w:rsidR="00D63100" w:rsidRPr="00D63100" w:rsidRDefault="00D63100" w:rsidP="001A695F">
            <w:pPr>
              <w:rPr>
                <w:rFonts w:ascii="Arial" w:hAnsi="Arial" w:cs="Arial"/>
              </w:rPr>
            </w:pPr>
          </w:p>
        </w:tc>
      </w:tr>
      <w:tr w:rsidR="00D63100" w:rsidRPr="00D63100" w:rsidTr="001A695F">
        <w:tc>
          <w:tcPr>
            <w:tcW w:w="3227" w:type="dxa"/>
          </w:tcPr>
          <w:p w:rsidR="00D63100" w:rsidRPr="00D63100" w:rsidRDefault="00D63100" w:rsidP="001A695F">
            <w:pPr>
              <w:rPr>
                <w:rFonts w:ascii="Arial" w:hAnsi="Arial" w:cs="Arial"/>
              </w:rPr>
            </w:pPr>
            <w:r w:rsidRPr="00D63100">
              <w:rPr>
                <w:rFonts w:ascii="Arial" w:hAnsi="Arial" w:cs="Arial"/>
              </w:rPr>
              <w:t>Insurance policies</w:t>
            </w:r>
          </w:p>
        </w:tc>
        <w:tc>
          <w:tcPr>
            <w:tcW w:w="2835" w:type="dxa"/>
          </w:tcPr>
          <w:p w:rsidR="00D63100" w:rsidRPr="00D63100" w:rsidRDefault="00D63100" w:rsidP="001A695F">
            <w:pPr>
              <w:rPr>
                <w:rFonts w:ascii="Arial" w:hAnsi="Arial" w:cs="Arial"/>
              </w:rPr>
            </w:pPr>
            <w:r w:rsidRPr="00D63100">
              <w:rPr>
                <w:rFonts w:ascii="Arial" w:hAnsi="Arial" w:cs="Arial"/>
              </w:rPr>
              <w:t>Destroy</w:t>
            </w:r>
          </w:p>
        </w:tc>
        <w:tc>
          <w:tcPr>
            <w:tcW w:w="3180" w:type="dxa"/>
          </w:tcPr>
          <w:p w:rsidR="00D63100" w:rsidRPr="00D63100" w:rsidRDefault="00D63100" w:rsidP="001A695F">
            <w:pPr>
              <w:rPr>
                <w:rFonts w:ascii="Arial" w:hAnsi="Arial" w:cs="Arial"/>
              </w:rPr>
            </w:pPr>
          </w:p>
        </w:tc>
      </w:tr>
    </w:tbl>
    <w:p w:rsidR="00D63100" w:rsidRPr="00D63100" w:rsidRDefault="00D63100" w:rsidP="00D63100">
      <w:pPr>
        <w:rPr>
          <w:rFonts w:ascii="Arial" w:hAnsi="Arial" w:cs="Arial"/>
        </w:rPr>
      </w:pPr>
    </w:p>
    <w:p w:rsidR="00D63100" w:rsidRPr="00D63100" w:rsidRDefault="00D63100" w:rsidP="00D63100">
      <w:pPr>
        <w:rPr>
          <w:rFonts w:ascii="Arial" w:hAnsi="Arial" w:cs="Arial"/>
        </w:rPr>
      </w:pPr>
      <w:r w:rsidRPr="00D63100">
        <w:rPr>
          <w:rFonts w:ascii="Arial" w:hAnsi="Arial" w:cs="Arial"/>
        </w:rPr>
        <w:t xml:space="preserve">Contact details: </w:t>
      </w:r>
      <w:r w:rsidRPr="00D63100">
        <w:rPr>
          <w:rFonts w:ascii="Arial" w:hAnsi="Arial" w:cs="Arial"/>
          <w:color w:val="000000"/>
          <w:lang w:eastAsia="en-GB"/>
        </w:rPr>
        <w:t>Oxfordshire History Centre, St Luke's Church</w:t>
      </w:r>
      <w:r w:rsidRPr="00D63100">
        <w:rPr>
          <w:rFonts w:ascii="Arial" w:hAnsi="Arial" w:cs="Arial"/>
        </w:rPr>
        <w:t xml:space="preserve">, </w:t>
      </w:r>
      <w:r w:rsidRPr="00D63100">
        <w:rPr>
          <w:rFonts w:ascii="Arial" w:hAnsi="Arial" w:cs="Arial"/>
          <w:color w:val="000000"/>
          <w:lang w:eastAsia="en-GB"/>
        </w:rPr>
        <w:t>Cowley</w:t>
      </w:r>
      <w:r w:rsidR="00872F2B" w:rsidRPr="00D63100">
        <w:rPr>
          <w:rFonts w:ascii="Arial" w:hAnsi="Arial" w:cs="Arial"/>
        </w:rPr>
        <w:t>, Oxford</w:t>
      </w:r>
      <w:r w:rsidRPr="00D63100">
        <w:rPr>
          <w:rFonts w:ascii="Arial" w:hAnsi="Arial" w:cs="Arial"/>
          <w:color w:val="000000"/>
          <w:lang w:eastAsia="en-GB"/>
        </w:rPr>
        <w:t xml:space="preserve"> OX4 2HT</w:t>
      </w:r>
      <w:r w:rsidRPr="00D63100">
        <w:rPr>
          <w:rFonts w:ascii="Arial" w:hAnsi="Arial" w:cs="Arial"/>
          <w:color w:val="000000"/>
          <w:lang w:eastAsia="en-GB"/>
        </w:rPr>
        <w:br/>
        <w:t>tel. 01865 398200</w:t>
      </w:r>
    </w:p>
    <w:p w:rsidR="00D63100" w:rsidRPr="00872F2B" w:rsidRDefault="00D63100" w:rsidP="00872F2B">
      <w:pPr>
        <w:rPr>
          <w:rFonts w:ascii="Arial" w:hAnsi="Arial" w:cs="Arial"/>
          <w:color w:val="000000"/>
          <w:lang w:eastAsia="en-GB"/>
        </w:rPr>
      </w:pPr>
      <w:r w:rsidRPr="00D63100">
        <w:rPr>
          <w:rFonts w:ascii="Arial" w:hAnsi="Arial" w:cs="Arial"/>
          <w:color w:val="000000"/>
          <w:lang w:eastAsia="en-GB"/>
        </w:rPr>
        <w:t xml:space="preserve"> </w:t>
      </w:r>
      <w:hyperlink r:id="rId33" w:history="1">
        <w:r w:rsidRPr="00D63100">
          <w:rPr>
            <w:rStyle w:val="Hyperlink"/>
            <w:rFonts w:ascii="Arial" w:hAnsi="Arial" w:cs="Arial"/>
            <w:lang w:eastAsia="en-GB"/>
          </w:rPr>
          <w:t>oxhist@oxfordshire.gov.uk</w:t>
        </w:r>
      </w:hyperlink>
      <w:r w:rsidR="00872F2B">
        <w:rPr>
          <w:rFonts w:ascii="Arial" w:hAnsi="Arial" w:cs="Arial"/>
          <w:color w:val="000000"/>
          <w:lang w:eastAsia="en-GB"/>
        </w:rPr>
        <w:t xml:space="preserve"> </w:t>
      </w:r>
    </w:p>
    <w:bookmarkEnd w:id="1"/>
    <w:p w:rsidR="00B22B20" w:rsidRDefault="00B22B20" w:rsidP="0092275C">
      <w:pPr>
        <w:pStyle w:val="NormalWeb"/>
        <w:shd w:val="clear" w:color="auto" w:fill="FFFFFF" w:themeFill="background1"/>
        <w:spacing w:before="0" w:beforeAutospacing="0" w:after="0" w:afterAutospacing="0"/>
        <w:textAlignment w:val="baseline"/>
        <w:rPr>
          <w:rFonts w:ascii="inherit" w:hAnsi="inherit" w:cs="Arial"/>
          <w:color w:val="303030"/>
        </w:rPr>
      </w:pPr>
    </w:p>
    <w:p w:rsidR="00C834A5" w:rsidRDefault="00072E75" w:rsidP="0092275C">
      <w:pPr>
        <w:pStyle w:val="NormalWeb"/>
        <w:shd w:val="clear" w:color="auto" w:fill="FFFFFF" w:themeFill="background1"/>
        <w:spacing w:before="0" w:beforeAutospacing="0" w:after="0" w:afterAutospacing="0"/>
        <w:textAlignment w:val="baseline"/>
        <w:rPr>
          <w:rFonts w:ascii="inherit" w:hAnsi="inherit" w:cs="Arial"/>
          <w:color w:val="303030"/>
        </w:rPr>
      </w:pPr>
      <w:r>
        <w:rPr>
          <w:noProof/>
          <w:color w:val="0000FF"/>
        </w:rPr>
        <w:drawing>
          <wp:inline distT="0" distB="0" distL="0" distR="0" wp14:anchorId="31FE383F" wp14:editId="00C0A4FA">
            <wp:extent cx="5991225" cy="5811520"/>
            <wp:effectExtent l="0" t="0" r="9525" b="0"/>
            <wp:docPr id="8" name="Picture 8" descr="https://gallery.mailchimp.com/f05efab770494e7fcd4443998/images/f3eebc2c-c8b2-4c24-abe5-58775af14512.pn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05efab770494e7fcd4443998/images/f3eebc2c-c8b2-4c24-abe5-58775af145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0550" cy="5839965"/>
                    </a:xfrm>
                    <a:prstGeom prst="rect">
                      <a:avLst/>
                    </a:prstGeom>
                    <a:noFill/>
                    <a:ln>
                      <a:noFill/>
                    </a:ln>
                  </pic:spPr>
                </pic:pic>
              </a:graphicData>
            </a:graphic>
          </wp:inline>
        </w:drawing>
      </w:r>
    </w:p>
    <w:tbl>
      <w:tblPr>
        <w:tblpPr w:vertAnchor="text"/>
        <w:tblW w:w="0" w:type="auto"/>
        <w:tblCellMar>
          <w:left w:w="0" w:type="dxa"/>
          <w:right w:w="0" w:type="dxa"/>
        </w:tblCellMar>
        <w:tblLook w:val="04A0" w:firstRow="1" w:lastRow="0" w:firstColumn="1" w:lastColumn="0" w:noHBand="0" w:noVBand="1"/>
      </w:tblPr>
      <w:tblGrid>
        <w:gridCol w:w="9639"/>
      </w:tblGrid>
      <w:tr w:rsidR="00C834A5" w:rsidTr="00C834A5">
        <w:tc>
          <w:tcPr>
            <w:tcW w:w="9639" w:type="dxa"/>
            <w:tcMar>
              <w:top w:w="0" w:type="dxa"/>
              <w:left w:w="135" w:type="dxa"/>
              <w:bottom w:w="0" w:type="dxa"/>
              <w:right w:w="135" w:type="dxa"/>
            </w:tcMar>
            <w:hideMark/>
          </w:tcPr>
          <w:p w:rsidR="00C834A5" w:rsidRDefault="00C834A5">
            <w:pPr>
              <w:spacing w:before="150" w:after="150" w:line="360" w:lineRule="auto"/>
              <w:rPr>
                <w:rFonts w:ascii="Verdana" w:hAnsi="Verdana"/>
                <w:color w:val="6F6F6F"/>
                <w:sz w:val="21"/>
                <w:szCs w:val="21"/>
              </w:rPr>
            </w:pPr>
          </w:p>
        </w:tc>
      </w:tr>
      <w:tr w:rsidR="00C834A5" w:rsidTr="00C834A5">
        <w:tc>
          <w:tcPr>
            <w:tcW w:w="9639" w:type="dxa"/>
            <w:tcMar>
              <w:top w:w="135" w:type="dxa"/>
              <w:left w:w="135" w:type="dxa"/>
              <w:bottom w:w="0" w:type="dxa"/>
              <w:right w:w="135" w:type="dxa"/>
            </w:tcMar>
            <w:hideMark/>
          </w:tcPr>
          <w:p w:rsidR="00C834A5" w:rsidRDefault="00C834A5">
            <w:pPr>
              <w:jc w:val="center"/>
              <w:rPr>
                <w:rFonts w:ascii="Times New Roman" w:eastAsia="Times New Roman" w:hAnsi="Times New Roman"/>
                <w:sz w:val="24"/>
                <w:szCs w:val="24"/>
              </w:rPr>
            </w:pPr>
          </w:p>
        </w:tc>
      </w:tr>
    </w:tbl>
    <w:p w:rsidR="008E05DA" w:rsidRPr="008E05DA" w:rsidRDefault="00E8772F" w:rsidP="00417800">
      <w:pPr>
        <w:pStyle w:val="Heading1"/>
      </w:pPr>
      <w:r w:rsidRPr="00D4492F">
        <w:t xml:space="preserve">National News </w:t>
      </w:r>
    </w:p>
    <w:p w:rsidR="004136CD" w:rsidRDefault="004136CD" w:rsidP="005B0FE1">
      <w:pPr>
        <w:pStyle w:val="NormalWeb"/>
        <w:spacing w:before="0" w:beforeAutospacing="0" w:after="150" w:afterAutospacing="0"/>
        <w:rPr>
          <w:rFonts w:ascii="Arial" w:hAnsi="Arial" w:cs="Arial"/>
          <w:b/>
          <w:sz w:val="22"/>
          <w:szCs w:val="22"/>
        </w:rPr>
      </w:pPr>
    </w:p>
    <w:p w:rsidR="005B118E" w:rsidRPr="005B118E" w:rsidRDefault="005B118E" w:rsidP="005B118E">
      <w:pPr>
        <w:pStyle w:val="Heading2"/>
        <w:rPr>
          <w:rFonts w:ascii="Arial" w:hAnsi="Arial" w:cs="Arial"/>
        </w:rPr>
      </w:pPr>
      <w:r>
        <w:rPr>
          <w:rFonts w:ascii="Arial" w:hAnsi="Arial" w:cs="Arial"/>
        </w:rPr>
        <w:t>Death of a signifi</w:t>
      </w:r>
      <w:r w:rsidRPr="005B118E">
        <w:rPr>
          <w:rFonts w:ascii="Arial" w:hAnsi="Arial" w:cs="Arial"/>
        </w:rPr>
        <w:t>cant national figure</w:t>
      </w:r>
    </w:p>
    <w:p w:rsidR="005B118E" w:rsidRPr="005B118E" w:rsidRDefault="005B118E" w:rsidP="005B118E">
      <w:pPr>
        <w:rPr>
          <w:rFonts w:ascii="Arial" w:hAnsi="Arial" w:cs="Arial"/>
        </w:rPr>
      </w:pPr>
      <w:r w:rsidRPr="005B118E">
        <w:rPr>
          <w:rFonts w:ascii="Arial" w:hAnsi="Arial" w:cs="Arial"/>
        </w:rPr>
        <w:t>As you may know, NALC have been liaising with the National Association of Civic Officers (NACO) and the Ministry of Housing, Communities and Local Government over their ‘Bridges’ guidance on marking the death of a senior national figure. The latest (fifth) edition is now out and is in the Members Area of the OALC website</w:t>
      </w:r>
      <w:r>
        <w:rPr>
          <w:rFonts w:ascii="Arial" w:hAnsi="Arial" w:cs="Arial"/>
        </w:rPr>
        <w:t>.</w:t>
      </w:r>
      <w:r w:rsidRPr="005B118E">
        <w:rPr>
          <w:rFonts w:ascii="Arial" w:hAnsi="Arial" w:cs="Arial"/>
        </w:rPr>
        <w:t xml:space="preserve"> </w:t>
      </w:r>
    </w:p>
    <w:p w:rsidR="005B118E" w:rsidRPr="005B118E" w:rsidRDefault="005B118E" w:rsidP="005B118E">
      <w:pPr>
        <w:rPr>
          <w:rFonts w:ascii="Arial" w:hAnsi="Arial" w:cs="Arial"/>
        </w:rPr>
      </w:pPr>
      <w:r w:rsidRPr="005B118E">
        <w:rPr>
          <w:rFonts w:ascii="Arial" w:hAnsi="Arial" w:cs="Arial"/>
          <w:b/>
          <w:bCs/>
        </w:rPr>
        <w:t>Please note the guidance is classified as ‘officially sensitive’ and therefore must be treated with the strictest confidentially. The guidance should not be discussed in an open meeting or quoted in reports or minutes.  </w:t>
      </w:r>
    </w:p>
    <w:p w:rsidR="008F4D6C" w:rsidRPr="00052C0D" w:rsidRDefault="005B118E" w:rsidP="005B118E">
      <w:pPr>
        <w:rPr>
          <w:rFonts w:ascii="Arial" w:hAnsi="Arial" w:cs="Arial"/>
        </w:rPr>
      </w:pPr>
      <w:r w:rsidRPr="005B118E">
        <w:rPr>
          <w:rFonts w:ascii="Arial" w:hAnsi="Arial" w:cs="Arial"/>
          <w:color w:val="000000"/>
        </w:rPr>
        <w:t xml:space="preserve">NALC has permission from NACO to share this information with us and member councils. </w:t>
      </w:r>
      <w:r w:rsidRPr="005B118E">
        <w:rPr>
          <w:rFonts w:ascii="Arial" w:hAnsi="Arial" w:cs="Arial"/>
        </w:rPr>
        <w:t>As you will see, the guidance anticipates that principal authorities will take the lead on arrangements and will involve parish and town councils as appropriate. Care must be taken to ensure that any plans made by local councils sit alongside the arrangements already made by principal councils and are made with the knowledge of those principal councils.</w:t>
      </w:r>
    </w:p>
    <w:p w:rsidR="00237D5B" w:rsidRDefault="008F4D6C" w:rsidP="00917C30">
      <w:pPr>
        <w:pStyle w:val="Heading2"/>
        <w:rPr>
          <w:rFonts w:ascii="Arial" w:hAnsi="Arial" w:cs="Arial"/>
        </w:rPr>
      </w:pPr>
      <w:r w:rsidRPr="008F4D6C">
        <w:rPr>
          <w:rFonts w:ascii="Arial" w:hAnsi="Arial" w:cs="Arial"/>
        </w:rPr>
        <w:t xml:space="preserve">Local government pay 2020 </w:t>
      </w:r>
    </w:p>
    <w:p w:rsidR="00917C30" w:rsidRPr="00917C30" w:rsidRDefault="00917C30" w:rsidP="00917C30"/>
    <w:p w:rsidR="00917C30" w:rsidRDefault="008F4D6C" w:rsidP="008F4D6C">
      <w:pPr>
        <w:rPr>
          <w:rFonts w:ascii="Arial" w:hAnsi="Arial" w:cs="Arial"/>
          <w:color w:val="000000"/>
        </w:rPr>
      </w:pPr>
      <w:r w:rsidRPr="00237D5B">
        <w:rPr>
          <w:rFonts w:ascii="Arial" w:hAnsi="Arial" w:cs="Arial"/>
          <w:color w:val="000000"/>
        </w:rPr>
        <w:t xml:space="preserve">On 24 July the National Employers </w:t>
      </w:r>
      <w:r w:rsidR="00917C30">
        <w:rPr>
          <w:rFonts w:ascii="Arial" w:hAnsi="Arial" w:cs="Arial"/>
          <w:color w:val="000000"/>
        </w:rPr>
        <w:t xml:space="preserve">(LGA) </w:t>
      </w:r>
      <w:r w:rsidRPr="00237D5B">
        <w:rPr>
          <w:rFonts w:ascii="Arial" w:hAnsi="Arial" w:cs="Arial"/>
          <w:color w:val="000000"/>
        </w:rPr>
        <w:t>met with the trade unions and received the 2020 pay claim. The unions’ claim is for a 10 per cent pay increase</w:t>
      </w:r>
      <w:r w:rsidR="001C6006">
        <w:rPr>
          <w:rFonts w:ascii="Arial" w:hAnsi="Arial" w:cs="Arial"/>
          <w:color w:val="000000"/>
        </w:rPr>
        <w:t xml:space="preserve"> and a minimum wage of £10 per hour;</w:t>
      </w:r>
      <w:r w:rsidRPr="00237D5B">
        <w:rPr>
          <w:rFonts w:ascii="Arial" w:hAnsi="Arial" w:cs="Arial"/>
          <w:color w:val="000000"/>
        </w:rPr>
        <w:t xml:space="preserve"> a o</w:t>
      </w:r>
      <w:r w:rsidR="001C6006">
        <w:rPr>
          <w:rFonts w:ascii="Arial" w:hAnsi="Arial" w:cs="Arial"/>
          <w:color w:val="000000"/>
        </w:rPr>
        <w:t>ne-day increase in annual leave;</w:t>
      </w:r>
      <w:r w:rsidRPr="00237D5B">
        <w:rPr>
          <w:rFonts w:ascii="Arial" w:hAnsi="Arial" w:cs="Arial"/>
          <w:color w:val="000000"/>
        </w:rPr>
        <w:t xml:space="preserve"> a two-hour reduction in the working week and a review of workplace stress and mental health. </w:t>
      </w:r>
      <w:r w:rsidR="00917C30" w:rsidRPr="00917C30">
        <w:rPr>
          <w:rFonts w:ascii="Arial" w:hAnsi="Arial" w:cs="Arial"/>
          <w:color w:val="000000"/>
        </w:rPr>
        <w:t xml:space="preserve">NALC’s Management Board will be considering making representations on the pay claim at its meeting on 9 September, and if you have any views please let </w:t>
      </w:r>
      <w:hyperlink r:id="rId36" w:history="1">
        <w:r w:rsidR="00917C30" w:rsidRPr="008A6DDC">
          <w:rPr>
            <w:rStyle w:val="Hyperlink"/>
            <w:rFonts w:ascii="Arial" w:hAnsi="Arial" w:cs="Arial"/>
          </w:rPr>
          <w:t>jonathan.owen@nalc.gov.uk</w:t>
        </w:r>
      </w:hyperlink>
      <w:r w:rsidR="00917C30">
        <w:rPr>
          <w:rFonts w:ascii="Arial" w:hAnsi="Arial" w:cs="Arial"/>
          <w:color w:val="000000"/>
        </w:rPr>
        <w:t xml:space="preserve"> </w:t>
      </w:r>
      <w:r w:rsidR="00917C30" w:rsidRPr="00917C30">
        <w:rPr>
          <w:rFonts w:ascii="Arial" w:hAnsi="Arial" w:cs="Arial"/>
          <w:color w:val="000000"/>
        </w:rPr>
        <w:t xml:space="preserve"> have them by then.</w:t>
      </w:r>
    </w:p>
    <w:p w:rsidR="004777F6" w:rsidRPr="004777F6" w:rsidRDefault="004777F6" w:rsidP="004777F6">
      <w:pPr>
        <w:pStyle w:val="Heading2"/>
        <w:rPr>
          <w:rFonts w:ascii="Arial" w:hAnsi="Arial" w:cs="Arial"/>
        </w:rPr>
      </w:pPr>
      <w:r w:rsidRPr="004777F6">
        <w:rPr>
          <w:rFonts w:ascii="Arial" w:hAnsi="Arial" w:cs="Arial"/>
        </w:rPr>
        <w:t>Children’s Funeral Fund for England comes into effect 23rd July 2019</w:t>
      </w:r>
    </w:p>
    <w:p w:rsidR="004777F6" w:rsidRDefault="004777F6" w:rsidP="004777F6">
      <w:pPr>
        <w:rPr>
          <w:rFonts w:ascii="Arial" w:hAnsi="Arial" w:cs="Arial"/>
        </w:rPr>
      </w:pPr>
    </w:p>
    <w:p w:rsidR="004777F6" w:rsidRPr="004777F6" w:rsidRDefault="004777F6" w:rsidP="004777F6">
      <w:pPr>
        <w:rPr>
          <w:rFonts w:ascii="Arial" w:hAnsi="Arial" w:cs="Arial"/>
        </w:rPr>
      </w:pPr>
      <w:r w:rsidRPr="004777F6">
        <w:rPr>
          <w:rFonts w:ascii="Arial" w:hAnsi="Arial" w:cs="Arial"/>
        </w:rPr>
        <w:t>Families grieving the tragic loss of a child will no longer have to meet the costs of their burial or cremation.</w:t>
      </w:r>
    </w:p>
    <w:p w:rsidR="004777F6" w:rsidRPr="004777F6" w:rsidRDefault="004777F6" w:rsidP="004777F6">
      <w:pPr>
        <w:rPr>
          <w:rFonts w:ascii="Arial" w:hAnsi="Arial" w:cs="Arial"/>
        </w:rPr>
      </w:pPr>
      <w:r w:rsidRPr="004777F6">
        <w:rPr>
          <w:rFonts w:ascii="Arial" w:hAnsi="Arial" w:cs="Arial"/>
        </w:rPr>
        <w:t>The fund will be available regardless of the family’s income, and will also include a contribution towards the cost of a coffin.</w:t>
      </w:r>
    </w:p>
    <w:p w:rsidR="004777F6" w:rsidRPr="004777F6" w:rsidRDefault="004777F6" w:rsidP="004777F6">
      <w:pPr>
        <w:rPr>
          <w:rFonts w:ascii="Arial" w:hAnsi="Arial" w:cs="Arial"/>
        </w:rPr>
      </w:pPr>
      <w:r w:rsidRPr="004777F6">
        <w:rPr>
          <w:rFonts w:ascii="Arial" w:hAnsi="Arial" w:cs="Arial"/>
        </w:rPr>
        <w:t>Under the fund arrangements, no bereaved family will have to pay the fees charged for a child’s cremation or burial or for a number of prescribed associated expenses.</w:t>
      </w:r>
    </w:p>
    <w:p w:rsidR="004777F6" w:rsidRPr="004777F6" w:rsidRDefault="004777F6" w:rsidP="004777F6">
      <w:pPr>
        <w:rPr>
          <w:rFonts w:ascii="Arial" w:hAnsi="Arial" w:cs="Arial"/>
        </w:rPr>
      </w:pPr>
      <w:r w:rsidRPr="004777F6">
        <w:rPr>
          <w:rFonts w:ascii="Arial" w:hAnsi="Arial" w:cs="Arial"/>
        </w:rPr>
        <w:t>The fund provides for burial authorities and cremation authorities to apply to government for the reimbursement of the fees which would otherwise be charged for the provision of the burial or cremation of an eligible child.</w:t>
      </w:r>
    </w:p>
    <w:p w:rsidR="00BA3E0D" w:rsidRPr="00052C0D" w:rsidRDefault="00D92BF8" w:rsidP="005B118E">
      <w:pPr>
        <w:rPr>
          <w:rFonts w:ascii="Arial" w:hAnsi="Arial" w:cs="Arial"/>
        </w:rPr>
      </w:pPr>
      <w:r w:rsidRPr="00E8689E">
        <w:rPr>
          <w:rFonts w:ascii="Arial" w:hAnsi="Arial" w:cs="Arial"/>
        </w:rPr>
        <w:t xml:space="preserve">A stakeholder briefing paper is </w:t>
      </w:r>
      <w:r w:rsidRPr="00052C0D">
        <w:rPr>
          <w:rStyle w:val="Hyperlink"/>
          <w:rFonts w:ascii="Arial" w:hAnsi="Arial" w:cs="Arial"/>
        </w:rPr>
        <w:t>here</w:t>
      </w:r>
    </w:p>
    <w:p w:rsidR="00731DB7" w:rsidRPr="00731DB7" w:rsidRDefault="00731DB7" w:rsidP="00731DB7">
      <w:pPr>
        <w:pStyle w:val="Heading2"/>
        <w:rPr>
          <w:rFonts w:ascii="Arial" w:hAnsi="Arial" w:cs="Arial"/>
        </w:rPr>
      </w:pPr>
      <w:r w:rsidRPr="00731DB7">
        <w:rPr>
          <w:rFonts w:ascii="Arial" w:hAnsi="Arial" w:cs="Arial"/>
        </w:rPr>
        <w:t>Nalc calls for parish councils to be covered by financial ombudsman</w:t>
      </w:r>
    </w:p>
    <w:p w:rsidR="00731DB7" w:rsidRPr="00731DB7" w:rsidRDefault="00731DB7" w:rsidP="00731DB7">
      <w:pPr>
        <w:rPr>
          <w:rFonts w:ascii="Arial" w:hAnsi="Arial" w:cs="Arial"/>
        </w:rPr>
      </w:pPr>
      <w:r w:rsidRPr="00731DB7">
        <w:rPr>
          <w:rFonts w:ascii="Arial" w:hAnsi="Arial" w:cs="Arial"/>
        </w:rPr>
        <w:t xml:space="preserve">The National Association of Local Councils (NALC) has called </w:t>
      </w:r>
      <w:r w:rsidR="00775279">
        <w:rPr>
          <w:rFonts w:ascii="Arial" w:hAnsi="Arial" w:cs="Arial"/>
        </w:rPr>
        <w:t>for all parish</w:t>
      </w:r>
      <w:r w:rsidRPr="00731DB7">
        <w:rPr>
          <w:rFonts w:ascii="Arial" w:hAnsi="Arial" w:cs="Arial"/>
        </w:rPr>
        <w:t xml:space="preserve"> council financial complaints (particularly those regarding banks) to be he</w:t>
      </w:r>
      <w:r w:rsidR="00775279">
        <w:rPr>
          <w:rFonts w:ascii="Arial" w:hAnsi="Arial" w:cs="Arial"/>
        </w:rPr>
        <w:t>ard by the financial ombudsman.</w:t>
      </w:r>
    </w:p>
    <w:p w:rsidR="00731DB7" w:rsidRPr="00731DB7" w:rsidRDefault="00731DB7" w:rsidP="00731DB7">
      <w:pPr>
        <w:rPr>
          <w:rFonts w:ascii="Arial" w:hAnsi="Arial" w:cs="Arial"/>
        </w:rPr>
      </w:pPr>
      <w:r w:rsidRPr="00731DB7">
        <w:rPr>
          <w:rFonts w:ascii="Arial" w:hAnsi="Arial" w:cs="Arial"/>
        </w:rPr>
        <w:t>Currently, the financial ombudsman cannot deal with local c</w:t>
      </w:r>
      <w:r w:rsidR="00775279">
        <w:rPr>
          <w:rFonts w:ascii="Arial" w:hAnsi="Arial" w:cs="Arial"/>
        </w:rPr>
        <w:t xml:space="preserve">ouncil financial complaints. NALC </w:t>
      </w:r>
      <w:r w:rsidRPr="00731DB7">
        <w:rPr>
          <w:rFonts w:ascii="Arial" w:hAnsi="Arial" w:cs="Arial"/>
        </w:rPr>
        <w:t>has backed a call for this to change. NALC will strongly argue to the financial ombudsman that local councils are public bodies in their own right, not subject to common control by billing authorities and raise taxation of their own as independent economic activity. As such all local councils should be able to have their financial complaints (particularly as regards banks) he</w:t>
      </w:r>
      <w:r w:rsidR="008678E0">
        <w:rPr>
          <w:rFonts w:ascii="Arial" w:hAnsi="Arial" w:cs="Arial"/>
        </w:rPr>
        <w:t>ard by the financial ombudsman.</w:t>
      </w:r>
    </w:p>
    <w:p w:rsidR="00731DB7" w:rsidRPr="00731DB7" w:rsidRDefault="00731DB7" w:rsidP="00731DB7">
      <w:pPr>
        <w:rPr>
          <w:rFonts w:ascii="Arial" w:hAnsi="Arial" w:cs="Arial"/>
        </w:rPr>
      </w:pPr>
      <w:r w:rsidRPr="00731DB7">
        <w:rPr>
          <w:rFonts w:ascii="Arial" w:hAnsi="Arial" w:cs="Arial"/>
        </w:rPr>
        <w:t>This follows intelligence from Kent that a local council in that county had recently sought to complain to the financial ombudsman but told this was not possible. Not only was the council told it was part of a billing authority (which was inaccurate) but it was also told that its banking complaint could not be he</w:t>
      </w:r>
      <w:r w:rsidR="00775279">
        <w:rPr>
          <w:rFonts w:ascii="Arial" w:hAnsi="Arial" w:cs="Arial"/>
        </w:rPr>
        <w:t>ard by the financial ombudsman.</w:t>
      </w:r>
    </w:p>
    <w:p w:rsidR="00731DB7" w:rsidRDefault="00731DB7" w:rsidP="00731DB7">
      <w:pPr>
        <w:rPr>
          <w:rFonts w:ascii="Arial" w:hAnsi="Arial" w:cs="Arial"/>
        </w:rPr>
      </w:pPr>
      <w:r w:rsidRPr="00731DB7">
        <w:rPr>
          <w:rFonts w:ascii="Arial" w:hAnsi="Arial" w:cs="Arial"/>
        </w:rPr>
        <w:t>Cllr Sue Baxter, chairman of NALC said: “We were shocked when we heard that the financial ombudsman considered local councils to be some kind of add-on to billing authorities, subject to common control. This is not the case. England’s 10,000 local councils are public bodies raising a precept (a form of council tax) which to our mind is independent economic activity.  We will be writing to the financial ombudsman in due course to clarify the situation and to the Treasury to request that all local council financial complaints are covered by the financial ombudsman.</w:t>
      </w:r>
    </w:p>
    <w:p w:rsidR="00A60E83" w:rsidRDefault="00A5563C" w:rsidP="00052C0D">
      <w:pPr>
        <w:pStyle w:val="Heading2"/>
        <w:rPr>
          <w:rFonts w:ascii="Arial" w:hAnsi="Arial" w:cs="Arial"/>
        </w:rPr>
      </w:pPr>
      <w:r>
        <w:rPr>
          <w:rFonts w:ascii="Arial" w:hAnsi="Arial" w:cs="Arial"/>
        </w:rPr>
        <w:t>CPRE suggest new definition of affordable housing could cut rural rents</w:t>
      </w:r>
    </w:p>
    <w:p w:rsidR="00A5563C" w:rsidRPr="00A76490" w:rsidRDefault="00696B0C" w:rsidP="00A5563C">
      <w:pPr>
        <w:rPr>
          <w:rFonts w:ascii="Arial" w:hAnsi="Arial" w:cs="Arial"/>
        </w:rPr>
      </w:pPr>
      <w:r>
        <w:rPr>
          <w:rFonts w:ascii="Arial" w:hAnsi="Arial" w:cs="Arial"/>
          <w:noProof/>
          <w:lang w:eastAsia="en-US"/>
        </w:rPr>
        <w:drawing>
          <wp:anchor distT="0" distB="0" distL="114300" distR="114300" simplePos="0" relativeHeight="251938816" behindDoc="1" locked="0" layoutInCell="1" allowOverlap="1">
            <wp:simplePos x="0" y="0"/>
            <wp:positionH relativeFrom="column">
              <wp:posOffset>3810</wp:posOffset>
            </wp:positionH>
            <wp:positionV relativeFrom="paragraph">
              <wp:posOffset>75565</wp:posOffset>
            </wp:positionV>
            <wp:extent cx="1095375" cy="1095375"/>
            <wp:effectExtent l="0" t="0" r="9525" b="9525"/>
            <wp:wrapTight wrapText="bothSides">
              <wp:wrapPolygon edited="0">
                <wp:start x="0" y="0"/>
                <wp:lineTo x="0" y="21412"/>
                <wp:lineTo x="21412" y="21412"/>
                <wp:lineTo x="214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RE logo.jpg"/>
                    <pic:cNvPicPr/>
                  </pic:nvPicPr>
                  <pic:blipFill>
                    <a:blip r:embed="rId37">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r w:rsidR="00A5563C" w:rsidRPr="00A76490">
        <w:rPr>
          <w:rFonts w:ascii="Arial" w:hAnsi="Arial" w:cs="Arial"/>
        </w:rPr>
        <w:t xml:space="preserve">The Campaign to Protect Rural England (CPRE) is calling for </w:t>
      </w:r>
      <w:hyperlink r:id="rId38" w:history="1">
        <w:r w:rsidR="00A5563C" w:rsidRPr="00A76490">
          <w:rPr>
            <w:rStyle w:val="Hyperlink"/>
            <w:rFonts w:ascii="Arial" w:hAnsi="Arial" w:cs="Arial"/>
          </w:rPr>
          <w:t>changes to how ‘affordable’ housing is defined</w:t>
        </w:r>
      </w:hyperlink>
      <w:r w:rsidR="00A76490">
        <w:rPr>
          <w:rFonts w:ascii="Arial" w:hAnsi="Arial" w:cs="Arial"/>
        </w:rPr>
        <w:t xml:space="preserve">, </w:t>
      </w:r>
      <w:r w:rsidR="00A5563C" w:rsidRPr="00A76490">
        <w:rPr>
          <w:rFonts w:ascii="Arial" w:hAnsi="Arial" w:cs="Arial"/>
        </w:rPr>
        <w:t xml:space="preserve">it </w:t>
      </w:r>
      <w:r w:rsidR="00A76490">
        <w:rPr>
          <w:rFonts w:ascii="Arial" w:hAnsi="Arial" w:cs="Arial"/>
        </w:rPr>
        <w:t>has published</w:t>
      </w:r>
      <w:r w:rsidR="00A5563C" w:rsidRPr="00A76490">
        <w:rPr>
          <w:rFonts w:ascii="Arial" w:hAnsi="Arial" w:cs="Arial"/>
        </w:rPr>
        <w:t xml:space="preserve"> an analysis demonstrating how low income families living in communities across the countryside could save more than £31 million a year, if affordable rent levels were set according to the net income of tenants, rather than market rates.</w:t>
      </w:r>
    </w:p>
    <w:p w:rsidR="00A5563C" w:rsidRDefault="00A5563C" w:rsidP="00A5563C">
      <w:pPr>
        <w:rPr>
          <w:rFonts w:ascii="Arial" w:hAnsi="Arial" w:cs="Arial"/>
        </w:rPr>
      </w:pPr>
      <w:r w:rsidRPr="00A76490">
        <w:rPr>
          <w:rFonts w:ascii="Arial" w:hAnsi="Arial" w:cs="Arial"/>
        </w:rPr>
        <w:t>Currently, rents set at 80% of the standard market rate are classified as ‘affordable’, which is still out of reach for many families and those on low incomes. CPRE is urging the government to change this definition and set affordable rents at 35% of net income for the lowest income groups unless</w:t>
      </w:r>
      <w:r w:rsidR="00A60E83">
        <w:rPr>
          <w:rFonts w:ascii="Arial" w:hAnsi="Arial" w:cs="Arial"/>
        </w:rPr>
        <w:t xml:space="preserve"> 80% of market rate is cheaper.</w:t>
      </w:r>
    </w:p>
    <w:p w:rsidR="00A5563C" w:rsidRDefault="00A76490" w:rsidP="00731DB7">
      <w:pPr>
        <w:rPr>
          <w:rFonts w:ascii="Arial" w:hAnsi="Arial" w:cs="Arial"/>
        </w:rPr>
      </w:pPr>
      <w:r>
        <w:rPr>
          <w:rFonts w:ascii="Arial" w:hAnsi="Arial" w:cs="Arial"/>
        </w:rPr>
        <w:t xml:space="preserve">The full article is </w:t>
      </w:r>
      <w:hyperlink r:id="rId39" w:history="1">
        <w:r w:rsidRPr="00696B0C">
          <w:rPr>
            <w:rStyle w:val="Hyperlink"/>
            <w:rFonts w:ascii="Arial" w:hAnsi="Arial" w:cs="Arial"/>
          </w:rPr>
          <w:t>here</w:t>
        </w:r>
      </w:hyperlink>
    </w:p>
    <w:p w:rsidR="00BA3E0D" w:rsidRPr="000E6BC8" w:rsidRDefault="000E6BC8" w:rsidP="000E6BC8">
      <w:pPr>
        <w:pStyle w:val="Heading2"/>
        <w:rPr>
          <w:rFonts w:ascii="Arial" w:hAnsi="Arial" w:cs="Arial"/>
        </w:rPr>
      </w:pPr>
      <w:r w:rsidRPr="000E6BC8">
        <w:rPr>
          <w:rFonts w:ascii="Arial" w:hAnsi="Arial" w:cs="Arial"/>
        </w:rPr>
        <w:t>Planning – flats with no windows approved</w:t>
      </w:r>
      <w:r w:rsidR="00C87787">
        <w:rPr>
          <w:rFonts w:ascii="Arial" w:hAnsi="Arial" w:cs="Arial"/>
        </w:rPr>
        <w:t>!</w:t>
      </w:r>
      <w:r w:rsidR="00933D5A">
        <w:rPr>
          <w:rFonts w:ascii="Arial" w:hAnsi="Arial" w:cs="Arial"/>
        </w:rPr>
        <w:t xml:space="preserve"> yes really!</w:t>
      </w:r>
    </w:p>
    <w:p w:rsidR="00BA3E0D" w:rsidRDefault="00BA3E0D" w:rsidP="005B0FE1">
      <w:pPr>
        <w:pStyle w:val="NormalWeb"/>
        <w:spacing w:before="0" w:beforeAutospacing="0" w:after="150" w:afterAutospacing="0"/>
        <w:rPr>
          <w:rFonts w:ascii="Arial" w:hAnsi="Arial" w:cs="Arial"/>
          <w:b/>
          <w:sz w:val="22"/>
          <w:szCs w:val="22"/>
        </w:rPr>
      </w:pPr>
    </w:p>
    <w:p w:rsidR="000E6BC8" w:rsidRDefault="000E6BC8" w:rsidP="005B0FE1">
      <w:pPr>
        <w:pStyle w:val="NormalWeb"/>
        <w:spacing w:before="0" w:beforeAutospacing="0" w:after="150" w:afterAutospacing="0"/>
        <w:rPr>
          <w:rFonts w:ascii="Arial" w:hAnsi="Arial" w:cs="Arial"/>
          <w:sz w:val="22"/>
          <w:szCs w:val="22"/>
        </w:rPr>
      </w:pPr>
      <w:r w:rsidRPr="000E6BC8">
        <w:rPr>
          <w:rFonts w:ascii="Arial" w:hAnsi="Arial" w:cs="Arial"/>
          <w:sz w:val="22"/>
          <w:szCs w:val="22"/>
        </w:rPr>
        <w:t>Watford Borough Council rejected a Change of Use application to turn a former upholstery workshop in the town centre into 15 flats</w:t>
      </w:r>
      <w:r>
        <w:rPr>
          <w:rFonts w:ascii="Arial" w:hAnsi="Arial" w:cs="Arial"/>
          <w:sz w:val="22"/>
          <w:szCs w:val="22"/>
        </w:rPr>
        <w:t>. The applicant appealed against the decision</w:t>
      </w:r>
      <w:r w:rsidR="001D7FD9">
        <w:rPr>
          <w:rFonts w:ascii="Arial" w:hAnsi="Arial" w:cs="Arial"/>
          <w:sz w:val="22"/>
          <w:szCs w:val="22"/>
        </w:rPr>
        <w:t xml:space="preserve"> and won</w:t>
      </w:r>
      <w:r>
        <w:rPr>
          <w:rFonts w:ascii="Arial" w:hAnsi="Arial" w:cs="Arial"/>
          <w:sz w:val="22"/>
          <w:szCs w:val="22"/>
        </w:rPr>
        <w:t>. The applicant did not need planning permission because it was permitted development but the council argued that permitted development rights did not apply in this case because t</w:t>
      </w:r>
      <w:r w:rsidR="00B231F2">
        <w:rPr>
          <w:rFonts w:ascii="Arial" w:hAnsi="Arial" w:cs="Arial"/>
          <w:sz w:val="22"/>
          <w:szCs w:val="22"/>
        </w:rPr>
        <w:t>he proposed flats were so small it did not qualify as housing according to government space standards.</w:t>
      </w:r>
    </w:p>
    <w:p w:rsidR="00C87787" w:rsidRDefault="00C87787" w:rsidP="005B0FE1">
      <w:pPr>
        <w:pStyle w:val="NormalWeb"/>
        <w:spacing w:before="0" w:beforeAutospacing="0" w:after="150" w:afterAutospacing="0"/>
        <w:rPr>
          <w:rFonts w:ascii="Arial" w:hAnsi="Arial" w:cs="Arial"/>
          <w:sz w:val="22"/>
          <w:szCs w:val="22"/>
        </w:rPr>
      </w:pPr>
      <w:r>
        <w:rPr>
          <w:rFonts w:ascii="Arial" w:hAnsi="Arial" w:cs="Arial"/>
          <w:sz w:val="22"/>
          <w:szCs w:val="22"/>
        </w:rPr>
        <w:t>Of the 15 proposed flats</w:t>
      </w:r>
      <w:r w:rsidR="001D7FD9">
        <w:rPr>
          <w:rFonts w:ascii="Arial" w:hAnsi="Arial" w:cs="Arial"/>
          <w:sz w:val="22"/>
          <w:szCs w:val="22"/>
        </w:rPr>
        <w:t>,</w:t>
      </w:r>
      <w:r>
        <w:rPr>
          <w:rFonts w:ascii="Arial" w:hAnsi="Arial" w:cs="Arial"/>
          <w:sz w:val="22"/>
          <w:szCs w:val="22"/>
        </w:rPr>
        <w:t xml:space="preserve"> 7 would not have any windows. No parking spaces were provided and the flats range in size from 16.5 sq m to 22sq m</w:t>
      </w:r>
      <w:r w:rsidR="004D0B36">
        <w:rPr>
          <w:rFonts w:ascii="Arial" w:hAnsi="Arial" w:cs="Arial"/>
          <w:sz w:val="22"/>
          <w:szCs w:val="22"/>
        </w:rPr>
        <w:t>. (</w:t>
      </w:r>
      <w:hyperlink r:id="rId40" w:history="1">
        <w:r w:rsidRPr="00C87787">
          <w:rPr>
            <w:rStyle w:val="Hyperlink"/>
            <w:rFonts w:ascii="Arial" w:hAnsi="Arial" w:cs="Arial"/>
            <w:sz w:val="22"/>
            <w:szCs w:val="22"/>
          </w:rPr>
          <w:t>the minimum should be 39sq m</w:t>
        </w:r>
      </w:hyperlink>
      <w:r>
        <w:rPr>
          <w:rFonts w:ascii="Arial" w:hAnsi="Arial" w:cs="Arial"/>
          <w:sz w:val="22"/>
          <w:szCs w:val="22"/>
        </w:rPr>
        <w:t>)</w:t>
      </w:r>
    </w:p>
    <w:p w:rsidR="00B231F2" w:rsidRDefault="00C87787" w:rsidP="005B0FE1">
      <w:pPr>
        <w:pStyle w:val="NormalWeb"/>
        <w:spacing w:before="0" w:beforeAutospacing="0" w:after="150" w:afterAutospacing="0"/>
        <w:rPr>
          <w:rFonts w:ascii="Arial" w:hAnsi="Arial" w:cs="Arial"/>
          <w:sz w:val="22"/>
          <w:szCs w:val="22"/>
        </w:rPr>
      </w:pPr>
      <w:r>
        <w:rPr>
          <w:rFonts w:ascii="Arial" w:hAnsi="Arial" w:cs="Arial"/>
          <w:sz w:val="22"/>
          <w:szCs w:val="22"/>
        </w:rPr>
        <w:t xml:space="preserve">The </w:t>
      </w:r>
      <w:r w:rsidR="001D7FD9">
        <w:rPr>
          <w:rFonts w:ascii="Arial" w:hAnsi="Arial" w:cs="Arial"/>
          <w:sz w:val="22"/>
          <w:szCs w:val="22"/>
        </w:rPr>
        <w:t xml:space="preserve">Planning </w:t>
      </w:r>
      <w:r>
        <w:rPr>
          <w:rFonts w:ascii="Arial" w:hAnsi="Arial" w:cs="Arial"/>
          <w:sz w:val="22"/>
          <w:szCs w:val="22"/>
        </w:rPr>
        <w:t xml:space="preserve">Inspector wrote </w:t>
      </w:r>
      <w:r w:rsidR="001D7FD9">
        <w:rPr>
          <w:rFonts w:ascii="Arial" w:hAnsi="Arial" w:cs="Arial"/>
          <w:sz w:val="22"/>
          <w:szCs w:val="22"/>
        </w:rPr>
        <w:t>“</w:t>
      </w:r>
      <w:r w:rsidR="001D7FD9" w:rsidRPr="001D7FD9">
        <w:rPr>
          <w:rFonts w:ascii="Arial" w:hAnsi="Arial" w:cs="Arial"/>
          <w:i/>
          <w:sz w:val="22"/>
          <w:szCs w:val="22"/>
        </w:rPr>
        <w:t>Overall</w:t>
      </w:r>
      <w:r w:rsidRPr="001D7FD9">
        <w:rPr>
          <w:rFonts w:ascii="Arial" w:hAnsi="Arial" w:cs="Arial"/>
          <w:i/>
          <w:sz w:val="22"/>
          <w:szCs w:val="22"/>
        </w:rPr>
        <w:t xml:space="preserve">, I recognise that the proposed units are small and that, for example, living without a window would not be a positive living environment. However, the provisions of the </w:t>
      </w:r>
      <w:hyperlink r:id="rId41" w:history="1">
        <w:r w:rsidRPr="001D7FD9">
          <w:rPr>
            <w:rStyle w:val="Hyperlink"/>
            <w:rFonts w:ascii="Arial" w:hAnsi="Arial" w:cs="Arial"/>
            <w:i/>
            <w:sz w:val="22"/>
            <w:szCs w:val="22"/>
          </w:rPr>
          <w:t>General Permitted Development Order 2015</w:t>
        </w:r>
      </w:hyperlink>
      <w:r w:rsidRPr="001D7FD9">
        <w:rPr>
          <w:rFonts w:ascii="Arial" w:hAnsi="Arial" w:cs="Arial"/>
          <w:i/>
          <w:sz w:val="22"/>
          <w:szCs w:val="22"/>
        </w:rPr>
        <w:t xml:space="preserve"> require the decision makers to solely assess the impact of the proposed development in relation to the conditions given in the Order.”</w:t>
      </w:r>
    </w:p>
    <w:p w:rsidR="00B231F2" w:rsidRDefault="00C87787" w:rsidP="005B0FE1">
      <w:pPr>
        <w:pStyle w:val="NormalWeb"/>
        <w:spacing w:before="0" w:beforeAutospacing="0" w:after="150" w:afterAutospacing="0"/>
        <w:rPr>
          <w:rFonts w:ascii="Arial" w:hAnsi="Arial" w:cs="Arial"/>
          <w:sz w:val="22"/>
          <w:szCs w:val="22"/>
        </w:rPr>
      </w:pPr>
      <w:r>
        <w:rPr>
          <w:rFonts w:ascii="Arial" w:hAnsi="Arial" w:cs="Arial"/>
          <w:sz w:val="22"/>
          <w:szCs w:val="22"/>
        </w:rPr>
        <w:t>The planning officers report recommended refusal because the units “</w:t>
      </w:r>
      <w:r w:rsidRPr="001D7FD9">
        <w:rPr>
          <w:rFonts w:ascii="Arial" w:hAnsi="Arial" w:cs="Arial"/>
          <w:i/>
          <w:sz w:val="22"/>
          <w:szCs w:val="22"/>
        </w:rPr>
        <w:t>would not provide any meaningful outlook, daylight or even appropriate ventilation,”</w:t>
      </w:r>
      <w:r w:rsidR="001D7FD9" w:rsidRPr="001D7FD9">
        <w:rPr>
          <w:rFonts w:ascii="Arial" w:hAnsi="Arial" w:cs="Arial"/>
          <w:i/>
          <w:sz w:val="22"/>
          <w:szCs w:val="22"/>
        </w:rPr>
        <w:t xml:space="preserve"> </w:t>
      </w:r>
      <w:r w:rsidR="001D7FD9">
        <w:rPr>
          <w:rFonts w:ascii="Arial" w:hAnsi="Arial" w:cs="Arial"/>
          <w:sz w:val="22"/>
          <w:szCs w:val="22"/>
        </w:rPr>
        <w:t>they said the “</w:t>
      </w:r>
      <w:r w:rsidR="001D7FD9" w:rsidRPr="001D7FD9">
        <w:rPr>
          <w:rFonts w:ascii="Arial" w:hAnsi="Arial" w:cs="Arial"/>
          <w:i/>
          <w:sz w:val="22"/>
          <w:szCs w:val="22"/>
        </w:rPr>
        <w:t>oppressive environment would have a serious impact on the health of future occupiers.</w:t>
      </w:r>
      <w:r w:rsidR="001D7FD9">
        <w:rPr>
          <w:rFonts w:ascii="Arial" w:hAnsi="Arial" w:cs="Arial"/>
          <w:sz w:val="22"/>
          <w:szCs w:val="22"/>
        </w:rPr>
        <w:t>”</w:t>
      </w:r>
    </w:p>
    <w:p w:rsidR="001D7FD9" w:rsidRDefault="001D7FD9" w:rsidP="005B0FE1">
      <w:pPr>
        <w:pStyle w:val="NormalWeb"/>
        <w:spacing w:before="0" w:beforeAutospacing="0" w:after="150" w:afterAutospacing="0"/>
        <w:rPr>
          <w:rFonts w:ascii="Arial" w:hAnsi="Arial" w:cs="Arial"/>
          <w:sz w:val="22"/>
          <w:szCs w:val="22"/>
        </w:rPr>
      </w:pPr>
      <w:r>
        <w:rPr>
          <w:rFonts w:ascii="Arial" w:hAnsi="Arial" w:cs="Arial"/>
          <w:sz w:val="22"/>
          <w:szCs w:val="22"/>
        </w:rPr>
        <w:t xml:space="preserve">The local newspaper report is </w:t>
      </w:r>
      <w:hyperlink r:id="rId42" w:history="1">
        <w:r w:rsidRPr="001D7FD9">
          <w:rPr>
            <w:rStyle w:val="Hyperlink"/>
            <w:rFonts w:ascii="Arial" w:hAnsi="Arial" w:cs="Arial"/>
            <w:sz w:val="22"/>
            <w:szCs w:val="22"/>
          </w:rPr>
          <w:t>here</w:t>
        </w:r>
      </w:hyperlink>
    </w:p>
    <w:p w:rsidR="008B451B" w:rsidRDefault="008B451B" w:rsidP="005B0FE1">
      <w:pPr>
        <w:pStyle w:val="NormalWeb"/>
        <w:spacing w:before="0" w:beforeAutospacing="0" w:after="150" w:afterAutospacing="0"/>
        <w:rPr>
          <w:rFonts w:ascii="Arial" w:hAnsi="Arial" w:cs="Arial"/>
          <w:sz w:val="22"/>
          <w:szCs w:val="22"/>
        </w:rPr>
      </w:pPr>
      <w:r>
        <w:rPr>
          <w:rFonts w:ascii="Arial" w:hAnsi="Arial" w:cs="Arial"/>
          <w:sz w:val="22"/>
          <w:szCs w:val="22"/>
        </w:rPr>
        <w:t xml:space="preserve">The Inspector’s report is </w:t>
      </w:r>
      <w:hyperlink r:id="rId43" w:history="1">
        <w:r w:rsidRPr="008B451B">
          <w:rPr>
            <w:rStyle w:val="Hyperlink"/>
            <w:rFonts w:ascii="Arial" w:hAnsi="Arial" w:cs="Arial"/>
            <w:sz w:val="22"/>
            <w:szCs w:val="22"/>
          </w:rPr>
          <w:t>here</w:t>
        </w:r>
      </w:hyperlink>
    </w:p>
    <w:p w:rsidR="00933D5A" w:rsidRDefault="00860427" w:rsidP="005B0FE1">
      <w:pPr>
        <w:pStyle w:val="NormalWeb"/>
        <w:spacing w:before="0" w:beforeAutospacing="0" w:after="150" w:afterAutospacing="0"/>
        <w:rPr>
          <w:rFonts w:ascii="Arial" w:hAnsi="Arial" w:cs="Arial"/>
          <w:sz w:val="22"/>
          <w:szCs w:val="22"/>
        </w:rPr>
      </w:pPr>
      <w:r>
        <w:rPr>
          <w:rFonts w:ascii="Arial" w:hAnsi="Arial" w:cs="Arial"/>
          <w:sz w:val="22"/>
          <w:szCs w:val="22"/>
        </w:rPr>
        <w:t>The Mayor of Watford has written to Housing S</w:t>
      </w:r>
      <w:r w:rsidRPr="00860427">
        <w:rPr>
          <w:rFonts w:ascii="Arial" w:hAnsi="Arial" w:cs="Arial"/>
          <w:sz w:val="22"/>
          <w:szCs w:val="22"/>
        </w:rPr>
        <w:t>ecretary</w:t>
      </w:r>
      <w:r>
        <w:rPr>
          <w:rFonts w:ascii="Arial" w:hAnsi="Arial" w:cs="Arial"/>
          <w:sz w:val="22"/>
          <w:szCs w:val="22"/>
        </w:rPr>
        <w:t>,</w:t>
      </w:r>
      <w:r w:rsidRPr="00860427">
        <w:rPr>
          <w:rFonts w:ascii="Arial" w:hAnsi="Arial" w:cs="Arial"/>
          <w:sz w:val="22"/>
          <w:szCs w:val="22"/>
        </w:rPr>
        <w:t xml:space="preserve"> James Brokenshire </w:t>
      </w:r>
      <w:r w:rsidR="00052C0D">
        <w:rPr>
          <w:rFonts w:ascii="Arial" w:hAnsi="Arial" w:cs="Arial"/>
          <w:sz w:val="22"/>
          <w:szCs w:val="22"/>
        </w:rPr>
        <w:t>(as was, from 24</w:t>
      </w:r>
      <w:r w:rsidR="00052C0D" w:rsidRPr="00052C0D">
        <w:rPr>
          <w:rFonts w:ascii="Arial" w:hAnsi="Arial" w:cs="Arial"/>
          <w:sz w:val="22"/>
          <w:szCs w:val="22"/>
          <w:vertAlign w:val="superscript"/>
        </w:rPr>
        <w:t>th</w:t>
      </w:r>
      <w:r w:rsidR="00052C0D">
        <w:rPr>
          <w:rFonts w:ascii="Arial" w:hAnsi="Arial" w:cs="Arial"/>
          <w:sz w:val="22"/>
          <w:szCs w:val="22"/>
        </w:rPr>
        <w:t xml:space="preserve"> July it is now Robert Jenrick MP) </w:t>
      </w:r>
      <w:r w:rsidRPr="00860427">
        <w:rPr>
          <w:rFonts w:ascii="Arial" w:hAnsi="Arial" w:cs="Arial"/>
          <w:sz w:val="22"/>
          <w:szCs w:val="22"/>
        </w:rPr>
        <w:t>urging him to review residential permitted development (PD) rights, saying it "beggars belief" that plans to convert an industrial building into a housing scheme featuring windowless flats were allowed on appeal.</w:t>
      </w:r>
      <w:r>
        <w:rPr>
          <w:rFonts w:ascii="Arial" w:hAnsi="Arial" w:cs="Arial"/>
          <w:sz w:val="22"/>
          <w:szCs w:val="22"/>
        </w:rPr>
        <w:t xml:space="preserve"> The Mayor told the BBC</w:t>
      </w:r>
      <w:r w:rsidR="006D46CF">
        <w:rPr>
          <w:rFonts w:ascii="Arial" w:hAnsi="Arial" w:cs="Arial"/>
          <w:sz w:val="22"/>
          <w:szCs w:val="22"/>
        </w:rPr>
        <w:t>:</w:t>
      </w:r>
    </w:p>
    <w:p w:rsidR="00860427" w:rsidRPr="00860427" w:rsidRDefault="00860427" w:rsidP="005B0FE1">
      <w:pPr>
        <w:pStyle w:val="NormalWeb"/>
        <w:spacing w:before="0" w:beforeAutospacing="0" w:after="150" w:afterAutospacing="0"/>
        <w:rPr>
          <w:rFonts w:ascii="Arial" w:hAnsi="Arial" w:cs="Arial"/>
          <w:i/>
          <w:sz w:val="22"/>
          <w:szCs w:val="22"/>
        </w:rPr>
      </w:pPr>
      <w:r w:rsidRPr="00860427">
        <w:rPr>
          <w:rFonts w:ascii="Arial" w:hAnsi="Arial" w:cs="Arial"/>
          <w:i/>
          <w:color w:val="404040"/>
          <w:sz w:val="22"/>
          <w:szCs w:val="22"/>
          <w:shd w:val="clear" w:color="auto" w:fill="FFFFFF"/>
        </w:rPr>
        <w:t>"It is a disgrace that central government has set such a low bar for the homes that people are expected to live in. They must review legislation surrounding permitted development to stop similar cases like this happening again."</w:t>
      </w:r>
    </w:p>
    <w:p w:rsidR="00933D5A" w:rsidRDefault="00933D5A" w:rsidP="00933D5A">
      <w:pPr>
        <w:pStyle w:val="Heading2"/>
        <w:rPr>
          <w:rFonts w:ascii="Arial" w:hAnsi="Arial" w:cs="Arial"/>
        </w:rPr>
      </w:pPr>
      <w:r>
        <w:rPr>
          <w:rFonts w:ascii="Arial" w:hAnsi="Arial" w:cs="Arial"/>
        </w:rPr>
        <w:t>A more positive planning new</w:t>
      </w:r>
      <w:r w:rsidR="004D4AA5">
        <w:rPr>
          <w:rFonts w:ascii="Arial" w:hAnsi="Arial" w:cs="Arial"/>
        </w:rPr>
        <w:t>s</w:t>
      </w:r>
      <w:r>
        <w:rPr>
          <w:rFonts w:ascii="Arial" w:hAnsi="Arial" w:cs="Arial"/>
        </w:rPr>
        <w:t xml:space="preserve"> story</w:t>
      </w:r>
      <w:r w:rsidR="00EB02C6">
        <w:rPr>
          <w:rFonts w:ascii="Arial" w:hAnsi="Arial" w:cs="Arial"/>
        </w:rPr>
        <w:t xml:space="preserve"> about Local Authorities returning to housebuilding</w:t>
      </w:r>
    </w:p>
    <w:p w:rsidR="00BF532E" w:rsidRDefault="00BF532E" w:rsidP="00BF532E">
      <w:pPr>
        <w:pStyle w:val="NormalWeb"/>
        <w:spacing w:before="0" w:after="150"/>
        <w:rPr>
          <w:rFonts w:ascii="Arial" w:hAnsi="Arial" w:cs="Arial"/>
          <w:sz w:val="22"/>
          <w:szCs w:val="22"/>
        </w:rPr>
      </w:pPr>
      <w:r w:rsidRPr="00BF532E">
        <w:rPr>
          <w:rFonts w:ascii="Arial" w:hAnsi="Arial" w:cs="Arial"/>
          <w:sz w:val="22"/>
          <w:szCs w:val="22"/>
        </w:rPr>
        <w:t>A</w:t>
      </w:r>
      <w:r>
        <w:rPr>
          <w:rFonts w:ascii="Arial" w:hAnsi="Arial" w:cs="Arial"/>
          <w:sz w:val="22"/>
          <w:szCs w:val="22"/>
        </w:rPr>
        <w:t xml:space="preserve">ccording to the Royal Town Planning Institute (RTPI) it is becoming </w:t>
      </w:r>
      <w:r w:rsidRPr="00BF532E">
        <w:rPr>
          <w:rFonts w:ascii="Arial" w:hAnsi="Arial" w:cs="Arial"/>
          <w:sz w:val="22"/>
          <w:szCs w:val="22"/>
        </w:rPr>
        <w:t xml:space="preserve">increasingly recognised across the main political parties and commentators, </w:t>
      </w:r>
      <w:r>
        <w:rPr>
          <w:rFonts w:ascii="Arial" w:hAnsi="Arial" w:cs="Arial"/>
          <w:sz w:val="22"/>
          <w:szCs w:val="22"/>
        </w:rPr>
        <w:t xml:space="preserve">that </w:t>
      </w:r>
      <w:r w:rsidRPr="00BF532E">
        <w:rPr>
          <w:rFonts w:ascii="Arial" w:hAnsi="Arial" w:cs="Arial"/>
          <w:sz w:val="22"/>
          <w:szCs w:val="22"/>
        </w:rPr>
        <w:t xml:space="preserve">one major reason for the 'housing crisis' is that local </w:t>
      </w:r>
      <w:r>
        <w:rPr>
          <w:rFonts w:ascii="Arial" w:hAnsi="Arial" w:cs="Arial"/>
          <w:sz w:val="22"/>
          <w:szCs w:val="22"/>
        </w:rPr>
        <w:t>authorities ceased their role as a direct housing provider</w:t>
      </w:r>
      <w:r w:rsidRPr="00BF532E">
        <w:rPr>
          <w:rFonts w:ascii="Arial" w:hAnsi="Arial" w:cs="Arial"/>
          <w:sz w:val="22"/>
          <w:szCs w:val="22"/>
        </w:rPr>
        <w:t xml:space="preserve"> in the 1980s. Since then, the</w:t>
      </w:r>
      <w:r w:rsidR="005F5589">
        <w:rPr>
          <w:rFonts w:ascii="Arial" w:hAnsi="Arial" w:cs="Arial"/>
          <w:sz w:val="22"/>
          <w:szCs w:val="22"/>
        </w:rPr>
        <w:t>y state that the</w:t>
      </w:r>
      <w:r w:rsidRPr="00BF532E">
        <w:rPr>
          <w:rFonts w:ascii="Arial" w:hAnsi="Arial" w:cs="Arial"/>
          <w:sz w:val="22"/>
          <w:szCs w:val="22"/>
        </w:rPr>
        <w:t xml:space="preserve"> shortfall in housing provisio</w:t>
      </w:r>
      <w:r>
        <w:rPr>
          <w:rFonts w:ascii="Arial" w:hAnsi="Arial" w:cs="Arial"/>
          <w:sz w:val="22"/>
          <w:szCs w:val="22"/>
        </w:rPr>
        <w:t xml:space="preserve">n has mirrored the </w:t>
      </w:r>
      <w:r w:rsidRPr="00BF532E">
        <w:rPr>
          <w:rFonts w:ascii="Arial" w:hAnsi="Arial" w:cs="Arial"/>
          <w:sz w:val="22"/>
          <w:szCs w:val="22"/>
        </w:rPr>
        <w:t>scale of the former local authority contribution to the market.</w:t>
      </w:r>
    </w:p>
    <w:p w:rsidR="00BF532E" w:rsidRPr="00BF532E" w:rsidRDefault="00BF532E" w:rsidP="00BF532E">
      <w:pPr>
        <w:pStyle w:val="NormalWeb"/>
        <w:spacing w:before="0" w:after="150"/>
        <w:rPr>
          <w:rFonts w:ascii="Arial" w:hAnsi="Arial" w:cs="Arial"/>
          <w:sz w:val="22"/>
          <w:szCs w:val="22"/>
        </w:rPr>
      </w:pPr>
      <w:r>
        <w:rPr>
          <w:rFonts w:ascii="Arial" w:hAnsi="Arial" w:cs="Arial"/>
          <w:sz w:val="22"/>
          <w:szCs w:val="22"/>
        </w:rPr>
        <w:t xml:space="preserve">The research can be read </w:t>
      </w:r>
      <w:hyperlink r:id="rId44" w:history="1">
        <w:r w:rsidRPr="00BF532E">
          <w:rPr>
            <w:rStyle w:val="Hyperlink"/>
            <w:rFonts w:ascii="Arial" w:hAnsi="Arial" w:cs="Arial"/>
            <w:sz w:val="22"/>
            <w:szCs w:val="22"/>
          </w:rPr>
          <w:t>here</w:t>
        </w:r>
      </w:hyperlink>
    </w:p>
    <w:p w:rsidR="00BF532E" w:rsidRPr="00BF532E" w:rsidRDefault="00BF532E" w:rsidP="00BF532E">
      <w:pPr>
        <w:pStyle w:val="NormalWeb"/>
        <w:spacing w:before="0" w:after="150"/>
        <w:rPr>
          <w:rFonts w:ascii="Arial" w:hAnsi="Arial" w:cs="Arial"/>
          <w:sz w:val="22"/>
          <w:szCs w:val="22"/>
        </w:rPr>
      </w:pPr>
      <w:r>
        <w:rPr>
          <w:rFonts w:ascii="Arial" w:hAnsi="Arial" w:cs="Arial"/>
          <w:noProof/>
          <w:sz w:val="22"/>
          <w:szCs w:val="22"/>
        </w:rPr>
        <w:drawing>
          <wp:anchor distT="0" distB="0" distL="114300" distR="114300" simplePos="0" relativeHeight="251937792" behindDoc="1" locked="0" layoutInCell="1" allowOverlap="1">
            <wp:simplePos x="0" y="0"/>
            <wp:positionH relativeFrom="column">
              <wp:posOffset>3810</wp:posOffset>
            </wp:positionH>
            <wp:positionV relativeFrom="paragraph">
              <wp:posOffset>1905</wp:posOffset>
            </wp:positionV>
            <wp:extent cx="2133600" cy="3057525"/>
            <wp:effectExtent l="0" t="0" r="0" b="9525"/>
            <wp:wrapTight wrapText="bothSides">
              <wp:wrapPolygon edited="0">
                <wp:start x="0" y="0"/>
                <wp:lineTo x="0" y="21533"/>
                <wp:lineTo x="21407" y="21533"/>
                <wp:lineTo x="214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TPI research.jpg"/>
                    <pic:cNvPicPr/>
                  </pic:nvPicPr>
                  <pic:blipFill>
                    <a:blip r:embed="rId45">
                      <a:extLst>
                        <a:ext uri="{28A0092B-C50C-407E-A947-70E740481C1C}">
                          <a14:useLocalDpi xmlns:a14="http://schemas.microsoft.com/office/drawing/2010/main" val="0"/>
                        </a:ext>
                      </a:extLst>
                    </a:blip>
                    <a:stretch>
                      <a:fillRect/>
                    </a:stretch>
                  </pic:blipFill>
                  <pic:spPr>
                    <a:xfrm>
                      <a:off x="0" y="0"/>
                      <a:ext cx="2133600" cy="3057525"/>
                    </a:xfrm>
                    <a:prstGeom prst="rect">
                      <a:avLst/>
                    </a:prstGeom>
                  </pic:spPr>
                </pic:pic>
              </a:graphicData>
            </a:graphic>
          </wp:anchor>
        </w:drawing>
      </w:r>
      <w:r>
        <w:rPr>
          <w:rFonts w:ascii="Arial" w:hAnsi="Arial" w:cs="Arial"/>
          <w:sz w:val="22"/>
          <w:szCs w:val="22"/>
        </w:rPr>
        <w:t>The RTPI</w:t>
      </w:r>
      <w:r w:rsidRPr="00BF532E">
        <w:rPr>
          <w:rFonts w:ascii="Arial" w:hAnsi="Arial" w:cs="Arial"/>
          <w:sz w:val="22"/>
          <w:szCs w:val="22"/>
        </w:rPr>
        <w:t xml:space="preserve"> commissioned research to explore how local authorities are returning to housebuilding. </w:t>
      </w:r>
    </w:p>
    <w:p w:rsidR="00BF532E" w:rsidRPr="00BF532E" w:rsidRDefault="007E5132" w:rsidP="00BF532E">
      <w:pPr>
        <w:pStyle w:val="NormalWeb"/>
        <w:spacing w:before="0" w:beforeAutospacing="0" w:after="150" w:afterAutospacing="0"/>
        <w:rPr>
          <w:rFonts w:ascii="Arial" w:hAnsi="Arial" w:cs="Arial"/>
          <w:sz w:val="22"/>
          <w:szCs w:val="22"/>
        </w:rPr>
      </w:pPr>
      <w:r>
        <w:rPr>
          <w:rFonts w:ascii="Arial" w:hAnsi="Arial" w:cs="Arial"/>
          <w:sz w:val="22"/>
          <w:szCs w:val="22"/>
        </w:rPr>
        <w:t>The research</w:t>
      </w:r>
      <w:r w:rsidR="00BF532E" w:rsidRPr="00BF532E">
        <w:rPr>
          <w:rFonts w:ascii="Arial" w:hAnsi="Arial" w:cs="Arial"/>
          <w:sz w:val="22"/>
          <w:szCs w:val="22"/>
        </w:rPr>
        <w:t xml:space="preserve"> led by Professor Janice Morphet and Dr Ben Clifford at The Bartlett School of Plann</w:t>
      </w:r>
      <w:r>
        <w:rPr>
          <w:rFonts w:ascii="Arial" w:hAnsi="Arial" w:cs="Arial"/>
          <w:sz w:val="22"/>
          <w:szCs w:val="22"/>
        </w:rPr>
        <w:t xml:space="preserve">ing, University College London </w:t>
      </w:r>
      <w:r w:rsidR="00BF532E">
        <w:rPr>
          <w:rFonts w:ascii="Arial" w:hAnsi="Arial" w:cs="Arial"/>
          <w:sz w:val="22"/>
          <w:szCs w:val="22"/>
        </w:rPr>
        <w:t>has reached a number of conclusions:</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w:t>
      </w:r>
      <w:r>
        <w:rPr>
          <w:rFonts w:ascii="Arial" w:hAnsi="Arial" w:cs="Arial"/>
          <w:sz w:val="22"/>
          <w:szCs w:val="22"/>
        </w:rPr>
        <w:t xml:space="preserve"> </w:t>
      </w:r>
      <w:r w:rsidRPr="00BF532E">
        <w:rPr>
          <w:rFonts w:ascii="Arial" w:hAnsi="Arial" w:cs="Arial"/>
          <w:sz w:val="22"/>
          <w:szCs w:val="22"/>
        </w:rPr>
        <w:t>Relying on the private sector to progress applications through the planning system alone will not deliver against the full range of society's housing needs in a particular council area;</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2.</w:t>
      </w:r>
      <w:r>
        <w:rPr>
          <w:rFonts w:ascii="Arial" w:hAnsi="Arial" w:cs="Arial"/>
          <w:sz w:val="22"/>
          <w:szCs w:val="22"/>
        </w:rPr>
        <w:t xml:space="preserve"> </w:t>
      </w:r>
      <w:r w:rsidRPr="00BF532E">
        <w:rPr>
          <w:rFonts w:ascii="Arial" w:hAnsi="Arial" w:cs="Arial"/>
          <w:sz w:val="22"/>
          <w:szCs w:val="22"/>
        </w:rPr>
        <w:t>National Government policies for housing and planning seem to pull in different directions;</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3.</w:t>
      </w:r>
      <w:r>
        <w:rPr>
          <w:rFonts w:ascii="Arial" w:hAnsi="Arial" w:cs="Arial"/>
          <w:sz w:val="22"/>
          <w:szCs w:val="22"/>
        </w:rPr>
        <w:t xml:space="preserve"> </w:t>
      </w:r>
      <w:r w:rsidRPr="00BF532E">
        <w:rPr>
          <w:rFonts w:ascii="Arial" w:hAnsi="Arial" w:cs="Arial"/>
          <w:sz w:val="22"/>
          <w:szCs w:val="22"/>
        </w:rPr>
        <w:t>Each council will find its own way to provide housing, which is evidenced by the range and variety of methods now being used by a majority of councils. In our direct survey to local authorities, 69% of them reported they were directly delivering housing, whilst in our desk survey of local authorities were found that 78% had a housing or property company;</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4.</w:t>
      </w:r>
      <w:r>
        <w:rPr>
          <w:rFonts w:ascii="Arial" w:hAnsi="Arial" w:cs="Arial"/>
          <w:sz w:val="22"/>
          <w:szCs w:val="22"/>
        </w:rPr>
        <w:t xml:space="preserve"> </w:t>
      </w:r>
      <w:r w:rsidRPr="00BF532E">
        <w:rPr>
          <w:rFonts w:ascii="Arial" w:hAnsi="Arial" w:cs="Arial"/>
          <w:sz w:val="22"/>
          <w:szCs w:val="22"/>
        </w:rPr>
        <w:t>Making housing a corporate priority for a council usually leads to more activity;</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5.</w:t>
      </w:r>
      <w:r>
        <w:rPr>
          <w:rFonts w:ascii="Arial" w:hAnsi="Arial" w:cs="Arial"/>
          <w:sz w:val="22"/>
          <w:szCs w:val="22"/>
        </w:rPr>
        <w:t xml:space="preserve"> </w:t>
      </w:r>
      <w:r w:rsidRPr="00BF532E">
        <w:rPr>
          <w:rFonts w:ascii="Arial" w:hAnsi="Arial" w:cs="Arial"/>
          <w:sz w:val="22"/>
          <w:szCs w:val="22"/>
        </w:rPr>
        <w:t>Despite the welcome removal of the HRA debt cap, the HRA still restricts housing delivery;</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6.</w:t>
      </w:r>
      <w:r>
        <w:rPr>
          <w:rFonts w:ascii="Arial" w:hAnsi="Arial" w:cs="Arial"/>
          <w:sz w:val="22"/>
          <w:szCs w:val="22"/>
        </w:rPr>
        <w:t xml:space="preserve"> </w:t>
      </w:r>
      <w:r w:rsidRPr="00BF532E">
        <w:rPr>
          <w:rFonts w:ascii="Arial" w:hAnsi="Arial" w:cs="Arial"/>
          <w:sz w:val="22"/>
          <w:szCs w:val="22"/>
        </w:rPr>
        <w:t>Homes England's role in the provision of all housing types is unclear and would benefit from replicating approaches led by the Mayor of London who is funding Councils to provide social housing accompanied by skills support;</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7.</w:t>
      </w:r>
      <w:r>
        <w:rPr>
          <w:rFonts w:ascii="Arial" w:hAnsi="Arial" w:cs="Arial"/>
          <w:sz w:val="22"/>
          <w:szCs w:val="22"/>
        </w:rPr>
        <w:t xml:space="preserve"> </w:t>
      </w:r>
      <w:r w:rsidRPr="00BF532E">
        <w:rPr>
          <w:rFonts w:ascii="Arial" w:hAnsi="Arial" w:cs="Arial"/>
          <w:sz w:val="22"/>
          <w:szCs w:val="22"/>
        </w:rPr>
        <w:t>The relationships between local authorities and housing associations are increasingly variable;</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8.</w:t>
      </w:r>
      <w:r>
        <w:rPr>
          <w:rFonts w:ascii="Arial" w:hAnsi="Arial" w:cs="Arial"/>
          <w:sz w:val="22"/>
          <w:szCs w:val="22"/>
        </w:rPr>
        <w:t xml:space="preserve"> </w:t>
      </w:r>
      <w:r w:rsidRPr="00BF532E">
        <w:rPr>
          <w:rFonts w:ascii="Arial" w:hAnsi="Arial" w:cs="Arial"/>
          <w:sz w:val="22"/>
          <w:szCs w:val="22"/>
        </w:rPr>
        <w:t>Local economies, as supported by Local Industrial Strategies, need all types and tenures of housing to support their success and this needs to be reflected in Local Plans;</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9.</w:t>
      </w:r>
      <w:r>
        <w:rPr>
          <w:rFonts w:ascii="Arial" w:hAnsi="Arial" w:cs="Arial"/>
          <w:sz w:val="22"/>
          <w:szCs w:val="22"/>
        </w:rPr>
        <w:t xml:space="preserve"> </w:t>
      </w:r>
      <w:r w:rsidRPr="00BF532E">
        <w:rPr>
          <w:rFonts w:ascii="Arial" w:hAnsi="Arial" w:cs="Arial"/>
          <w:sz w:val="22"/>
          <w:szCs w:val="22"/>
        </w:rPr>
        <w:t>Viability negotiations and CIL are not providing the contributions expected or needed;</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10.</w:t>
      </w:r>
      <w:r>
        <w:rPr>
          <w:rFonts w:ascii="Arial" w:hAnsi="Arial" w:cs="Arial"/>
          <w:sz w:val="22"/>
          <w:szCs w:val="22"/>
        </w:rPr>
        <w:t xml:space="preserve"> </w:t>
      </w:r>
      <w:r w:rsidRPr="00BF532E">
        <w:rPr>
          <w:rFonts w:ascii="Arial" w:hAnsi="Arial" w:cs="Arial"/>
          <w:sz w:val="22"/>
          <w:szCs w:val="22"/>
        </w:rPr>
        <w:t>Local authorities need access to development surveyors;</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11.</w:t>
      </w:r>
      <w:r>
        <w:rPr>
          <w:rFonts w:ascii="Arial" w:hAnsi="Arial" w:cs="Arial"/>
          <w:sz w:val="22"/>
          <w:szCs w:val="22"/>
        </w:rPr>
        <w:t xml:space="preserve"> </w:t>
      </w:r>
      <w:r w:rsidRPr="00BF532E">
        <w:rPr>
          <w:rFonts w:ascii="Arial" w:hAnsi="Arial" w:cs="Arial"/>
          <w:sz w:val="22"/>
          <w:szCs w:val="22"/>
        </w:rPr>
        <w:t>Local plans should deliver on all housing needs and be found unsound if they fail to do so;</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12.</w:t>
      </w:r>
      <w:r>
        <w:rPr>
          <w:rFonts w:ascii="Arial" w:hAnsi="Arial" w:cs="Arial"/>
          <w:sz w:val="22"/>
          <w:szCs w:val="22"/>
        </w:rPr>
        <w:t xml:space="preserve"> </w:t>
      </w:r>
      <w:r w:rsidRPr="00BF532E">
        <w:rPr>
          <w:rFonts w:ascii="Arial" w:hAnsi="Arial" w:cs="Arial"/>
          <w:sz w:val="22"/>
          <w:szCs w:val="22"/>
        </w:rPr>
        <w:t>Concern about the quality of housing delivered by some private developers is widespread. Local plans should be standards based to address this and support placemaking;</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13.</w:t>
      </w:r>
      <w:r>
        <w:rPr>
          <w:rFonts w:ascii="Arial" w:hAnsi="Arial" w:cs="Arial"/>
          <w:sz w:val="22"/>
          <w:szCs w:val="22"/>
        </w:rPr>
        <w:t xml:space="preserve"> Local P</w:t>
      </w:r>
      <w:r w:rsidRPr="00BF532E">
        <w:rPr>
          <w:rFonts w:ascii="Arial" w:hAnsi="Arial" w:cs="Arial"/>
          <w:sz w:val="22"/>
          <w:szCs w:val="22"/>
        </w:rPr>
        <w:t>lans must address existing stock and new housing to meet the climate emergency;</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14.</w:t>
      </w:r>
      <w:r>
        <w:rPr>
          <w:rFonts w:ascii="Arial" w:hAnsi="Arial" w:cs="Arial"/>
          <w:sz w:val="22"/>
          <w:szCs w:val="22"/>
        </w:rPr>
        <w:t xml:space="preserve"> </w:t>
      </w:r>
      <w:r w:rsidRPr="00BF532E">
        <w:rPr>
          <w:rFonts w:ascii="Arial" w:hAnsi="Arial" w:cs="Arial"/>
          <w:sz w:val="22"/>
          <w:szCs w:val="22"/>
        </w:rPr>
        <w:t>Care is needed to manage internal relationships within the council, and external relations with communities, when the council or their company is the applicant for planning permission; and</w:t>
      </w:r>
    </w:p>
    <w:p w:rsidR="00BF532E" w:rsidRPr="00BF532E" w:rsidRDefault="00BF532E" w:rsidP="00BF532E">
      <w:pPr>
        <w:pStyle w:val="NormalWeb"/>
        <w:spacing w:before="0" w:after="150"/>
        <w:rPr>
          <w:rFonts w:ascii="Arial" w:hAnsi="Arial" w:cs="Arial"/>
          <w:sz w:val="22"/>
          <w:szCs w:val="22"/>
        </w:rPr>
      </w:pPr>
      <w:r w:rsidRPr="00BF532E">
        <w:rPr>
          <w:rFonts w:ascii="Arial" w:hAnsi="Arial" w:cs="Arial"/>
          <w:sz w:val="22"/>
          <w:szCs w:val="22"/>
        </w:rPr>
        <w:t>15.</w:t>
      </w:r>
      <w:r>
        <w:rPr>
          <w:rFonts w:ascii="Arial" w:hAnsi="Arial" w:cs="Arial"/>
          <w:sz w:val="22"/>
          <w:szCs w:val="22"/>
        </w:rPr>
        <w:t xml:space="preserve"> </w:t>
      </w:r>
      <w:r w:rsidRPr="00BF532E">
        <w:rPr>
          <w:rFonts w:ascii="Arial" w:hAnsi="Arial" w:cs="Arial"/>
          <w:sz w:val="22"/>
          <w:szCs w:val="22"/>
        </w:rPr>
        <w:t>It takes time – the rise of council companies found in this research since January 2018 will take at least two years to start development and all local authority companies are starting small t</w:t>
      </w:r>
      <w:r w:rsidR="00192A1F">
        <w:rPr>
          <w:rFonts w:ascii="Arial" w:hAnsi="Arial" w:cs="Arial"/>
          <w:sz w:val="22"/>
          <w:szCs w:val="22"/>
        </w:rPr>
        <w:t>o learn from their experiences.</w:t>
      </w:r>
    </w:p>
    <w:p w:rsidR="00BF532E" w:rsidRPr="00A42C3B" w:rsidRDefault="00BF532E" w:rsidP="00BF532E">
      <w:pPr>
        <w:pStyle w:val="NormalWeb"/>
        <w:spacing w:before="0" w:after="150"/>
        <w:rPr>
          <w:rFonts w:ascii="Arial" w:hAnsi="Arial" w:cs="Arial"/>
          <w:b/>
          <w:sz w:val="22"/>
          <w:szCs w:val="22"/>
        </w:rPr>
      </w:pPr>
      <w:r w:rsidRPr="00A42C3B">
        <w:rPr>
          <w:rFonts w:ascii="Arial" w:hAnsi="Arial" w:cs="Arial"/>
          <w:b/>
          <w:sz w:val="22"/>
          <w:szCs w:val="22"/>
        </w:rPr>
        <w:t>Key recommendations:</w:t>
      </w:r>
    </w:p>
    <w:p w:rsidR="00BF532E" w:rsidRPr="00BF532E" w:rsidRDefault="00BF532E" w:rsidP="00BF532E">
      <w:pPr>
        <w:pStyle w:val="NormalWeb"/>
        <w:spacing w:before="0" w:after="150"/>
        <w:rPr>
          <w:rFonts w:ascii="Arial" w:hAnsi="Arial" w:cs="Arial"/>
          <w:b/>
          <w:sz w:val="22"/>
          <w:szCs w:val="22"/>
        </w:rPr>
      </w:pPr>
      <w:r w:rsidRPr="00BF532E">
        <w:rPr>
          <w:rFonts w:ascii="Arial" w:hAnsi="Arial" w:cs="Arial"/>
          <w:b/>
          <w:sz w:val="22"/>
          <w:szCs w:val="22"/>
        </w:rPr>
        <w:t>HM Treasury</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allow local authorities to borrow against their assets and rent income in the same way as Registered Pr</w:t>
      </w:r>
      <w:r w:rsidR="00192A1F">
        <w:rPr>
          <w:rFonts w:ascii="Arial" w:hAnsi="Arial" w:cs="Arial"/>
          <w:sz w:val="22"/>
          <w:szCs w:val="22"/>
        </w:rPr>
        <w:t>oviders and the private sector.</w:t>
      </w:r>
    </w:p>
    <w:p w:rsidR="00BF532E" w:rsidRPr="00BF532E" w:rsidRDefault="00BF532E" w:rsidP="00BF532E">
      <w:pPr>
        <w:pStyle w:val="NormalWeb"/>
        <w:spacing w:before="0" w:after="150"/>
        <w:rPr>
          <w:rFonts w:ascii="Arial" w:hAnsi="Arial" w:cs="Arial"/>
          <w:b/>
          <w:sz w:val="22"/>
          <w:szCs w:val="22"/>
        </w:rPr>
      </w:pPr>
      <w:r w:rsidRPr="00BF532E">
        <w:rPr>
          <w:rFonts w:ascii="Arial" w:hAnsi="Arial" w:cs="Arial"/>
          <w:b/>
          <w:sz w:val="22"/>
          <w:szCs w:val="22"/>
        </w:rPr>
        <w:t>Ministry of Housing Communities and Local Government</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revise the NPPF so that local plans will be found unsound if it is not clear how they will deliver against the different types of housing need identified;</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reform the method of Objectively Assessed Need (OAN) so that is compatible with housing need in the local authority area derived through the housing strategy, homelessness strategy and the Joint Strategic Needs Assessment/ Wellbeing strategy;</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recognise that the current approach to viability is not working as a test for the delivery of the range of homes required and is not fairly balanced to meet public provision;</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require local plans to systematically review the housing needs of older people, in their areas, identify shortfalls and include requirements to meet them;</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The Minister for Housing should provide Homes England with a national target for the provision of housing for older people and establish a funding and support programme to deliver it. This funding should be available to local authorities without an HRA;</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act to ensure that where older people have been private tenants for a long period, they be afforded some security of tenure;</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review the use classes order for housing and make applicable to the determination of each application and site for housing as for retail and employment uses;</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oblige all homes provided to be at lifetime homes standards;</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reverse the permitted development rights freedoms which currently allow new dwellings to be developed without planning permission, bringing such developments into full planning control with associated requirements and contributions;</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return the provision of public bodies to have first refusal of land being sold by other public bodies at public values;</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require monitoring of the delivery of different types of housing including for older people, families, students and PRS are included within annual monitoring reports;</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remove Right to Buy (RTB) as a policy for local authority housing. If RTB is not repealed they should allow local authorities to keep all RTB receipts to use to provide replacement housing;</w:t>
      </w:r>
    </w:p>
    <w:p w:rsidR="00BF532E" w:rsidRPr="00BF532E" w:rsidRDefault="00BF532E" w:rsidP="00192A1F">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create specific funds for local authority affordable and social house building supported by skills funding as by the Mayor of London; and</w:t>
      </w:r>
    </w:p>
    <w:p w:rsidR="00BF532E" w:rsidRPr="007E5132" w:rsidRDefault="00BF532E" w:rsidP="00BF532E">
      <w:pPr>
        <w:pStyle w:val="NormalWeb"/>
        <w:numPr>
          <w:ilvl w:val="0"/>
          <w:numId w:val="14"/>
        </w:numPr>
        <w:spacing w:before="0" w:after="150"/>
        <w:rPr>
          <w:rFonts w:ascii="Arial" w:hAnsi="Arial" w:cs="Arial"/>
          <w:sz w:val="22"/>
          <w:szCs w:val="22"/>
        </w:rPr>
      </w:pPr>
      <w:r w:rsidRPr="00BF532E">
        <w:rPr>
          <w:rFonts w:ascii="Arial" w:hAnsi="Arial" w:cs="Arial"/>
          <w:sz w:val="22"/>
          <w:szCs w:val="22"/>
        </w:rPr>
        <w:t>Should establish a funding subsidy programme through grants for local authority direct delivery of housing whether through the HRA or other mechanisms such as an RP or on the general fund.</w:t>
      </w:r>
    </w:p>
    <w:p w:rsidR="00BF532E" w:rsidRPr="00BF532E" w:rsidRDefault="00BF532E" w:rsidP="00BF532E">
      <w:pPr>
        <w:pStyle w:val="NormalWeb"/>
        <w:spacing w:before="0" w:after="150"/>
        <w:rPr>
          <w:rFonts w:ascii="Arial" w:hAnsi="Arial" w:cs="Arial"/>
          <w:b/>
          <w:sz w:val="22"/>
          <w:szCs w:val="22"/>
        </w:rPr>
      </w:pPr>
      <w:r w:rsidRPr="00BF532E">
        <w:rPr>
          <w:rFonts w:ascii="Arial" w:hAnsi="Arial" w:cs="Arial"/>
          <w:b/>
          <w:sz w:val="22"/>
          <w:szCs w:val="22"/>
        </w:rPr>
        <w:t>Local Authorities</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bring together housing and planning into a housing delivery team to manage the implementation of all housing schemes regardless of the promoter;</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establish a housing delivery board to monitor progress and delivery;</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establish a housing delivery forum of all providers in the area to meet regularly to discuss progress and problems;</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establish a housing intervention fund to help overcome issues on individual sites (funding can be made as a grant, a loan or in return for development equity);</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consider how housing provision can support the local economic objectives e.g. PRS for younger professionals and graduates moving to the area, housing for families to encourage them to remain in the area, key worker housing;</w:t>
      </w:r>
    </w:p>
    <w:p w:rsidR="00BF532E" w:rsidRPr="00BF532E" w:rsidRDefault="00BF532E" w:rsidP="00192A1F">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assess all sites in council's ownership for the suitability for housing not just those held in HRA or in delivery portfolios; and</w:t>
      </w:r>
    </w:p>
    <w:p w:rsidR="004D4AA5" w:rsidRPr="005F5589" w:rsidRDefault="00BF532E" w:rsidP="005B0FE1">
      <w:pPr>
        <w:pStyle w:val="NormalWeb"/>
        <w:numPr>
          <w:ilvl w:val="0"/>
          <w:numId w:val="15"/>
        </w:numPr>
        <w:spacing w:before="0" w:after="150"/>
        <w:rPr>
          <w:rFonts w:ascii="Arial" w:hAnsi="Arial" w:cs="Arial"/>
          <w:sz w:val="22"/>
          <w:szCs w:val="22"/>
        </w:rPr>
      </w:pPr>
      <w:r w:rsidRPr="00BF532E">
        <w:rPr>
          <w:rFonts w:ascii="Arial" w:hAnsi="Arial" w:cs="Arial"/>
          <w:sz w:val="22"/>
          <w:szCs w:val="22"/>
        </w:rPr>
        <w:t>Should include more detailed housing delivery outcomes in the annual monitoring report.</w:t>
      </w:r>
    </w:p>
    <w:p w:rsidR="00BA3E0D" w:rsidRPr="00BA3E0D" w:rsidRDefault="00BA3E0D" w:rsidP="00BA3E0D">
      <w:pPr>
        <w:pStyle w:val="Heading2"/>
        <w:rPr>
          <w:rFonts w:ascii="Arial" w:hAnsi="Arial" w:cs="Arial"/>
        </w:rPr>
      </w:pPr>
      <w:r w:rsidRPr="00BA3E0D">
        <w:rPr>
          <w:rFonts w:ascii="Arial" w:hAnsi="Arial" w:cs="Arial"/>
        </w:rPr>
        <w:t>The ICO has published its new access to information strategy ‘Openness by design’</w:t>
      </w:r>
    </w:p>
    <w:p w:rsidR="00BA3E0D" w:rsidRDefault="00BA3E0D" w:rsidP="005B0FE1">
      <w:pPr>
        <w:pStyle w:val="NormalWeb"/>
        <w:spacing w:before="0" w:beforeAutospacing="0" w:after="150" w:afterAutospacing="0"/>
        <w:rPr>
          <w:rFonts w:ascii="Arial" w:hAnsi="Arial" w:cs="Arial"/>
          <w:sz w:val="22"/>
          <w:szCs w:val="22"/>
        </w:rPr>
      </w:pPr>
    </w:p>
    <w:p w:rsidR="00781E40" w:rsidRDefault="00BA3E0D" w:rsidP="005B0FE1">
      <w:pPr>
        <w:pStyle w:val="NormalWeb"/>
        <w:spacing w:before="0" w:beforeAutospacing="0" w:after="150" w:afterAutospacing="0"/>
        <w:rPr>
          <w:rFonts w:ascii="Arial" w:hAnsi="Arial" w:cs="Arial"/>
          <w:sz w:val="22"/>
          <w:szCs w:val="22"/>
        </w:rPr>
      </w:pPr>
      <w:r>
        <w:rPr>
          <w:rFonts w:ascii="Arial" w:hAnsi="Arial" w:cs="Arial"/>
          <w:sz w:val="22"/>
          <w:szCs w:val="22"/>
        </w:rPr>
        <w:t>The strategy sets out f</w:t>
      </w:r>
      <w:r w:rsidR="00781E40">
        <w:rPr>
          <w:rFonts w:ascii="Arial" w:hAnsi="Arial" w:cs="Arial"/>
          <w:sz w:val="22"/>
          <w:szCs w:val="22"/>
        </w:rPr>
        <w:t xml:space="preserve">ive goals relating to the </w:t>
      </w:r>
      <w:r>
        <w:rPr>
          <w:rFonts w:ascii="Arial" w:hAnsi="Arial" w:cs="Arial"/>
          <w:sz w:val="22"/>
          <w:szCs w:val="22"/>
        </w:rPr>
        <w:t>access to information legislation</w:t>
      </w:r>
      <w:r w:rsidR="00781E40">
        <w:rPr>
          <w:rFonts w:ascii="Arial" w:hAnsi="Arial" w:cs="Arial"/>
          <w:sz w:val="22"/>
          <w:szCs w:val="22"/>
        </w:rPr>
        <w:t xml:space="preserve"> regulated by the ICO – Freedom of Information Act 2000, the Environmental Information Regulations 2004 and the re-use of Public Sector Information Regulations 2015.</w:t>
      </w:r>
    </w:p>
    <w:p w:rsidR="00781E40" w:rsidRDefault="00781E40" w:rsidP="005B0FE1">
      <w:pPr>
        <w:pStyle w:val="NormalWeb"/>
        <w:spacing w:before="0" w:beforeAutospacing="0" w:after="150" w:afterAutospacing="0"/>
        <w:rPr>
          <w:rFonts w:ascii="Arial" w:hAnsi="Arial" w:cs="Arial"/>
          <w:sz w:val="22"/>
          <w:szCs w:val="22"/>
        </w:rPr>
      </w:pPr>
      <w:r>
        <w:rPr>
          <w:rFonts w:ascii="Arial" w:hAnsi="Arial" w:cs="Arial"/>
          <w:sz w:val="22"/>
          <w:szCs w:val="22"/>
        </w:rPr>
        <w:t>The five ‘Openness by Design’ goals are:</w:t>
      </w:r>
    </w:p>
    <w:p w:rsidR="00781E40" w:rsidRDefault="00781E40" w:rsidP="00781E40">
      <w:pPr>
        <w:pStyle w:val="NormalWeb"/>
        <w:numPr>
          <w:ilvl w:val="0"/>
          <w:numId w:val="12"/>
        </w:numPr>
        <w:spacing w:before="0" w:beforeAutospacing="0" w:after="150" w:afterAutospacing="0"/>
        <w:rPr>
          <w:rFonts w:ascii="Arial" w:hAnsi="Arial" w:cs="Arial"/>
          <w:sz w:val="22"/>
          <w:szCs w:val="22"/>
        </w:rPr>
      </w:pPr>
      <w:r>
        <w:rPr>
          <w:rFonts w:ascii="Arial" w:hAnsi="Arial" w:cs="Arial"/>
          <w:sz w:val="22"/>
          <w:szCs w:val="22"/>
        </w:rPr>
        <w:t>Ensuring that access to information rights is upheld in a consistent and timely manner and operates effectively in a digital age.</w:t>
      </w:r>
    </w:p>
    <w:p w:rsidR="00781E40" w:rsidRDefault="00781E40" w:rsidP="00781E40">
      <w:pPr>
        <w:pStyle w:val="NormalWeb"/>
        <w:numPr>
          <w:ilvl w:val="0"/>
          <w:numId w:val="12"/>
        </w:numPr>
        <w:spacing w:before="0" w:beforeAutospacing="0" w:after="150" w:afterAutospacing="0"/>
        <w:rPr>
          <w:rFonts w:ascii="Arial" w:hAnsi="Arial" w:cs="Arial"/>
          <w:sz w:val="22"/>
          <w:szCs w:val="22"/>
        </w:rPr>
      </w:pPr>
      <w:r>
        <w:rPr>
          <w:rFonts w:ascii="Arial" w:hAnsi="Arial" w:cs="Arial"/>
          <w:sz w:val="22"/>
          <w:szCs w:val="22"/>
        </w:rPr>
        <w:t>Providing excellent customer service to individuals making requests to ICO and to lead by example in fulfilling its statutory functions.</w:t>
      </w:r>
    </w:p>
    <w:p w:rsidR="00781E40" w:rsidRDefault="00781E40" w:rsidP="00781E40">
      <w:pPr>
        <w:pStyle w:val="NormalWeb"/>
        <w:numPr>
          <w:ilvl w:val="0"/>
          <w:numId w:val="12"/>
        </w:numPr>
        <w:spacing w:before="0" w:beforeAutospacing="0" w:after="150" w:afterAutospacing="0"/>
        <w:rPr>
          <w:rFonts w:ascii="Arial" w:hAnsi="Arial" w:cs="Arial"/>
          <w:sz w:val="22"/>
          <w:szCs w:val="22"/>
        </w:rPr>
      </w:pPr>
      <w:r>
        <w:rPr>
          <w:rFonts w:ascii="Arial" w:hAnsi="Arial" w:cs="Arial"/>
          <w:sz w:val="22"/>
          <w:szCs w:val="22"/>
        </w:rPr>
        <w:t xml:space="preserve">Raising awareness of access to information rights and make it easier for the public to </w:t>
      </w:r>
      <w:r w:rsidR="00123342">
        <w:rPr>
          <w:rFonts w:ascii="Arial" w:hAnsi="Arial" w:cs="Arial"/>
          <w:sz w:val="22"/>
          <w:szCs w:val="22"/>
        </w:rPr>
        <w:t>exercise</w:t>
      </w:r>
      <w:r>
        <w:rPr>
          <w:rFonts w:ascii="Arial" w:hAnsi="Arial" w:cs="Arial"/>
          <w:sz w:val="22"/>
          <w:szCs w:val="22"/>
        </w:rPr>
        <w:t xml:space="preserve"> their rights</w:t>
      </w:r>
    </w:p>
    <w:p w:rsidR="00123342" w:rsidRDefault="00123342" w:rsidP="00781E40">
      <w:pPr>
        <w:pStyle w:val="NormalWeb"/>
        <w:numPr>
          <w:ilvl w:val="0"/>
          <w:numId w:val="12"/>
        </w:numPr>
        <w:spacing w:before="0" w:beforeAutospacing="0" w:after="150" w:afterAutospacing="0"/>
        <w:rPr>
          <w:rFonts w:ascii="Arial" w:hAnsi="Arial" w:cs="Arial"/>
          <w:sz w:val="22"/>
          <w:szCs w:val="22"/>
        </w:rPr>
      </w:pPr>
      <w:r>
        <w:rPr>
          <w:rFonts w:ascii="Arial" w:hAnsi="Arial" w:cs="Arial"/>
          <w:sz w:val="22"/>
          <w:szCs w:val="22"/>
        </w:rPr>
        <w:t>Promoting the reform of access to information legislation so it remains relevant for our modern society and fit for purpose</w:t>
      </w:r>
    </w:p>
    <w:p w:rsidR="00123342" w:rsidRDefault="00123342" w:rsidP="00781E40">
      <w:pPr>
        <w:pStyle w:val="NormalWeb"/>
        <w:numPr>
          <w:ilvl w:val="0"/>
          <w:numId w:val="12"/>
        </w:numPr>
        <w:spacing w:before="0" w:beforeAutospacing="0" w:after="150" w:afterAutospacing="0"/>
        <w:rPr>
          <w:rFonts w:ascii="Arial" w:hAnsi="Arial" w:cs="Arial"/>
          <w:sz w:val="22"/>
          <w:szCs w:val="22"/>
        </w:rPr>
      </w:pPr>
      <w:r>
        <w:rPr>
          <w:rFonts w:ascii="Arial" w:hAnsi="Arial" w:cs="Arial"/>
          <w:sz w:val="22"/>
          <w:szCs w:val="22"/>
        </w:rPr>
        <w:t>Further developing and sustain international collaboration, learning from the best initiatives around the world.</w:t>
      </w:r>
    </w:p>
    <w:p w:rsidR="00123342" w:rsidRDefault="00123342" w:rsidP="00123342">
      <w:pPr>
        <w:pStyle w:val="NormalWeb"/>
        <w:spacing w:before="0" w:beforeAutospacing="0" w:after="150" w:afterAutospacing="0"/>
        <w:rPr>
          <w:rFonts w:ascii="Arial" w:hAnsi="Arial" w:cs="Arial"/>
          <w:sz w:val="22"/>
          <w:szCs w:val="22"/>
        </w:rPr>
      </w:pPr>
      <w:r>
        <w:rPr>
          <w:rFonts w:ascii="Arial" w:hAnsi="Arial" w:cs="Arial"/>
          <w:sz w:val="22"/>
          <w:szCs w:val="22"/>
        </w:rPr>
        <w:t>The ICO will encourage public authorities to comply with the law in the first instance, reducing the need for people to complain to the regulator.</w:t>
      </w:r>
    </w:p>
    <w:p w:rsidR="00123342" w:rsidRDefault="00123342" w:rsidP="00123342">
      <w:pPr>
        <w:pStyle w:val="NormalWeb"/>
        <w:spacing w:before="0" w:beforeAutospacing="0" w:after="150" w:afterAutospacing="0"/>
        <w:rPr>
          <w:rFonts w:ascii="Arial" w:hAnsi="Arial" w:cs="Arial"/>
          <w:sz w:val="22"/>
          <w:szCs w:val="22"/>
        </w:rPr>
      </w:pPr>
      <w:r>
        <w:rPr>
          <w:rFonts w:ascii="Arial" w:hAnsi="Arial" w:cs="Arial"/>
          <w:sz w:val="22"/>
          <w:szCs w:val="22"/>
        </w:rPr>
        <w:t xml:space="preserve">More information </w:t>
      </w:r>
      <w:hyperlink r:id="rId46" w:history="1">
        <w:r w:rsidRPr="00123342">
          <w:rPr>
            <w:rStyle w:val="Hyperlink"/>
            <w:rFonts w:ascii="Arial" w:hAnsi="Arial" w:cs="Arial"/>
            <w:sz w:val="22"/>
            <w:szCs w:val="22"/>
          </w:rPr>
          <w:t>here</w:t>
        </w:r>
      </w:hyperlink>
    </w:p>
    <w:p w:rsidR="00781E40" w:rsidRPr="00BA3E0D" w:rsidRDefault="00781E40" w:rsidP="005B0FE1">
      <w:pPr>
        <w:pStyle w:val="NormalWeb"/>
        <w:spacing w:before="0" w:beforeAutospacing="0" w:after="150" w:afterAutospacing="0"/>
        <w:rPr>
          <w:rFonts w:ascii="Arial" w:hAnsi="Arial" w:cs="Arial"/>
          <w:sz w:val="22"/>
          <w:szCs w:val="22"/>
        </w:rPr>
      </w:pPr>
    </w:p>
    <w:p w:rsidR="004F1A1D" w:rsidRPr="00BA3E0D" w:rsidRDefault="004F1A1D" w:rsidP="00BA3E0D">
      <w:pPr>
        <w:pStyle w:val="Heading2"/>
        <w:rPr>
          <w:rFonts w:ascii="Arial" w:hAnsi="Arial" w:cs="Arial"/>
        </w:rPr>
      </w:pPr>
      <w:r w:rsidRPr="00BA3E0D">
        <w:rPr>
          <w:rFonts w:ascii="Arial" w:hAnsi="Arial" w:cs="Arial"/>
        </w:rPr>
        <w:t>NALC Points of Light</w:t>
      </w:r>
    </w:p>
    <w:p w:rsidR="004F1A1D" w:rsidRDefault="004F1A1D" w:rsidP="005B0FE1">
      <w:pPr>
        <w:pStyle w:val="NormalWeb"/>
        <w:spacing w:before="0" w:beforeAutospacing="0" w:after="150" w:afterAutospacing="0"/>
        <w:rPr>
          <w:rFonts w:ascii="Arial" w:hAnsi="Arial" w:cs="Arial"/>
          <w:b/>
          <w:sz w:val="22"/>
          <w:szCs w:val="22"/>
        </w:rPr>
      </w:pPr>
    </w:p>
    <w:p w:rsidR="004F1A1D" w:rsidRDefault="004F1A1D" w:rsidP="005B0FE1">
      <w:pPr>
        <w:pStyle w:val="NormalWeb"/>
        <w:spacing w:before="0" w:beforeAutospacing="0" w:after="150" w:afterAutospacing="0"/>
        <w:rPr>
          <w:rFonts w:ascii="Arial" w:hAnsi="Arial" w:cs="Arial"/>
          <w:sz w:val="22"/>
          <w:szCs w:val="22"/>
        </w:rPr>
      </w:pPr>
      <w:r w:rsidRPr="004F1A1D">
        <w:rPr>
          <w:rFonts w:ascii="Arial" w:hAnsi="Arial" w:cs="Arial"/>
          <w:sz w:val="22"/>
          <w:szCs w:val="22"/>
        </w:rPr>
        <w:t xml:space="preserve">At our AGM </w:t>
      </w:r>
      <w:r w:rsidR="005F5589">
        <w:rPr>
          <w:rFonts w:ascii="Arial" w:hAnsi="Arial" w:cs="Arial"/>
          <w:sz w:val="22"/>
          <w:szCs w:val="22"/>
        </w:rPr>
        <w:t>on July 1</w:t>
      </w:r>
      <w:r w:rsidR="005F5589" w:rsidRPr="005F5589">
        <w:rPr>
          <w:rFonts w:ascii="Arial" w:hAnsi="Arial" w:cs="Arial"/>
          <w:sz w:val="22"/>
          <w:szCs w:val="22"/>
          <w:vertAlign w:val="superscript"/>
        </w:rPr>
        <w:t>st</w:t>
      </w:r>
      <w:r w:rsidR="005F5589">
        <w:rPr>
          <w:rFonts w:ascii="Arial" w:hAnsi="Arial" w:cs="Arial"/>
          <w:sz w:val="22"/>
          <w:szCs w:val="22"/>
        </w:rPr>
        <w:t xml:space="preserve"> </w:t>
      </w:r>
      <w:r>
        <w:rPr>
          <w:rFonts w:ascii="Arial" w:hAnsi="Arial" w:cs="Arial"/>
          <w:sz w:val="22"/>
          <w:szCs w:val="22"/>
        </w:rPr>
        <w:t xml:space="preserve">Charlotte Eisenhart, Member Services Manager at NALC spoke about the good and innovative work councils are doing for their communities. One of the problems is showcasing that work so that others can learn about it and perhaps apply </w:t>
      </w:r>
      <w:r w:rsidR="00D92BF8">
        <w:rPr>
          <w:rFonts w:ascii="Arial" w:hAnsi="Arial" w:cs="Arial"/>
          <w:sz w:val="22"/>
          <w:szCs w:val="22"/>
        </w:rPr>
        <w:t xml:space="preserve">it </w:t>
      </w:r>
      <w:r>
        <w:rPr>
          <w:rFonts w:ascii="Arial" w:hAnsi="Arial" w:cs="Arial"/>
          <w:sz w:val="22"/>
          <w:szCs w:val="22"/>
        </w:rPr>
        <w:t>to their own community or situation.</w:t>
      </w:r>
    </w:p>
    <w:p w:rsidR="004F1A1D" w:rsidRDefault="001A7230" w:rsidP="005B0FE1">
      <w:pPr>
        <w:pStyle w:val="NormalWeb"/>
        <w:spacing w:before="0" w:beforeAutospacing="0" w:after="150" w:afterAutospacing="0"/>
        <w:rPr>
          <w:rFonts w:ascii="Arial" w:hAnsi="Arial" w:cs="Arial"/>
          <w:sz w:val="22"/>
          <w:szCs w:val="22"/>
        </w:rPr>
      </w:pPr>
      <w:r>
        <w:rPr>
          <w:rFonts w:ascii="Arial" w:hAnsi="Arial" w:cs="Arial"/>
          <w:b/>
          <w:noProof/>
          <w:sz w:val="22"/>
          <w:szCs w:val="22"/>
        </w:rPr>
        <w:drawing>
          <wp:anchor distT="0" distB="0" distL="114300" distR="114300" simplePos="0" relativeHeight="251929600" behindDoc="1" locked="0" layoutInCell="1" allowOverlap="1">
            <wp:simplePos x="0" y="0"/>
            <wp:positionH relativeFrom="margin">
              <wp:align>left</wp:align>
            </wp:positionH>
            <wp:positionV relativeFrom="paragraph">
              <wp:posOffset>-3810</wp:posOffset>
            </wp:positionV>
            <wp:extent cx="1466850" cy="2090420"/>
            <wp:effectExtent l="0" t="0" r="0" b="5080"/>
            <wp:wrapTight wrapText="bothSides">
              <wp:wrapPolygon edited="0">
                <wp:start x="0" y="0"/>
                <wp:lineTo x="0" y="21456"/>
                <wp:lineTo x="21319" y="21456"/>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C Points of Light.jpg"/>
                    <pic:cNvPicPr/>
                  </pic:nvPicPr>
                  <pic:blipFill>
                    <a:blip r:embed="rId47">
                      <a:extLst>
                        <a:ext uri="{28A0092B-C50C-407E-A947-70E740481C1C}">
                          <a14:useLocalDpi xmlns:a14="http://schemas.microsoft.com/office/drawing/2010/main" val="0"/>
                        </a:ext>
                      </a:extLst>
                    </a:blip>
                    <a:stretch>
                      <a:fillRect/>
                    </a:stretch>
                  </pic:blipFill>
                  <pic:spPr>
                    <a:xfrm>
                      <a:off x="0" y="0"/>
                      <a:ext cx="1466850" cy="2090420"/>
                    </a:xfrm>
                    <a:prstGeom prst="rect">
                      <a:avLst/>
                    </a:prstGeom>
                  </pic:spPr>
                </pic:pic>
              </a:graphicData>
            </a:graphic>
            <wp14:sizeRelH relativeFrom="margin">
              <wp14:pctWidth>0</wp14:pctWidth>
            </wp14:sizeRelH>
            <wp14:sizeRelV relativeFrom="margin">
              <wp14:pctHeight>0</wp14:pctHeight>
            </wp14:sizeRelV>
          </wp:anchor>
        </w:drawing>
      </w:r>
      <w:r w:rsidR="004F1A1D">
        <w:rPr>
          <w:rFonts w:ascii="Arial" w:hAnsi="Arial" w:cs="Arial"/>
          <w:sz w:val="22"/>
          <w:szCs w:val="22"/>
        </w:rPr>
        <w:t xml:space="preserve">NALC has pulled together 150+ </w:t>
      </w:r>
      <w:r w:rsidR="00E242BC">
        <w:rPr>
          <w:rFonts w:ascii="Arial" w:hAnsi="Arial" w:cs="Arial"/>
          <w:sz w:val="22"/>
          <w:szCs w:val="22"/>
        </w:rPr>
        <w:t>case studies</w:t>
      </w:r>
      <w:r w:rsidR="004F1A1D">
        <w:rPr>
          <w:rFonts w:ascii="Arial" w:hAnsi="Arial" w:cs="Arial"/>
          <w:sz w:val="22"/>
          <w:szCs w:val="22"/>
        </w:rPr>
        <w:t xml:space="preserve"> of interesting, imaginative and successful schemes for you to learn from</w:t>
      </w:r>
      <w:r w:rsidR="00AB08B2">
        <w:rPr>
          <w:rFonts w:ascii="Arial" w:hAnsi="Arial" w:cs="Arial"/>
          <w:sz w:val="22"/>
          <w:szCs w:val="22"/>
        </w:rPr>
        <w:t xml:space="preserve">. Here are a few </w:t>
      </w:r>
      <w:r w:rsidR="0057611B">
        <w:rPr>
          <w:rFonts w:ascii="Arial" w:hAnsi="Arial" w:cs="Arial"/>
          <w:sz w:val="22"/>
          <w:szCs w:val="22"/>
        </w:rPr>
        <w:t xml:space="preserve">of the many </w:t>
      </w:r>
      <w:r w:rsidR="00AB08B2">
        <w:rPr>
          <w:rFonts w:ascii="Arial" w:hAnsi="Arial" w:cs="Arial"/>
          <w:sz w:val="22"/>
          <w:szCs w:val="22"/>
        </w:rPr>
        <w:t>examples from the</w:t>
      </w:r>
      <w:r w:rsidR="00D92BF8">
        <w:rPr>
          <w:rFonts w:ascii="Arial" w:hAnsi="Arial" w:cs="Arial"/>
          <w:sz w:val="22"/>
          <w:szCs w:val="22"/>
        </w:rPr>
        <w:t xml:space="preserve"> Points of Light</w:t>
      </w:r>
      <w:r w:rsidR="00AB08B2">
        <w:rPr>
          <w:rFonts w:ascii="Arial" w:hAnsi="Arial" w:cs="Arial"/>
          <w:sz w:val="22"/>
          <w:szCs w:val="22"/>
        </w:rPr>
        <w:t xml:space="preserve"> booklet which can be found </w:t>
      </w:r>
      <w:hyperlink r:id="rId48" w:history="1">
        <w:r w:rsidR="00AB08B2" w:rsidRPr="00AB08B2">
          <w:rPr>
            <w:rStyle w:val="Hyperlink"/>
            <w:rFonts w:ascii="Arial" w:hAnsi="Arial" w:cs="Arial"/>
            <w:sz w:val="22"/>
            <w:szCs w:val="22"/>
          </w:rPr>
          <w:t>here</w:t>
        </w:r>
      </w:hyperlink>
    </w:p>
    <w:p w:rsidR="00A912A2" w:rsidRPr="00A912A2" w:rsidRDefault="004F1A1D" w:rsidP="00794DEB">
      <w:pPr>
        <w:pStyle w:val="NormalWeb"/>
        <w:numPr>
          <w:ilvl w:val="0"/>
          <w:numId w:val="4"/>
        </w:numPr>
        <w:spacing w:before="0" w:after="150"/>
        <w:rPr>
          <w:rFonts w:ascii="Arial" w:hAnsi="Arial" w:cs="Arial"/>
          <w:sz w:val="22"/>
          <w:szCs w:val="22"/>
        </w:rPr>
      </w:pPr>
      <w:r w:rsidRPr="007276BE">
        <w:rPr>
          <w:rFonts w:ascii="Arial" w:hAnsi="Arial" w:cs="Arial"/>
          <w:b/>
          <w:sz w:val="22"/>
          <w:szCs w:val="22"/>
        </w:rPr>
        <w:t>Art, culture and heritage</w:t>
      </w:r>
      <w:r>
        <w:rPr>
          <w:rFonts w:ascii="Arial" w:hAnsi="Arial" w:cs="Arial"/>
          <w:sz w:val="22"/>
          <w:szCs w:val="22"/>
        </w:rPr>
        <w:t xml:space="preserve"> </w:t>
      </w:r>
      <w:r w:rsidR="00A912A2">
        <w:rPr>
          <w:rFonts w:ascii="Arial" w:hAnsi="Arial" w:cs="Arial"/>
          <w:sz w:val="22"/>
          <w:szCs w:val="22"/>
        </w:rPr>
        <w:t xml:space="preserve">- </w:t>
      </w:r>
      <w:r w:rsidR="00A912A2" w:rsidRPr="00A912A2">
        <w:rPr>
          <w:rFonts w:ascii="Arial" w:hAnsi="Arial" w:cs="Arial"/>
          <w:b/>
          <w:sz w:val="22"/>
          <w:szCs w:val="22"/>
        </w:rPr>
        <w:t>Leigh on Sea Town Council, Essex</w:t>
      </w:r>
    </w:p>
    <w:p w:rsidR="00A912A2" w:rsidRPr="00A912A2" w:rsidRDefault="00A912A2" w:rsidP="00A912A2">
      <w:pPr>
        <w:pStyle w:val="NormalWeb"/>
        <w:spacing w:before="0" w:after="150"/>
        <w:rPr>
          <w:rFonts w:ascii="Arial" w:hAnsi="Arial" w:cs="Arial"/>
          <w:sz w:val="22"/>
          <w:szCs w:val="22"/>
        </w:rPr>
      </w:pPr>
      <w:r>
        <w:rPr>
          <w:rFonts w:ascii="Arial" w:hAnsi="Arial" w:cs="Arial"/>
          <w:sz w:val="22"/>
          <w:szCs w:val="22"/>
        </w:rPr>
        <w:t xml:space="preserve">Electorate: 17,000  Precept: £411,692   </w:t>
      </w:r>
      <w:r w:rsidRPr="00A912A2">
        <w:rPr>
          <w:rFonts w:ascii="Arial" w:hAnsi="Arial" w:cs="Arial"/>
          <w:sz w:val="22"/>
          <w:szCs w:val="22"/>
        </w:rPr>
        <w:t>Expenditure: £477,571</w:t>
      </w:r>
    </w:p>
    <w:p w:rsidR="004F1A1D" w:rsidRPr="004F1A1D" w:rsidRDefault="00A912A2" w:rsidP="00A912A2">
      <w:pPr>
        <w:pStyle w:val="NormalWeb"/>
        <w:spacing w:before="0" w:after="150"/>
        <w:rPr>
          <w:rFonts w:ascii="Arial" w:hAnsi="Arial" w:cs="Arial"/>
          <w:sz w:val="22"/>
          <w:szCs w:val="22"/>
        </w:rPr>
      </w:pPr>
      <w:r w:rsidRPr="00A912A2">
        <w:rPr>
          <w:rFonts w:ascii="Arial" w:hAnsi="Arial" w:cs="Arial"/>
          <w:sz w:val="22"/>
          <w:szCs w:val="22"/>
        </w:rPr>
        <w:t xml:space="preserve">Promotes and supports local artists and brings </w:t>
      </w:r>
      <w:r>
        <w:rPr>
          <w:rFonts w:ascii="Arial" w:hAnsi="Arial" w:cs="Arial"/>
          <w:sz w:val="22"/>
          <w:szCs w:val="22"/>
        </w:rPr>
        <w:t xml:space="preserve">art closer to local people. The </w:t>
      </w:r>
      <w:r w:rsidRPr="00A912A2">
        <w:rPr>
          <w:rFonts w:ascii="Arial" w:hAnsi="Arial" w:cs="Arial"/>
          <w:sz w:val="22"/>
          <w:szCs w:val="22"/>
        </w:rPr>
        <w:t>council appoints an artist in residence to the Studio Loft at Leigh</w:t>
      </w:r>
      <w:r>
        <w:rPr>
          <w:rFonts w:ascii="Arial" w:hAnsi="Arial" w:cs="Arial"/>
          <w:sz w:val="22"/>
          <w:szCs w:val="22"/>
        </w:rPr>
        <w:t xml:space="preserve"> Community </w:t>
      </w:r>
      <w:r w:rsidRPr="00A912A2">
        <w:rPr>
          <w:rFonts w:ascii="Arial" w:hAnsi="Arial" w:cs="Arial"/>
          <w:sz w:val="22"/>
          <w:szCs w:val="22"/>
        </w:rPr>
        <w:t>Centre (run by the council) on an annual basis. The a</w:t>
      </w:r>
      <w:r>
        <w:rPr>
          <w:rFonts w:ascii="Arial" w:hAnsi="Arial" w:cs="Arial"/>
          <w:sz w:val="22"/>
          <w:szCs w:val="22"/>
        </w:rPr>
        <w:t xml:space="preserve">rtist is offered reduced rental </w:t>
      </w:r>
      <w:r w:rsidRPr="00A912A2">
        <w:rPr>
          <w:rFonts w:ascii="Arial" w:hAnsi="Arial" w:cs="Arial"/>
          <w:sz w:val="22"/>
          <w:szCs w:val="22"/>
        </w:rPr>
        <w:t>costs and a free exhibition space. The communit</w:t>
      </w:r>
      <w:r>
        <w:rPr>
          <w:rFonts w:ascii="Arial" w:hAnsi="Arial" w:cs="Arial"/>
          <w:sz w:val="22"/>
          <w:szCs w:val="22"/>
        </w:rPr>
        <w:t xml:space="preserve">y centre is also home to an art </w:t>
      </w:r>
      <w:r w:rsidRPr="00A912A2">
        <w:rPr>
          <w:rFonts w:ascii="Arial" w:hAnsi="Arial" w:cs="Arial"/>
          <w:sz w:val="22"/>
          <w:szCs w:val="22"/>
        </w:rPr>
        <w:t xml:space="preserve">wall hosting regular exhibitions from local artists </w:t>
      </w:r>
      <w:r>
        <w:rPr>
          <w:rFonts w:ascii="Arial" w:hAnsi="Arial" w:cs="Arial"/>
          <w:sz w:val="22"/>
          <w:szCs w:val="22"/>
        </w:rPr>
        <w:t xml:space="preserve">and art groups. Artists are not </w:t>
      </w:r>
      <w:r w:rsidRPr="00A912A2">
        <w:rPr>
          <w:rFonts w:ascii="Arial" w:hAnsi="Arial" w:cs="Arial"/>
          <w:sz w:val="22"/>
          <w:szCs w:val="22"/>
        </w:rPr>
        <w:t>charged to exhibit and are given bursaries to cove</w:t>
      </w:r>
      <w:r>
        <w:rPr>
          <w:rFonts w:ascii="Arial" w:hAnsi="Arial" w:cs="Arial"/>
          <w:sz w:val="22"/>
          <w:szCs w:val="22"/>
        </w:rPr>
        <w:t xml:space="preserve">r the cost of hiring a workshop </w:t>
      </w:r>
      <w:r w:rsidRPr="00A912A2">
        <w:rPr>
          <w:rFonts w:ascii="Arial" w:hAnsi="Arial" w:cs="Arial"/>
          <w:sz w:val="22"/>
          <w:szCs w:val="22"/>
        </w:rPr>
        <w:t>room. During exhibitions the artist in residence and</w:t>
      </w:r>
      <w:r>
        <w:rPr>
          <w:rFonts w:ascii="Arial" w:hAnsi="Arial" w:cs="Arial"/>
          <w:sz w:val="22"/>
          <w:szCs w:val="22"/>
        </w:rPr>
        <w:t xml:space="preserve"> other exhibiting artists often </w:t>
      </w:r>
      <w:r w:rsidRPr="00A912A2">
        <w:rPr>
          <w:rFonts w:ascii="Arial" w:hAnsi="Arial" w:cs="Arial"/>
          <w:sz w:val="22"/>
          <w:szCs w:val="22"/>
        </w:rPr>
        <w:t>run free workshops for adults and children. In addition, the council supports the</w:t>
      </w:r>
      <w:r>
        <w:rPr>
          <w:rFonts w:ascii="Arial" w:hAnsi="Arial" w:cs="Arial"/>
          <w:sz w:val="22"/>
          <w:szCs w:val="22"/>
        </w:rPr>
        <w:t xml:space="preserve"> </w:t>
      </w:r>
      <w:r w:rsidRPr="00A912A2">
        <w:rPr>
          <w:rFonts w:ascii="Arial" w:hAnsi="Arial" w:cs="Arial"/>
          <w:sz w:val="22"/>
          <w:szCs w:val="22"/>
        </w:rPr>
        <w:t>Leigh Art Trail, providing grant funding to the Leigh Art Trail Association and</w:t>
      </w:r>
      <w:r>
        <w:rPr>
          <w:rFonts w:ascii="Arial" w:hAnsi="Arial" w:cs="Arial"/>
          <w:sz w:val="22"/>
          <w:szCs w:val="22"/>
        </w:rPr>
        <w:t xml:space="preserve"> </w:t>
      </w:r>
      <w:r w:rsidRPr="00A912A2">
        <w:rPr>
          <w:rFonts w:ascii="Arial" w:hAnsi="Arial" w:cs="Arial"/>
          <w:sz w:val="22"/>
          <w:szCs w:val="22"/>
        </w:rPr>
        <w:t>hosting one of</w:t>
      </w:r>
      <w:r w:rsidR="0057611B">
        <w:rPr>
          <w:rFonts w:ascii="Arial" w:hAnsi="Arial" w:cs="Arial"/>
          <w:sz w:val="22"/>
          <w:szCs w:val="22"/>
        </w:rPr>
        <w:t xml:space="preserve"> the exhibitions on the trail. </w:t>
      </w:r>
    </w:p>
    <w:p w:rsidR="00A912A2" w:rsidRPr="00A912A2" w:rsidRDefault="004F1A1D" w:rsidP="00794DEB">
      <w:pPr>
        <w:pStyle w:val="NormalWeb"/>
        <w:numPr>
          <w:ilvl w:val="0"/>
          <w:numId w:val="4"/>
        </w:numPr>
        <w:spacing w:before="0" w:after="150"/>
        <w:rPr>
          <w:rFonts w:ascii="Arial" w:hAnsi="Arial" w:cs="Arial"/>
          <w:sz w:val="22"/>
          <w:szCs w:val="22"/>
        </w:rPr>
      </w:pPr>
      <w:r w:rsidRPr="001A7230">
        <w:rPr>
          <w:rFonts w:ascii="Arial" w:hAnsi="Arial" w:cs="Arial"/>
          <w:b/>
          <w:sz w:val="22"/>
          <w:szCs w:val="22"/>
        </w:rPr>
        <w:t xml:space="preserve">Campaigns </w:t>
      </w:r>
      <w:r w:rsidR="00A912A2" w:rsidRPr="001A7230">
        <w:rPr>
          <w:rFonts w:ascii="Arial" w:hAnsi="Arial" w:cs="Arial"/>
          <w:b/>
          <w:sz w:val="22"/>
          <w:szCs w:val="22"/>
        </w:rPr>
        <w:t>-</w:t>
      </w:r>
      <w:r w:rsidR="00A912A2">
        <w:rPr>
          <w:rFonts w:ascii="Arial" w:hAnsi="Arial" w:cs="Arial"/>
          <w:sz w:val="22"/>
          <w:szCs w:val="22"/>
        </w:rPr>
        <w:t xml:space="preserve"> </w:t>
      </w:r>
      <w:r w:rsidR="00A912A2" w:rsidRPr="00A912A2">
        <w:rPr>
          <w:rFonts w:ascii="Arial" w:hAnsi="Arial" w:cs="Arial"/>
          <w:b/>
          <w:sz w:val="22"/>
          <w:szCs w:val="22"/>
        </w:rPr>
        <w:t>Cranford Parish Council, Northamptonshire</w:t>
      </w:r>
    </w:p>
    <w:p w:rsidR="00A912A2" w:rsidRPr="00A912A2" w:rsidRDefault="00A912A2" w:rsidP="00A912A2">
      <w:pPr>
        <w:pStyle w:val="NormalWeb"/>
        <w:spacing w:before="0" w:after="150"/>
        <w:rPr>
          <w:rFonts w:ascii="Arial" w:hAnsi="Arial" w:cs="Arial"/>
          <w:sz w:val="22"/>
          <w:szCs w:val="22"/>
        </w:rPr>
      </w:pPr>
      <w:r w:rsidRPr="00A912A2">
        <w:rPr>
          <w:rFonts w:ascii="Arial" w:hAnsi="Arial" w:cs="Arial"/>
          <w:sz w:val="22"/>
          <w:szCs w:val="22"/>
        </w:rPr>
        <w:t xml:space="preserve">Electorate: </w:t>
      </w:r>
      <w:r>
        <w:rPr>
          <w:rFonts w:ascii="Arial" w:hAnsi="Arial" w:cs="Arial"/>
          <w:sz w:val="22"/>
          <w:szCs w:val="22"/>
        </w:rPr>
        <w:t xml:space="preserve">392     Precept: £9,000    </w:t>
      </w:r>
      <w:r w:rsidRPr="00A912A2">
        <w:rPr>
          <w:rFonts w:ascii="Arial" w:hAnsi="Arial" w:cs="Arial"/>
          <w:sz w:val="22"/>
          <w:szCs w:val="22"/>
        </w:rPr>
        <w:t>Expenditure: £18,598</w:t>
      </w:r>
    </w:p>
    <w:p w:rsidR="004F1A1D" w:rsidRPr="004F1A1D" w:rsidRDefault="00A912A2" w:rsidP="00A912A2">
      <w:pPr>
        <w:pStyle w:val="NormalWeb"/>
        <w:spacing w:before="0" w:after="150"/>
        <w:rPr>
          <w:rFonts w:ascii="Arial" w:hAnsi="Arial" w:cs="Arial"/>
          <w:sz w:val="22"/>
          <w:szCs w:val="22"/>
        </w:rPr>
      </w:pPr>
      <w:r w:rsidRPr="00A912A2">
        <w:rPr>
          <w:rFonts w:ascii="Arial" w:hAnsi="Arial" w:cs="Arial"/>
          <w:sz w:val="22"/>
          <w:szCs w:val="22"/>
        </w:rPr>
        <w:t>Instrumental in getting Laing Construction to ins</w:t>
      </w:r>
      <w:r>
        <w:rPr>
          <w:rFonts w:ascii="Arial" w:hAnsi="Arial" w:cs="Arial"/>
          <w:sz w:val="22"/>
          <w:szCs w:val="22"/>
        </w:rPr>
        <w:t xml:space="preserve">tigate a grant scheme following </w:t>
      </w:r>
      <w:r w:rsidRPr="00A912A2">
        <w:rPr>
          <w:rFonts w:ascii="Arial" w:hAnsi="Arial" w:cs="Arial"/>
          <w:sz w:val="22"/>
          <w:szCs w:val="22"/>
        </w:rPr>
        <w:t>the development of the Burton Wold Wi</w:t>
      </w:r>
      <w:r>
        <w:rPr>
          <w:rFonts w:ascii="Arial" w:hAnsi="Arial" w:cs="Arial"/>
          <w:sz w:val="22"/>
          <w:szCs w:val="22"/>
        </w:rPr>
        <w:t xml:space="preserve">nd Farm. Community groups whose </w:t>
      </w:r>
      <w:r w:rsidRPr="00A912A2">
        <w:rPr>
          <w:rFonts w:ascii="Arial" w:hAnsi="Arial" w:cs="Arial"/>
          <w:sz w:val="22"/>
          <w:szCs w:val="22"/>
        </w:rPr>
        <w:t xml:space="preserve">projects benefit residents in the parishes of Burton Latimer and </w:t>
      </w:r>
      <w:r>
        <w:rPr>
          <w:rFonts w:ascii="Arial" w:hAnsi="Arial" w:cs="Arial"/>
          <w:sz w:val="22"/>
          <w:szCs w:val="22"/>
        </w:rPr>
        <w:t xml:space="preserve">Cranford can </w:t>
      </w:r>
      <w:r w:rsidRPr="00A912A2">
        <w:rPr>
          <w:rFonts w:ascii="Arial" w:hAnsi="Arial" w:cs="Arial"/>
          <w:sz w:val="22"/>
          <w:szCs w:val="22"/>
        </w:rPr>
        <w:t>apply for grants of up to £5,000 to suppo</w:t>
      </w:r>
      <w:r>
        <w:rPr>
          <w:rFonts w:ascii="Arial" w:hAnsi="Arial" w:cs="Arial"/>
          <w:sz w:val="22"/>
          <w:szCs w:val="22"/>
        </w:rPr>
        <w:t xml:space="preserve">rt existing work or develop new </w:t>
      </w:r>
      <w:r w:rsidRPr="00A912A2">
        <w:rPr>
          <w:rFonts w:ascii="Arial" w:hAnsi="Arial" w:cs="Arial"/>
          <w:sz w:val="22"/>
          <w:szCs w:val="22"/>
        </w:rPr>
        <w:t>activities for local residents. Examples of proj</w:t>
      </w:r>
      <w:r>
        <w:rPr>
          <w:rFonts w:ascii="Arial" w:hAnsi="Arial" w:cs="Arial"/>
          <w:sz w:val="22"/>
          <w:szCs w:val="22"/>
        </w:rPr>
        <w:t xml:space="preserve">ects that can be funded include </w:t>
      </w:r>
      <w:r w:rsidRPr="00A912A2">
        <w:rPr>
          <w:rFonts w:ascii="Arial" w:hAnsi="Arial" w:cs="Arial"/>
          <w:sz w:val="22"/>
          <w:szCs w:val="22"/>
        </w:rPr>
        <w:t>training and volunteering schemes, pocket p</w:t>
      </w:r>
      <w:r>
        <w:rPr>
          <w:rFonts w:ascii="Arial" w:hAnsi="Arial" w:cs="Arial"/>
          <w:sz w:val="22"/>
          <w:szCs w:val="22"/>
        </w:rPr>
        <w:t xml:space="preserve">arks and green spaces, arts and </w:t>
      </w:r>
      <w:r w:rsidRPr="00A912A2">
        <w:rPr>
          <w:rFonts w:ascii="Arial" w:hAnsi="Arial" w:cs="Arial"/>
          <w:sz w:val="22"/>
          <w:szCs w:val="22"/>
        </w:rPr>
        <w:t xml:space="preserve">preservation of local heritage and youth clubs </w:t>
      </w:r>
      <w:r>
        <w:rPr>
          <w:rFonts w:ascii="Arial" w:hAnsi="Arial" w:cs="Arial"/>
          <w:sz w:val="22"/>
          <w:szCs w:val="22"/>
        </w:rPr>
        <w:t xml:space="preserve">and safety schemes. The council </w:t>
      </w:r>
      <w:r w:rsidRPr="00A912A2">
        <w:rPr>
          <w:rFonts w:ascii="Arial" w:hAnsi="Arial" w:cs="Arial"/>
          <w:sz w:val="22"/>
          <w:szCs w:val="22"/>
        </w:rPr>
        <w:t>has recently put in its own application for fun</w:t>
      </w:r>
      <w:r>
        <w:rPr>
          <w:rFonts w:ascii="Arial" w:hAnsi="Arial" w:cs="Arial"/>
          <w:sz w:val="22"/>
          <w:szCs w:val="22"/>
        </w:rPr>
        <w:t xml:space="preserve">ding which it intends to use on </w:t>
      </w:r>
      <w:r w:rsidRPr="00A912A2">
        <w:rPr>
          <w:rFonts w:ascii="Arial" w:hAnsi="Arial" w:cs="Arial"/>
          <w:sz w:val="22"/>
          <w:szCs w:val="22"/>
        </w:rPr>
        <w:t>improving footpaths in the village.</w:t>
      </w:r>
    </w:p>
    <w:p w:rsidR="007276BE" w:rsidRPr="007276BE" w:rsidRDefault="004F1A1D" w:rsidP="00794DEB">
      <w:pPr>
        <w:pStyle w:val="NormalWeb"/>
        <w:numPr>
          <w:ilvl w:val="0"/>
          <w:numId w:val="4"/>
        </w:numPr>
        <w:spacing w:before="0" w:after="150"/>
        <w:rPr>
          <w:rFonts w:ascii="Arial" w:hAnsi="Arial" w:cs="Arial"/>
          <w:b/>
          <w:sz w:val="22"/>
          <w:szCs w:val="22"/>
        </w:rPr>
      </w:pPr>
      <w:r w:rsidRPr="007276BE">
        <w:rPr>
          <w:rFonts w:ascii="Arial" w:hAnsi="Arial" w:cs="Arial"/>
          <w:b/>
          <w:sz w:val="22"/>
          <w:szCs w:val="22"/>
        </w:rPr>
        <w:t>Canals and rivers</w:t>
      </w:r>
      <w:r w:rsidR="007276BE" w:rsidRPr="007276BE">
        <w:rPr>
          <w:rFonts w:ascii="Arial" w:hAnsi="Arial" w:cs="Arial"/>
          <w:b/>
          <w:sz w:val="22"/>
          <w:szCs w:val="22"/>
        </w:rPr>
        <w:t xml:space="preserve"> -</w:t>
      </w:r>
      <w:r w:rsidRPr="007276BE">
        <w:rPr>
          <w:rFonts w:ascii="Arial" w:hAnsi="Arial" w:cs="Arial"/>
          <w:b/>
          <w:sz w:val="22"/>
          <w:szCs w:val="22"/>
        </w:rPr>
        <w:t xml:space="preserve"> </w:t>
      </w:r>
      <w:r w:rsidR="007276BE" w:rsidRPr="007276BE">
        <w:rPr>
          <w:rFonts w:ascii="Arial" w:hAnsi="Arial" w:cs="Arial"/>
          <w:b/>
          <w:sz w:val="22"/>
          <w:szCs w:val="22"/>
        </w:rPr>
        <w:t xml:space="preserve">Wallingford Town Council, Oxfordshire </w:t>
      </w:r>
    </w:p>
    <w:p w:rsidR="007276BE" w:rsidRPr="007276BE" w:rsidRDefault="007276BE" w:rsidP="007276BE">
      <w:pPr>
        <w:pStyle w:val="NormalWeb"/>
        <w:spacing w:before="0" w:after="150"/>
        <w:rPr>
          <w:rFonts w:ascii="Arial" w:hAnsi="Arial" w:cs="Arial"/>
          <w:sz w:val="22"/>
          <w:szCs w:val="22"/>
        </w:rPr>
      </w:pPr>
      <w:r w:rsidRPr="007276BE">
        <w:rPr>
          <w:rFonts w:ascii="Arial" w:hAnsi="Arial" w:cs="Arial"/>
          <w:sz w:val="22"/>
          <w:szCs w:val="22"/>
        </w:rPr>
        <w:t xml:space="preserve">Electorate: 5,987 </w:t>
      </w:r>
      <w:r>
        <w:rPr>
          <w:rFonts w:ascii="Arial" w:hAnsi="Arial" w:cs="Arial"/>
          <w:sz w:val="22"/>
          <w:szCs w:val="22"/>
        </w:rPr>
        <w:t xml:space="preserve">   </w:t>
      </w:r>
      <w:r w:rsidRPr="007276BE">
        <w:rPr>
          <w:rFonts w:ascii="Arial" w:hAnsi="Arial" w:cs="Arial"/>
          <w:sz w:val="22"/>
          <w:szCs w:val="22"/>
        </w:rPr>
        <w:t xml:space="preserve">Precept: £349,901 </w:t>
      </w:r>
      <w:r>
        <w:rPr>
          <w:rFonts w:ascii="Arial" w:hAnsi="Arial" w:cs="Arial"/>
          <w:sz w:val="22"/>
          <w:szCs w:val="22"/>
        </w:rPr>
        <w:t xml:space="preserve">   </w:t>
      </w:r>
      <w:r w:rsidRPr="007276BE">
        <w:rPr>
          <w:rFonts w:ascii="Arial" w:hAnsi="Arial" w:cs="Arial"/>
          <w:sz w:val="22"/>
          <w:szCs w:val="22"/>
        </w:rPr>
        <w:t xml:space="preserve">Expenditure: £671,374 </w:t>
      </w:r>
    </w:p>
    <w:p w:rsidR="004F1A1D" w:rsidRPr="007276BE" w:rsidRDefault="007276BE" w:rsidP="007276BE">
      <w:pPr>
        <w:pStyle w:val="NormalWeb"/>
        <w:spacing w:before="0" w:after="150"/>
        <w:rPr>
          <w:rFonts w:ascii="Arial" w:hAnsi="Arial" w:cs="Arial"/>
          <w:sz w:val="22"/>
          <w:szCs w:val="22"/>
        </w:rPr>
      </w:pPr>
      <w:r w:rsidRPr="007276BE">
        <w:rPr>
          <w:rFonts w:ascii="Arial" w:hAnsi="Arial" w:cs="Arial"/>
          <w:sz w:val="22"/>
          <w:szCs w:val="22"/>
        </w:rPr>
        <w:t xml:space="preserve">Manages boat moorings on the River </w:t>
      </w:r>
      <w:r>
        <w:rPr>
          <w:rFonts w:ascii="Arial" w:hAnsi="Arial" w:cs="Arial"/>
          <w:sz w:val="22"/>
          <w:szCs w:val="22"/>
        </w:rPr>
        <w:t>Thames, upstream from Wallingford</w:t>
      </w:r>
      <w:r w:rsidRPr="007276BE">
        <w:rPr>
          <w:rFonts w:ascii="Arial" w:hAnsi="Arial" w:cs="Arial"/>
          <w:sz w:val="22"/>
          <w:szCs w:val="22"/>
        </w:rPr>
        <w:t xml:space="preserve"> Bridge. Moorings are free of charge daily from 9am to 7:30pm. During the summer months (April to September) overnight moorings are charged at £7 per boat per night, with fees collected daily by a member of staff from the council. In winter (October to March) boat owners can apply to use the moorings on a longer basis, providing that they are not occupying it for residential purposes.</w:t>
      </w:r>
    </w:p>
    <w:p w:rsidR="004F1A1D" w:rsidRPr="007276BE" w:rsidRDefault="004F1A1D" w:rsidP="00794DEB">
      <w:pPr>
        <w:pStyle w:val="NormalWeb"/>
        <w:numPr>
          <w:ilvl w:val="0"/>
          <w:numId w:val="4"/>
        </w:numPr>
        <w:spacing w:before="0" w:after="150"/>
        <w:rPr>
          <w:rFonts w:ascii="Arial" w:hAnsi="Arial" w:cs="Arial"/>
          <w:b/>
          <w:sz w:val="22"/>
          <w:szCs w:val="22"/>
        </w:rPr>
      </w:pPr>
      <w:r w:rsidRPr="007276BE">
        <w:rPr>
          <w:rFonts w:ascii="Arial" w:hAnsi="Arial" w:cs="Arial"/>
          <w:b/>
          <w:sz w:val="22"/>
          <w:szCs w:val="22"/>
        </w:rPr>
        <w:t xml:space="preserve">Cemeteries </w:t>
      </w:r>
    </w:p>
    <w:p w:rsidR="007276BE" w:rsidRPr="007276BE" w:rsidRDefault="004F1A1D" w:rsidP="00794DEB">
      <w:pPr>
        <w:pStyle w:val="NormalWeb"/>
        <w:numPr>
          <w:ilvl w:val="0"/>
          <w:numId w:val="4"/>
        </w:numPr>
        <w:spacing w:before="0" w:after="150"/>
        <w:rPr>
          <w:rFonts w:ascii="Arial" w:hAnsi="Arial" w:cs="Arial"/>
          <w:b/>
          <w:sz w:val="22"/>
          <w:szCs w:val="22"/>
        </w:rPr>
      </w:pPr>
      <w:r w:rsidRPr="007276BE">
        <w:rPr>
          <w:rFonts w:ascii="Arial" w:hAnsi="Arial" w:cs="Arial"/>
          <w:b/>
          <w:sz w:val="22"/>
          <w:szCs w:val="22"/>
        </w:rPr>
        <w:t>Community awards, events, safety, transport and venues</w:t>
      </w:r>
      <w:r w:rsidR="007276BE" w:rsidRPr="007276BE">
        <w:rPr>
          <w:rFonts w:ascii="Arial" w:hAnsi="Arial" w:cs="Arial"/>
          <w:b/>
          <w:sz w:val="22"/>
          <w:szCs w:val="22"/>
        </w:rPr>
        <w:t xml:space="preserve"> - Garstang Town Council, Lancashire</w:t>
      </w:r>
    </w:p>
    <w:p w:rsidR="007276BE" w:rsidRPr="007276BE" w:rsidRDefault="007276BE" w:rsidP="007276BE">
      <w:pPr>
        <w:pStyle w:val="NormalWeb"/>
        <w:spacing w:before="0" w:after="150"/>
        <w:rPr>
          <w:rFonts w:ascii="Arial" w:hAnsi="Arial" w:cs="Arial"/>
          <w:sz w:val="22"/>
          <w:szCs w:val="22"/>
        </w:rPr>
      </w:pPr>
      <w:r w:rsidRPr="007276BE">
        <w:rPr>
          <w:rFonts w:ascii="Arial" w:hAnsi="Arial" w:cs="Arial"/>
          <w:sz w:val="22"/>
          <w:szCs w:val="22"/>
        </w:rPr>
        <w:t>El</w:t>
      </w:r>
      <w:r>
        <w:rPr>
          <w:rFonts w:ascii="Arial" w:hAnsi="Arial" w:cs="Arial"/>
          <w:sz w:val="22"/>
          <w:szCs w:val="22"/>
        </w:rPr>
        <w:t xml:space="preserve">ectorate: 3,575     Precept: £72,692      </w:t>
      </w:r>
      <w:r w:rsidRPr="007276BE">
        <w:rPr>
          <w:rFonts w:ascii="Arial" w:hAnsi="Arial" w:cs="Arial"/>
          <w:sz w:val="22"/>
          <w:szCs w:val="22"/>
        </w:rPr>
        <w:t>Expenditure: £91,015</w:t>
      </w:r>
    </w:p>
    <w:p w:rsidR="004F1A1D" w:rsidRPr="004F1A1D" w:rsidRDefault="007276BE" w:rsidP="007276BE">
      <w:pPr>
        <w:pStyle w:val="NormalWeb"/>
        <w:spacing w:before="0" w:after="150"/>
        <w:rPr>
          <w:rFonts w:ascii="Arial" w:hAnsi="Arial" w:cs="Arial"/>
          <w:sz w:val="22"/>
          <w:szCs w:val="22"/>
        </w:rPr>
      </w:pPr>
      <w:r w:rsidRPr="007276BE">
        <w:rPr>
          <w:rFonts w:ascii="Arial" w:hAnsi="Arial" w:cs="Arial"/>
          <w:sz w:val="22"/>
          <w:szCs w:val="22"/>
        </w:rPr>
        <w:t>Instigated the Garstang Town Council Award</w:t>
      </w:r>
      <w:r>
        <w:rPr>
          <w:rFonts w:ascii="Arial" w:hAnsi="Arial" w:cs="Arial"/>
          <w:sz w:val="22"/>
          <w:szCs w:val="22"/>
        </w:rPr>
        <w:t xml:space="preserve">s as a way of acknowledging and </w:t>
      </w:r>
      <w:r w:rsidRPr="007276BE">
        <w:rPr>
          <w:rFonts w:ascii="Arial" w:hAnsi="Arial" w:cs="Arial"/>
          <w:sz w:val="22"/>
          <w:szCs w:val="22"/>
        </w:rPr>
        <w:t>rewarding individuals, volunteers and teams fo</w:t>
      </w:r>
      <w:r>
        <w:rPr>
          <w:rFonts w:ascii="Arial" w:hAnsi="Arial" w:cs="Arial"/>
          <w:sz w:val="22"/>
          <w:szCs w:val="22"/>
        </w:rPr>
        <w:t xml:space="preserve">r the hard work they do for the </w:t>
      </w:r>
      <w:r w:rsidRPr="007276BE">
        <w:rPr>
          <w:rFonts w:ascii="Arial" w:hAnsi="Arial" w:cs="Arial"/>
          <w:sz w:val="22"/>
          <w:szCs w:val="22"/>
        </w:rPr>
        <w:t xml:space="preserve">town. </w:t>
      </w:r>
      <w:r w:rsidR="005F5589" w:rsidRPr="007276BE">
        <w:rPr>
          <w:rFonts w:ascii="Arial" w:hAnsi="Arial" w:cs="Arial"/>
          <w:sz w:val="22"/>
          <w:szCs w:val="22"/>
        </w:rPr>
        <w:t>Categories</w:t>
      </w:r>
      <w:r w:rsidRPr="007276BE">
        <w:rPr>
          <w:rFonts w:ascii="Arial" w:hAnsi="Arial" w:cs="Arial"/>
          <w:sz w:val="22"/>
          <w:szCs w:val="22"/>
        </w:rPr>
        <w:t xml:space="preserve"> in the </w:t>
      </w:r>
      <w:r w:rsidR="005F5589" w:rsidRPr="007276BE">
        <w:rPr>
          <w:rFonts w:ascii="Arial" w:hAnsi="Arial" w:cs="Arial"/>
          <w:sz w:val="22"/>
          <w:szCs w:val="22"/>
        </w:rPr>
        <w:t>inaugural</w:t>
      </w:r>
      <w:r w:rsidRPr="007276BE">
        <w:rPr>
          <w:rFonts w:ascii="Arial" w:hAnsi="Arial" w:cs="Arial"/>
          <w:sz w:val="22"/>
          <w:szCs w:val="22"/>
        </w:rPr>
        <w:t xml:space="preserve"> awards were each</w:t>
      </w:r>
      <w:r>
        <w:rPr>
          <w:rFonts w:ascii="Arial" w:hAnsi="Arial" w:cs="Arial"/>
          <w:sz w:val="22"/>
          <w:szCs w:val="22"/>
        </w:rPr>
        <w:t xml:space="preserve"> sponsored by a local </w:t>
      </w:r>
      <w:r w:rsidRPr="007276BE">
        <w:rPr>
          <w:rFonts w:ascii="Arial" w:hAnsi="Arial" w:cs="Arial"/>
          <w:sz w:val="22"/>
          <w:szCs w:val="22"/>
        </w:rPr>
        <w:t>individual or organisation and included</w:t>
      </w:r>
      <w:r>
        <w:rPr>
          <w:rFonts w:ascii="Arial" w:hAnsi="Arial" w:cs="Arial"/>
          <w:sz w:val="22"/>
          <w:szCs w:val="22"/>
        </w:rPr>
        <w:t xml:space="preserve"> sports team of the year, youth </w:t>
      </w:r>
      <w:r w:rsidRPr="007276BE">
        <w:rPr>
          <w:rFonts w:ascii="Arial" w:hAnsi="Arial" w:cs="Arial"/>
          <w:sz w:val="22"/>
          <w:szCs w:val="22"/>
        </w:rPr>
        <w:t xml:space="preserve">group/community team of the year, business </w:t>
      </w:r>
      <w:r>
        <w:rPr>
          <w:rFonts w:ascii="Arial" w:hAnsi="Arial" w:cs="Arial"/>
          <w:sz w:val="22"/>
          <w:szCs w:val="22"/>
        </w:rPr>
        <w:t xml:space="preserve">in the community award and good </w:t>
      </w:r>
      <w:r w:rsidRPr="007276BE">
        <w:rPr>
          <w:rFonts w:ascii="Arial" w:hAnsi="Arial" w:cs="Arial"/>
          <w:sz w:val="22"/>
          <w:szCs w:val="22"/>
        </w:rPr>
        <w:t>citizen of the year. Local residents were enco</w:t>
      </w:r>
      <w:r>
        <w:rPr>
          <w:rFonts w:ascii="Arial" w:hAnsi="Arial" w:cs="Arial"/>
          <w:sz w:val="22"/>
          <w:szCs w:val="22"/>
        </w:rPr>
        <w:t xml:space="preserve">uraged to submit nominations by </w:t>
      </w:r>
      <w:r w:rsidRPr="007276BE">
        <w:rPr>
          <w:rFonts w:ascii="Arial" w:hAnsi="Arial" w:cs="Arial"/>
          <w:sz w:val="22"/>
          <w:szCs w:val="22"/>
        </w:rPr>
        <w:t>filling in forms available both online and in pro</w:t>
      </w:r>
      <w:r>
        <w:rPr>
          <w:rFonts w:ascii="Arial" w:hAnsi="Arial" w:cs="Arial"/>
          <w:sz w:val="22"/>
          <w:szCs w:val="22"/>
        </w:rPr>
        <w:t xml:space="preserve">minent locations throughout the </w:t>
      </w:r>
      <w:r w:rsidRPr="007276BE">
        <w:rPr>
          <w:rFonts w:ascii="Arial" w:hAnsi="Arial" w:cs="Arial"/>
          <w:sz w:val="22"/>
          <w:szCs w:val="22"/>
        </w:rPr>
        <w:t xml:space="preserve">town. In total 60 nominations were received </w:t>
      </w:r>
      <w:r>
        <w:rPr>
          <w:rFonts w:ascii="Arial" w:hAnsi="Arial" w:cs="Arial"/>
          <w:sz w:val="22"/>
          <w:szCs w:val="22"/>
        </w:rPr>
        <w:t xml:space="preserve">and over 70 people attended the </w:t>
      </w:r>
      <w:r w:rsidRPr="007276BE">
        <w:rPr>
          <w:rFonts w:ascii="Arial" w:hAnsi="Arial" w:cs="Arial"/>
          <w:sz w:val="22"/>
          <w:szCs w:val="22"/>
        </w:rPr>
        <w:t>awards ceremony, which was held as part of the annual town meeting.</w:t>
      </w:r>
    </w:p>
    <w:p w:rsidR="00C00C58" w:rsidRPr="00C00C58" w:rsidRDefault="004F1A1D" w:rsidP="00794DEB">
      <w:pPr>
        <w:pStyle w:val="NormalWeb"/>
        <w:numPr>
          <w:ilvl w:val="0"/>
          <w:numId w:val="5"/>
        </w:numPr>
        <w:spacing w:before="0" w:after="150"/>
        <w:rPr>
          <w:rFonts w:ascii="Arial" w:hAnsi="Arial" w:cs="Arial"/>
          <w:b/>
          <w:sz w:val="22"/>
          <w:szCs w:val="22"/>
        </w:rPr>
      </w:pPr>
      <w:r w:rsidRPr="00C00C58">
        <w:rPr>
          <w:rFonts w:ascii="Arial" w:hAnsi="Arial" w:cs="Arial"/>
          <w:b/>
          <w:sz w:val="22"/>
          <w:szCs w:val="22"/>
        </w:rPr>
        <w:t>Economic development</w:t>
      </w:r>
      <w:r w:rsidR="00C00C58">
        <w:rPr>
          <w:rFonts w:ascii="Arial" w:hAnsi="Arial" w:cs="Arial"/>
          <w:b/>
          <w:sz w:val="22"/>
          <w:szCs w:val="22"/>
        </w:rPr>
        <w:t xml:space="preserve"> - </w:t>
      </w:r>
      <w:r w:rsidRPr="00C00C58">
        <w:rPr>
          <w:rFonts w:ascii="Arial" w:hAnsi="Arial" w:cs="Arial"/>
          <w:b/>
          <w:sz w:val="22"/>
          <w:szCs w:val="22"/>
        </w:rPr>
        <w:t xml:space="preserve"> </w:t>
      </w:r>
      <w:r w:rsidR="00C00C58" w:rsidRPr="00C00C58">
        <w:rPr>
          <w:rFonts w:ascii="Arial" w:hAnsi="Arial" w:cs="Arial"/>
          <w:b/>
          <w:sz w:val="22"/>
          <w:szCs w:val="22"/>
        </w:rPr>
        <w:t xml:space="preserve">Henley </w:t>
      </w:r>
      <w:r w:rsidR="00C00C58">
        <w:rPr>
          <w:rFonts w:ascii="Arial" w:hAnsi="Arial" w:cs="Arial"/>
          <w:b/>
          <w:sz w:val="22"/>
          <w:szCs w:val="22"/>
        </w:rPr>
        <w:t xml:space="preserve">on Thames </w:t>
      </w:r>
      <w:r w:rsidR="00C00C58" w:rsidRPr="00C00C58">
        <w:rPr>
          <w:rFonts w:ascii="Arial" w:hAnsi="Arial" w:cs="Arial"/>
          <w:b/>
          <w:sz w:val="22"/>
          <w:szCs w:val="22"/>
        </w:rPr>
        <w:t>Town Council, Oxfordshire</w:t>
      </w:r>
    </w:p>
    <w:p w:rsidR="00C00C58" w:rsidRPr="00C00C58" w:rsidRDefault="00C00C58" w:rsidP="00C00C58">
      <w:pPr>
        <w:pStyle w:val="NormalWeb"/>
        <w:spacing w:before="0" w:after="150"/>
        <w:rPr>
          <w:rFonts w:ascii="Arial" w:hAnsi="Arial" w:cs="Arial"/>
          <w:sz w:val="22"/>
          <w:szCs w:val="22"/>
        </w:rPr>
      </w:pPr>
      <w:r>
        <w:rPr>
          <w:rFonts w:ascii="Arial" w:hAnsi="Arial" w:cs="Arial"/>
          <w:sz w:val="22"/>
          <w:szCs w:val="22"/>
        </w:rPr>
        <w:t xml:space="preserve">Electorate: 8,750    Precept: £530,734    </w:t>
      </w:r>
      <w:r w:rsidRPr="00C00C58">
        <w:rPr>
          <w:rFonts w:ascii="Arial" w:hAnsi="Arial" w:cs="Arial"/>
          <w:sz w:val="22"/>
          <w:szCs w:val="22"/>
        </w:rPr>
        <w:t>Expenditure: £1,715.018</w:t>
      </w:r>
    </w:p>
    <w:p w:rsidR="004F1A1D" w:rsidRPr="004F1A1D" w:rsidRDefault="00C00C58" w:rsidP="00C00C58">
      <w:pPr>
        <w:pStyle w:val="NormalWeb"/>
        <w:spacing w:before="0" w:after="150"/>
        <w:rPr>
          <w:rFonts w:ascii="Arial" w:hAnsi="Arial" w:cs="Arial"/>
          <w:sz w:val="22"/>
          <w:szCs w:val="22"/>
        </w:rPr>
      </w:pPr>
      <w:r w:rsidRPr="00C00C58">
        <w:rPr>
          <w:rFonts w:ascii="Arial" w:hAnsi="Arial" w:cs="Arial"/>
          <w:sz w:val="22"/>
          <w:szCs w:val="22"/>
        </w:rPr>
        <w:t>Organises several highly successful markets whi</w:t>
      </w:r>
      <w:r>
        <w:rPr>
          <w:rFonts w:ascii="Arial" w:hAnsi="Arial" w:cs="Arial"/>
          <w:sz w:val="22"/>
          <w:szCs w:val="22"/>
        </w:rPr>
        <w:t xml:space="preserve">ch are held in the town centre. </w:t>
      </w:r>
      <w:r w:rsidRPr="00C00C58">
        <w:rPr>
          <w:rFonts w:ascii="Arial" w:hAnsi="Arial" w:cs="Arial"/>
          <w:sz w:val="22"/>
          <w:szCs w:val="22"/>
        </w:rPr>
        <w:t>This includes the weekly Charter Market, currentl</w:t>
      </w:r>
      <w:r>
        <w:rPr>
          <w:rFonts w:ascii="Arial" w:hAnsi="Arial" w:cs="Arial"/>
          <w:sz w:val="22"/>
          <w:szCs w:val="22"/>
        </w:rPr>
        <w:t xml:space="preserve">y at full capacity, with stalls </w:t>
      </w:r>
      <w:r w:rsidRPr="00C00C58">
        <w:rPr>
          <w:rFonts w:ascii="Arial" w:hAnsi="Arial" w:cs="Arial"/>
          <w:sz w:val="22"/>
          <w:szCs w:val="22"/>
        </w:rPr>
        <w:t>selling everything from bread and cakes to bags,</w:t>
      </w:r>
      <w:r>
        <w:rPr>
          <w:rFonts w:ascii="Arial" w:hAnsi="Arial" w:cs="Arial"/>
          <w:sz w:val="22"/>
          <w:szCs w:val="22"/>
        </w:rPr>
        <w:t xml:space="preserve"> fish, fruit and vegetables and </w:t>
      </w:r>
      <w:r w:rsidRPr="00C00C58">
        <w:rPr>
          <w:rFonts w:ascii="Arial" w:hAnsi="Arial" w:cs="Arial"/>
          <w:sz w:val="22"/>
          <w:szCs w:val="22"/>
        </w:rPr>
        <w:t>ladies fashion. There is also a farmers market in</w:t>
      </w:r>
      <w:r>
        <w:rPr>
          <w:rFonts w:ascii="Arial" w:hAnsi="Arial" w:cs="Arial"/>
          <w:sz w:val="22"/>
          <w:szCs w:val="22"/>
        </w:rPr>
        <w:t xml:space="preserve"> operation two or three times a </w:t>
      </w:r>
      <w:r w:rsidRPr="00C00C58">
        <w:rPr>
          <w:rFonts w:ascii="Arial" w:hAnsi="Arial" w:cs="Arial"/>
          <w:sz w:val="22"/>
          <w:szCs w:val="22"/>
        </w:rPr>
        <w:t>month and weekend continental style markets.</w:t>
      </w:r>
    </w:p>
    <w:p w:rsidR="001A7230" w:rsidRPr="001A7230" w:rsidRDefault="004F1A1D" w:rsidP="00794DEB">
      <w:pPr>
        <w:pStyle w:val="NormalWeb"/>
        <w:numPr>
          <w:ilvl w:val="0"/>
          <w:numId w:val="4"/>
        </w:numPr>
        <w:spacing w:before="0" w:after="150"/>
        <w:rPr>
          <w:rFonts w:ascii="Arial" w:hAnsi="Arial" w:cs="Arial"/>
          <w:b/>
          <w:sz w:val="22"/>
          <w:szCs w:val="22"/>
        </w:rPr>
      </w:pPr>
      <w:r w:rsidRPr="001A7230">
        <w:rPr>
          <w:rFonts w:ascii="Arial" w:hAnsi="Arial" w:cs="Arial"/>
          <w:b/>
          <w:sz w:val="22"/>
          <w:szCs w:val="22"/>
        </w:rPr>
        <w:t xml:space="preserve">Environmental improvement </w:t>
      </w:r>
      <w:r w:rsidR="001A7230" w:rsidRPr="001A7230">
        <w:rPr>
          <w:rFonts w:ascii="Arial" w:hAnsi="Arial" w:cs="Arial"/>
          <w:b/>
          <w:sz w:val="22"/>
          <w:szCs w:val="22"/>
        </w:rPr>
        <w:t xml:space="preserve">- </w:t>
      </w:r>
      <w:r w:rsidR="00C655E3" w:rsidRPr="001A7230">
        <w:rPr>
          <w:rFonts w:ascii="Arial" w:hAnsi="Arial" w:cs="Arial"/>
          <w:b/>
          <w:sz w:val="22"/>
          <w:szCs w:val="22"/>
        </w:rPr>
        <w:t xml:space="preserve"> Harlington Parish Council, Bedfordshire </w:t>
      </w:r>
    </w:p>
    <w:p w:rsidR="001A7230" w:rsidRPr="001A7230" w:rsidRDefault="00C655E3" w:rsidP="001A7230">
      <w:pPr>
        <w:pStyle w:val="NormalWeb"/>
        <w:spacing w:before="0" w:after="150"/>
        <w:rPr>
          <w:rFonts w:ascii="Arial" w:hAnsi="Arial" w:cs="Arial"/>
          <w:sz w:val="22"/>
          <w:szCs w:val="22"/>
        </w:rPr>
      </w:pPr>
      <w:r w:rsidRPr="001A7230">
        <w:rPr>
          <w:rFonts w:ascii="Arial" w:hAnsi="Arial" w:cs="Arial"/>
          <w:sz w:val="22"/>
          <w:szCs w:val="22"/>
        </w:rPr>
        <w:t xml:space="preserve">Electorate: 1,831 </w:t>
      </w:r>
      <w:r w:rsidR="001A7230">
        <w:rPr>
          <w:rFonts w:ascii="Arial" w:hAnsi="Arial" w:cs="Arial"/>
          <w:sz w:val="22"/>
          <w:szCs w:val="22"/>
        </w:rPr>
        <w:t xml:space="preserve">                </w:t>
      </w:r>
      <w:r w:rsidRPr="001A7230">
        <w:rPr>
          <w:rFonts w:ascii="Arial" w:hAnsi="Arial" w:cs="Arial"/>
          <w:sz w:val="22"/>
          <w:szCs w:val="22"/>
        </w:rPr>
        <w:t xml:space="preserve">Precept: £130,916 </w:t>
      </w:r>
      <w:r w:rsidR="001A7230">
        <w:rPr>
          <w:rFonts w:ascii="Arial" w:hAnsi="Arial" w:cs="Arial"/>
          <w:sz w:val="22"/>
          <w:szCs w:val="22"/>
        </w:rPr>
        <w:t xml:space="preserve">          </w:t>
      </w:r>
      <w:r w:rsidRPr="001A7230">
        <w:rPr>
          <w:rFonts w:ascii="Arial" w:hAnsi="Arial" w:cs="Arial"/>
          <w:sz w:val="22"/>
          <w:szCs w:val="22"/>
        </w:rPr>
        <w:t xml:space="preserve">Expenditure: £107,031 </w:t>
      </w:r>
    </w:p>
    <w:p w:rsidR="004F1A1D" w:rsidRPr="001A7230" w:rsidRDefault="00C655E3" w:rsidP="001A7230">
      <w:pPr>
        <w:pStyle w:val="NormalWeb"/>
        <w:spacing w:before="0" w:after="150"/>
        <w:rPr>
          <w:rFonts w:ascii="Arial" w:hAnsi="Arial" w:cs="Arial"/>
          <w:sz w:val="22"/>
          <w:szCs w:val="22"/>
        </w:rPr>
      </w:pPr>
      <w:r w:rsidRPr="001A7230">
        <w:rPr>
          <w:rFonts w:ascii="Arial" w:hAnsi="Arial" w:cs="Arial"/>
          <w:sz w:val="22"/>
          <w:szCs w:val="22"/>
        </w:rPr>
        <w:t>Manages Hornes End Spinney, an area of woodland situated on the site of a former quarry. Since purchasing the site the council has developed a management plan to ensure that the trees are regularly inspected. The council has also created a development plan, the first stage of which saw teachers and pupils from local schools involved in the creation of a nature trail. A teacher from the lower school created an exciting activity book for children to complete when visiting the Spinney whilst two teachers from the upper school created signposts, tags and the plaque.</w:t>
      </w:r>
    </w:p>
    <w:p w:rsidR="004F1A1D" w:rsidRPr="001A7230" w:rsidRDefault="004F1A1D" w:rsidP="00794DEB">
      <w:pPr>
        <w:pStyle w:val="NormalWeb"/>
        <w:numPr>
          <w:ilvl w:val="0"/>
          <w:numId w:val="4"/>
        </w:numPr>
        <w:spacing w:before="0" w:after="150"/>
        <w:rPr>
          <w:rFonts w:ascii="Arial" w:hAnsi="Arial" w:cs="Arial"/>
          <w:b/>
          <w:sz w:val="22"/>
          <w:szCs w:val="22"/>
        </w:rPr>
      </w:pPr>
      <w:r w:rsidRPr="001A7230">
        <w:rPr>
          <w:rFonts w:ascii="Arial" w:hAnsi="Arial" w:cs="Arial"/>
          <w:b/>
          <w:sz w:val="22"/>
          <w:szCs w:val="22"/>
        </w:rPr>
        <w:t xml:space="preserve">Flood assistance </w:t>
      </w:r>
    </w:p>
    <w:p w:rsidR="004F1A1D" w:rsidRPr="001A7230" w:rsidRDefault="004F1A1D" w:rsidP="00794DEB">
      <w:pPr>
        <w:pStyle w:val="NormalWeb"/>
        <w:numPr>
          <w:ilvl w:val="0"/>
          <w:numId w:val="4"/>
        </w:numPr>
        <w:spacing w:before="0" w:after="150"/>
        <w:rPr>
          <w:rFonts w:ascii="Arial" w:hAnsi="Arial" w:cs="Arial"/>
          <w:b/>
          <w:sz w:val="22"/>
          <w:szCs w:val="22"/>
        </w:rPr>
      </w:pPr>
      <w:r w:rsidRPr="001A7230">
        <w:rPr>
          <w:rFonts w:ascii="Arial" w:hAnsi="Arial" w:cs="Arial"/>
          <w:b/>
          <w:sz w:val="22"/>
          <w:szCs w:val="22"/>
        </w:rPr>
        <w:t xml:space="preserve">Grants and funding </w:t>
      </w:r>
    </w:p>
    <w:p w:rsidR="001A7230" w:rsidRPr="001A7230" w:rsidRDefault="004F1A1D" w:rsidP="00794DEB">
      <w:pPr>
        <w:pStyle w:val="NormalWeb"/>
        <w:numPr>
          <w:ilvl w:val="0"/>
          <w:numId w:val="4"/>
        </w:numPr>
        <w:spacing w:before="0" w:after="150"/>
        <w:rPr>
          <w:rFonts w:ascii="Arial" w:hAnsi="Arial" w:cs="Arial"/>
          <w:b/>
          <w:sz w:val="22"/>
          <w:szCs w:val="22"/>
        </w:rPr>
      </w:pPr>
      <w:r w:rsidRPr="001A7230">
        <w:rPr>
          <w:rFonts w:ascii="Arial" w:hAnsi="Arial" w:cs="Arial"/>
          <w:b/>
          <w:sz w:val="22"/>
          <w:szCs w:val="22"/>
        </w:rPr>
        <w:t xml:space="preserve">Health and wellbeing </w:t>
      </w:r>
      <w:r w:rsidR="001A7230" w:rsidRPr="001A7230">
        <w:rPr>
          <w:rFonts w:ascii="Arial" w:hAnsi="Arial" w:cs="Arial"/>
          <w:b/>
          <w:sz w:val="22"/>
          <w:szCs w:val="22"/>
        </w:rPr>
        <w:t>- Histon and Impington Parish Council,</w:t>
      </w:r>
      <w:r w:rsidR="007E5132">
        <w:rPr>
          <w:rFonts w:ascii="Arial" w:hAnsi="Arial" w:cs="Arial"/>
          <w:b/>
          <w:sz w:val="22"/>
          <w:szCs w:val="22"/>
        </w:rPr>
        <w:t xml:space="preserve"> Cambridgeshire </w:t>
      </w:r>
    </w:p>
    <w:p w:rsidR="001A7230" w:rsidRPr="001A7230" w:rsidRDefault="001A7230" w:rsidP="001A7230">
      <w:pPr>
        <w:pStyle w:val="NormalWeb"/>
        <w:spacing w:before="0" w:after="150"/>
        <w:rPr>
          <w:rFonts w:ascii="Arial" w:hAnsi="Arial" w:cs="Arial"/>
          <w:sz w:val="22"/>
          <w:szCs w:val="22"/>
        </w:rPr>
      </w:pPr>
      <w:r>
        <w:rPr>
          <w:rFonts w:ascii="Arial" w:hAnsi="Arial" w:cs="Arial"/>
          <w:sz w:val="22"/>
          <w:szCs w:val="22"/>
        </w:rPr>
        <w:t xml:space="preserve">Electorate: 6,773     Precept: £348,101         </w:t>
      </w:r>
      <w:r w:rsidRPr="001A7230">
        <w:rPr>
          <w:rFonts w:ascii="Arial" w:hAnsi="Arial" w:cs="Arial"/>
          <w:sz w:val="22"/>
          <w:szCs w:val="22"/>
        </w:rPr>
        <w:t>Expenditure: £405,624</w:t>
      </w:r>
    </w:p>
    <w:p w:rsidR="004F1A1D" w:rsidRPr="004F1A1D" w:rsidRDefault="001A7230" w:rsidP="001A7230">
      <w:pPr>
        <w:pStyle w:val="NormalWeb"/>
        <w:spacing w:before="0" w:after="150"/>
        <w:rPr>
          <w:rFonts w:ascii="Arial" w:hAnsi="Arial" w:cs="Arial"/>
          <w:sz w:val="22"/>
          <w:szCs w:val="22"/>
        </w:rPr>
      </w:pPr>
      <w:r w:rsidRPr="001A7230">
        <w:rPr>
          <w:rFonts w:ascii="Arial" w:hAnsi="Arial" w:cs="Arial"/>
          <w:sz w:val="22"/>
          <w:szCs w:val="22"/>
        </w:rPr>
        <w:t>Developed a community companion course to help young peop</w:t>
      </w:r>
      <w:r>
        <w:rPr>
          <w:rFonts w:ascii="Arial" w:hAnsi="Arial" w:cs="Arial"/>
          <w:sz w:val="22"/>
          <w:szCs w:val="22"/>
        </w:rPr>
        <w:t xml:space="preserve">le build </w:t>
      </w:r>
      <w:r w:rsidRPr="001A7230">
        <w:rPr>
          <w:rFonts w:ascii="Arial" w:hAnsi="Arial" w:cs="Arial"/>
          <w:sz w:val="22"/>
          <w:szCs w:val="22"/>
        </w:rPr>
        <w:t>relationships with older people in the communi</w:t>
      </w:r>
      <w:r>
        <w:rPr>
          <w:rFonts w:ascii="Arial" w:hAnsi="Arial" w:cs="Arial"/>
          <w:sz w:val="22"/>
          <w:szCs w:val="22"/>
        </w:rPr>
        <w:t xml:space="preserve">ty. The ten session course, for </w:t>
      </w:r>
      <w:r w:rsidRPr="001A7230">
        <w:rPr>
          <w:rFonts w:ascii="Arial" w:hAnsi="Arial" w:cs="Arial"/>
          <w:sz w:val="22"/>
          <w:szCs w:val="22"/>
        </w:rPr>
        <w:t>school children aged 11 and over, covere</w:t>
      </w:r>
      <w:r>
        <w:rPr>
          <w:rFonts w:ascii="Arial" w:hAnsi="Arial" w:cs="Arial"/>
          <w:sz w:val="22"/>
          <w:szCs w:val="22"/>
        </w:rPr>
        <w:t xml:space="preserve">d topics including what makes a </w:t>
      </w:r>
      <w:r w:rsidRPr="001A7230">
        <w:rPr>
          <w:rFonts w:ascii="Arial" w:hAnsi="Arial" w:cs="Arial"/>
          <w:sz w:val="22"/>
          <w:szCs w:val="22"/>
        </w:rPr>
        <w:t>good/bad companion, what young and old peopl</w:t>
      </w:r>
      <w:r>
        <w:rPr>
          <w:rFonts w:ascii="Arial" w:hAnsi="Arial" w:cs="Arial"/>
          <w:sz w:val="22"/>
          <w:szCs w:val="22"/>
        </w:rPr>
        <w:t xml:space="preserve">e think of each other, services </w:t>
      </w:r>
      <w:r w:rsidRPr="001A7230">
        <w:rPr>
          <w:rFonts w:ascii="Arial" w:hAnsi="Arial" w:cs="Arial"/>
          <w:sz w:val="22"/>
          <w:szCs w:val="22"/>
        </w:rPr>
        <w:t>available for older people and dementia training</w:t>
      </w:r>
      <w:r>
        <w:rPr>
          <w:rFonts w:ascii="Arial" w:hAnsi="Arial" w:cs="Arial"/>
          <w:sz w:val="22"/>
          <w:szCs w:val="22"/>
        </w:rPr>
        <w:t xml:space="preserve">. Young people who successfully </w:t>
      </w:r>
      <w:r w:rsidRPr="001A7230">
        <w:rPr>
          <w:rFonts w:ascii="Arial" w:hAnsi="Arial" w:cs="Arial"/>
          <w:sz w:val="22"/>
          <w:szCs w:val="22"/>
        </w:rPr>
        <w:t>completed the course were presented with a cer</w:t>
      </w:r>
      <w:r>
        <w:rPr>
          <w:rFonts w:ascii="Arial" w:hAnsi="Arial" w:cs="Arial"/>
          <w:sz w:val="22"/>
          <w:szCs w:val="22"/>
        </w:rPr>
        <w:t xml:space="preserve">tificate and the opportunity to </w:t>
      </w:r>
      <w:r w:rsidRPr="001A7230">
        <w:rPr>
          <w:rFonts w:ascii="Arial" w:hAnsi="Arial" w:cs="Arial"/>
          <w:sz w:val="22"/>
          <w:szCs w:val="22"/>
        </w:rPr>
        <w:t>volunteer at Histon and Impington community day centre during school holidays.</w:t>
      </w:r>
    </w:p>
    <w:p w:rsidR="004F1A1D"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Housing and planning </w:t>
      </w:r>
    </w:p>
    <w:p w:rsidR="00E242BC"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Libraries </w:t>
      </w:r>
      <w:r w:rsidR="00E242BC" w:rsidRPr="00E242BC">
        <w:rPr>
          <w:rFonts w:ascii="Arial" w:hAnsi="Arial" w:cs="Arial"/>
          <w:b/>
          <w:sz w:val="22"/>
          <w:szCs w:val="22"/>
        </w:rPr>
        <w:t>-  Stratton St Margaret Parish Council, Wiltshire</w:t>
      </w:r>
    </w:p>
    <w:p w:rsidR="00E242BC" w:rsidRPr="00E242BC" w:rsidRDefault="00E242BC" w:rsidP="00E242BC">
      <w:pPr>
        <w:pStyle w:val="NormalWeb"/>
        <w:spacing w:before="0" w:after="150"/>
        <w:ind w:left="360"/>
        <w:rPr>
          <w:rFonts w:ascii="Arial" w:hAnsi="Arial" w:cs="Arial"/>
          <w:sz w:val="22"/>
          <w:szCs w:val="22"/>
        </w:rPr>
      </w:pPr>
      <w:r>
        <w:rPr>
          <w:rFonts w:ascii="Arial" w:hAnsi="Arial" w:cs="Arial"/>
          <w:sz w:val="22"/>
          <w:szCs w:val="22"/>
        </w:rPr>
        <w:t xml:space="preserve">Electorate: 16,055    Precept: £1,330,062   </w:t>
      </w:r>
      <w:r w:rsidRPr="00E242BC">
        <w:rPr>
          <w:rFonts w:ascii="Arial" w:hAnsi="Arial" w:cs="Arial"/>
          <w:sz w:val="22"/>
          <w:szCs w:val="22"/>
        </w:rPr>
        <w:t>Expenditure: £1,384,300</w:t>
      </w:r>
    </w:p>
    <w:p w:rsidR="00E242BC" w:rsidRPr="004F1A1D" w:rsidRDefault="00E242BC" w:rsidP="00655FA9">
      <w:pPr>
        <w:pStyle w:val="NormalWeb"/>
        <w:spacing w:before="0" w:after="150"/>
        <w:rPr>
          <w:rFonts w:ascii="Arial" w:hAnsi="Arial" w:cs="Arial"/>
          <w:sz w:val="22"/>
          <w:szCs w:val="22"/>
        </w:rPr>
      </w:pPr>
      <w:r w:rsidRPr="00E242BC">
        <w:rPr>
          <w:rFonts w:ascii="Arial" w:hAnsi="Arial" w:cs="Arial"/>
          <w:sz w:val="22"/>
          <w:szCs w:val="22"/>
        </w:rPr>
        <w:t>Took over management of Beechcroft Ro</w:t>
      </w:r>
      <w:r>
        <w:rPr>
          <w:rFonts w:ascii="Arial" w:hAnsi="Arial" w:cs="Arial"/>
          <w:sz w:val="22"/>
          <w:szCs w:val="22"/>
        </w:rPr>
        <w:t xml:space="preserve">ad Library from Swindon Borough </w:t>
      </w:r>
      <w:r w:rsidRPr="00E242BC">
        <w:rPr>
          <w:rFonts w:ascii="Arial" w:hAnsi="Arial" w:cs="Arial"/>
          <w:sz w:val="22"/>
          <w:szCs w:val="22"/>
        </w:rPr>
        <w:t xml:space="preserve">Council, saving it from near certain closure. </w:t>
      </w:r>
      <w:r>
        <w:rPr>
          <w:rFonts w:ascii="Arial" w:hAnsi="Arial" w:cs="Arial"/>
          <w:sz w:val="22"/>
          <w:szCs w:val="22"/>
        </w:rPr>
        <w:t xml:space="preserve">Today the library is a thriving </w:t>
      </w:r>
      <w:r w:rsidRPr="00E242BC">
        <w:rPr>
          <w:rFonts w:ascii="Arial" w:hAnsi="Arial" w:cs="Arial"/>
          <w:sz w:val="22"/>
          <w:szCs w:val="22"/>
        </w:rPr>
        <w:t>community hub, with local residents invited to grab</w:t>
      </w:r>
      <w:r>
        <w:rPr>
          <w:rFonts w:ascii="Arial" w:hAnsi="Arial" w:cs="Arial"/>
          <w:sz w:val="22"/>
          <w:szCs w:val="22"/>
        </w:rPr>
        <w:t xml:space="preserve"> a “cuppa” at the onsite coffee </w:t>
      </w:r>
      <w:r w:rsidRPr="00E242BC">
        <w:rPr>
          <w:rFonts w:ascii="Arial" w:hAnsi="Arial" w:cs="Arial"/>
          <w:sz w:val="22"/>
          <w:szCs w:val="22"/>
        </w:rPr>
        <w:t>shop and attend one of the many group meetings</w:t>
      </w:r>
      <w:r>
        <w:rPr>
          <w:rFonts w:ascii="Arial" w:hAnsi="Arial" w:cs="Arial"/>
          <w:sz w:val="22"/>
          <w:szCs w:val="22"/>
        </w:rPr>
        <w:t xml:space="preserve"> taking place at the library as </w:t>
      </w:r>
      <w:r w:rsidRPr="00E242BC">
        <w:rPr>
          <w:rFonts w:ascii="Arial" w:hAnsi="Arial" w:cs="Arial"/>
          <w:sz w:val="22"/>
          <w:szCs w:val="22"/>
        </w:rPr>
        <w:t>well as borrow books.</w:t>
      </w:r>
    </w:p>
    <w:p w:rsidR="004F1A1D"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Parks and open spaces </w:t>
      </w:r>
    </w:p>
    <w:p w:rsidR="00E242BC"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Partnership working </w:t>
      </w:r>
      <w:r w:rsidR="00E242BC" w:rsidRPr="00E242BC">
        <w:rPr>
          <w:rFonts w:ascii="Arial" w:hAnsi="Arial" w:cs="Arial"/>
          <w:b/>
          <w:sz w:val="22"/>
          <w:szCs w:val="22"/>
        </w:rPr>
        <w:t xml:space="preserve">- Bishop’s Waltham Parish Council, Durley Parish Council, Upham Parish Council, Swanmore Parish Council, Hampshire </w:t>
      </w:r>
    </w:p>
    <w:p w:rsidR="004F1A1D" w:rsidRPr="00E242BC" w:rsidRDefault="00E242BC" w:rsidP="00655FA9">
      <w:pPr>
        <w:pStyle w:val="NormalWeb"/>
        <w:spacing w:before="0" w:after="150"/>
        <w:rPr>
          <w:rFonts w:ascii="Arial" w:hAnsi="Arial" w:cs="Arial"/>
          <w:sz w:val="22"/>
          <w:szCs w:val="22"/>
        </w:rPr>
      </w:pPr>
      <w:r w:rsidRPr="00E242BC">
        <w:rPr>
          <w:rFonts w:ascii="Arial" w:hAnsi="Arial" w:cs="Arial"/>
          <w:sz w:val="22"/>
          <w:szCs w:val="22"/>
        </w:rPr>
        <w:t>Formed the Southern Parishes Group to identify ways of supporting each other with staffing, facilities and bulk-buying. One of the group’s first steps was to explore staffing needs. As a result, Bishop’s Waltham Parish Council, one of the group’s larger councils, contracted out their lengthsman to two smaller local councils, Durley Parish Council and Upham Parish Council. The lengthsman now works half a day at each. Dog fouling, littering, fly-tipping, and flyposting were also picked out as partnership priorities to tackle. The Southern Parishes decided 39 to appoint an accredited community safety officer (ACSO) to deal with these problems and Bishop’s Waltham Parish Council contracted the ACSO out for a third of the time to Swanmore Parish Council.</w:t>
      </w:r>
    </w:p>
    <w:p w:rsidR="004F1A1D"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Playgrounds </w:t>
      </w:r>
    </w:p>
    <w:p w:rsidR="00E242BC"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Pubs </w:t>
      </w:r>
      <w:r w:rsidR="00E242BC" w:rsidRPr="00E242BC">
        <w:rPr>
          <w:rFonts w:ascii="Arial" w:hAnsi="Arial" w:cs="Arial"/>
          <w:b/>
          <w:sz w:val="22"/>
          <w:szCs w:val="22"/>
        </w:rPr>
        <w:t xml:space="preserve">- Urchfont Parish Council, Wiltshire </w:t>
      </w:r>
    </w:p>
    <w:p w:rsidR="00E242BC" w:rsidRPr="00E242BC" w:rsidRDefault="00E242BC" w:rsidP="00E242BC">
      <w:pPr>
        <w:pStyle w:val="NormalWeb"/>
        <w:spacing w:before="0" w:after="150"/>
        <w:ind w:left="720"/>
        <w:rPr>
          <w:rFonts w:ascii="Arial" w:hAnsi="Arial" w:cs="Arial"/>
          <w:b/>
          <w:sz w:val="22"/>
          <w:szCs w:val="22"/>
        </w:rPr>
      </w:pPr>
      <w:r w:rsidRPr="00E242BC">
        <w:rPr>
          <w:rFonts w:ascii="Arial" w:hAnsi="Arial" w:cs="Arial"/>
          <w:sz w:val="22"/>
          <w:szCs w:val="22"/>
        </w:rPr>
        <w:t xml:space="preserve">Electorate: 969 Precept: £47,244 Expenditure: £54,433 </w:t>
      </w:r>
    </w:p>
    <w:p w:rsidR="004F1A1D" w:rsidRPr="00E242BC" w:rsidRDefault="00E242BC" w:rsidP="00655FA9">
      <w:pPr>
        <w:pStyle w:val="NormalWeb"/>
        <w:spacing w:before="0" w:after="150"/>
        <w:rPr>
          <w:rFonts w:ascii="Arial" w:hAnsi="Arial" w:cs="Arial"/>
          <w:b/>
          <w:sz w:val="22"/>
          <w:szCs w:val="22"/>
        </w:rPr>
      </w:pPr>
      <w:r w:rsidRPr="00E242BC">
        <w:rPr>
          <w:rFonts w:ascii="Arial" w:hAnsi="Arial" w:cs="Arial"/>
          <w:sz w:val="22"/>
          <w:szCs w:val="22"/>
        </w:rPr>
        <w:t xml:space="preserve">Put in a successful application to have The Lamb Inn registered as an asset of community value until 2022. An entry has been made on the Land Register and the owner of the asset cannot dispose of it without satisfying a number of criteria, in consultation with Wiltshire Council. Today the pub is thriving community hub, home to </w:t>
      </w:r>
      <w:r w:rsidR="005F5589" w:rsidRPr="00E242BC">
        <w:rPr>
          <w:rFonts w:ascii="Arial" w:hAnsi="Arial" w:cs="Arial"/>
          <w:sz w:val="22"/>
          <w:szCs w:val="22"/>
        </w:rPr>
        <w:t>men’s</w:t>
      </w:r>
      <w:r w:rsidRPr="00E242BC">
        <w:rPr>
          <w:rFonts w:ascii="Arial" w:hAnsi="Arial" w:cs="Arial"/>
          <w:sz w:val="22"/>
          <w:szCs w:val="22"/>
        </w:rPr>
        <w:t xml:space="preserve"> and ladies skittles teams, a petanque court and a monthly quiz night. A variety of organisations also hold meetings in the pub, ranging from the local </w:t>
      </w:r>
      <w:r w:rsidR="005F5589">
        <w:rPr>
          <w:rFonts w:ascii="Arial" w:hAnsi="Arial" w:cs="Arial"/>
          <w:sz w:val="22"/>
          <w:szCs w:val="22"/>
        </w:rPr>
        <w:t>Wome</w:t>
      </w:r>
      <w:r w:rsidR="005F5589" w:rsidRPr="00E242BC">
        <w:rPr>
          <w:rFonts w:ascii="Arial" w:hAnsi="Arial" w:cs="Arial"/>
          <w:sz w:val="22"/>
          <w:szCs w:val="22"/>
        </w:rPr>
        <w:t>n’s</w:t>
      </w:r>
      <w:r w:rsidRPr="00E242BC">
        <w:rPr>
          <w:rFonts w:ascii="Arial" w:hAnsi="Arial" w:cs="Arial"/>
          <w:sz w:val="22"/>
          <w:szCs w:val="22"/>
        </w:rPr>
        <w:t xml:space="preserve"> Institute to the cricket club and neighbourhood development steering group</w:t>
      </w:r>
      <w:r>
        <w:t>.</w:t>
      </w:r>
    </w:p>
    <w:p w:rsidR="004F1A1D"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Street furniture </w:t>
      </w:r>
    </w:p>
    <w:p w:rsidR="004F1A1D" w:rsidRPr="00E242BC" w:rsidRDefault="004F1A1D" w:rsidP="00794DEB">
      <w:pPr>
        <w:pStyle w:val="NormalWeb"/>
        <w:numPr>
          <w:ilvl w:val="0"/>
          <w:numId w:val="4"/>
        </w:numPr>
        <w:spacing w:before="0" w:after="150"/>
        <w:rPr>
          <w:rFonts w:ascii="Arial" w:hAnsi="Arial" w:cs="Arial"/>
          <w:b/>
          <w:sz w:val="22"/>
          <w:szCs w:val="22"/>
        </w:rPr>
      </w:pPr>
      <w:r w:rsidRPr="00E242BC">
        <w:rPr>
          <w:rFonts w:ascii="Arial" w:hAnsi="Arial" w:cs="Arial"/>
          <w:b/>
          <w:sz w:val="22"/>
          <w:szCs w:val="22"/>
        </w:rPr>
        <w:t xml:space="preserve">Winter readiness </w:t>
      </w:r>
    </w:p>
    <w:p w:rsidR="00E242BC" w:rsidRPr="00E242BC" w:rsidRDefault="004F1A1D" w:rsidP="00794DEB">
      <w:pPr>
        <w:pStyle w:val="NormalWeb"/>
        <w:numPr>
          <w:ilvl w:val="0"/>
          <w:numId w:val="4"/>
        </w:numPr>
        <w:spacing w:before="0" w:beforeAutospacing="0" w:after="150" w:afterAutospacing="0"/>
        <w:rPr>
          <w:rFonts w:ascii="Arial" w:hAnsi="Arial" w:cs="Arial"/>
          <w:b/>
          <w:sz w:val="22"/>
          <w:szCs w:val="22"/>
        </w:rPr>
      </w:pPr>
      <w:r w:rsidRPr="00E242BC">
        <w:rPr>
          <w:rFonts w:ascii="Arial" w:hAnsi="Arial" w:cs="Arial"/>
          <w:b/>
          <w:sz w:val="22"/>
          <w:szCs w:val="22"/>
        </w:rPr>
        <w:t>Young people and youth services</w:t>
      </w:r>
      <w:r w:rsidR="00E242BC" w:rsidRPr="00E242BC">
        <w:rPr>
          <w:rFonts w:ascii="Arial" w:hAnsi="Arial" w:cs="Arial"/>
          <w:b/>
          <w:sz w:val="22"/>
          <w:szCs w:val="22"/>
        </w:rPr>
        <w:t xml:space="preserve"> - </w:t>
      </w:r>
      <w:r w:rsidR="00E242BC" w:rsidRPr="00E242BC">
        <w:rPr>
          <w:rFonts w:ascii="Arial" w:hAnsi="Arial" w:cs="Arial"/>
          <w:b/>
        </w:rPr>
        <w:t xml:space="preserve">Chulmleigh Parish Council, Devon </w:t>
      </w:r>
    </w:p>
    <w:p w:rsidR="00E242BC" w:rsidRPr="00E242BC" w:rsidRDefault="00E242BC" w:rsidP="00E242BC">
      <w:pPr>
        <w:pStyle w:val="NormalWeb"/>
        <w:spacing w:before="0" w:beforeAutospacing="0" w:after="150" w:afterAutospacing="0"/>
        <w:ind w:left="720"/>
        <w:rPr>
          <w:rFonts w:ascii="Arial" w:hAnsi="Arial" w:cs="Arial"/>
          <w:sz w:val="22"/>
          <w:szCs w:val="22"/>
        </w:rPr>
      </w:pPr>
      <w:r w:rsidRPr="00E242BC">
        <w:rPr>
          <w:rFonts w:ascii="Arial" w:hAnsi="Arial" w:cs="Arial"/>
          <w:sz w:val="22"/>
          <w:szCs w:val="22"/>
        </w:rPr>
        <w:t xml:space="preserve">Electorate: 1,224 Precept: £29,000 Expenditure: £34,378 </w:t>
      </w:r>
    </w:p>
    <w:p w:rsidR="004F1A1D" w:rsidRDefault="00E242BC" w:rsidP="005B0FE1">
      <w:pPr>
        <w:pStyle w:val="NormalWeb"/>
        <w:spacing w:before="0" w:beforeAutospacing="0" w:after="150" w:afterAutospacing="0"/>
        <w:rPr>
          <w:rFonts w:ascii="Arial" w:hAnsi="Arial" w:cs="Arial"/>
          <w:sz w:val="22"/>
          <w:szCs w:val="22"/>
        </w:rPr>
      </w:pPr>
      <w:r w:rsidRPr="00E242BC">
        <w:rPr>
          <w:rFonts w:ascii="Arial" w:hAnsi="Arial" w:cs="Arial"/>
          <w:sz w:val="22"/>
          <w:szCs w:val="22"/>
        </w:rPr>
        <w:t>Ensures the views of younger residents are taken into account at the monthly council meetings. Students from the local community college are invited to give feedback on the activities of the college and how they feel they are being helped as part of the “public participation” agenda item. The council has reported that this not only assists in the public relations of the college, but also gives the pupils’ confidence to attend a formal meeting and address councillors, something that will stand them in good stead in their future lives.</w:t>
      </w:r>
    </w:p>
    <w:p w:rsidR="00496F90" w:rsidRDefault="00496F90" w:rsidP="005B0FE1">
      <w:pPr>
        <w:pStyle w:val="NormalWeb"/>
        <w:spacing w:before="0" w:beforeAutospacing="0" w:after="150" w:afterAutospacing="0"/>
        <w:rPr>
          <w:rFonts w:ascii="Arial" w:hAnsi="Arial" w:cs="Arial"/>
          <w:sz w:val="22"/>
          <w:szCs w:val="22"/>
        </w:rPr>
      </w:pPr>
    </w:p>
    <w:p w:rsidR="00496F90" w:rsidRPr="00A42C3B" w:rsidRDefault="00496F90" w:rsidP="005B0FE1">
      <w:pPr>
        <w:pStyle w:val="NormalWeb"/>
        <w:spacing w:before="0" w:beforeAutospacing="0" w:after="150" w:afterAutospacing="0"/>
        <w:rPr>
          <w:rFonts w:ascii="Arial" w:hAnsi="Arial" w:cs="Arial"/>
          <w:sz w:val="22"/>
          <w:szCs w:val="22"/>
        </w:rPr>
      </w:pPr>
    </w:p>
    <w:p w:rsidR="00B4300A" w:rsidRPr="00B4300A" w:rsidRDefault="00607312" w:rsidP="00B4300A">
      <w:pPr>
        <w:pStyle w:val="Heading2"/>
        <w:rPr>
          <w:rFonts w:ascii="Arial" w:hAnsi="Arial" w:cs="Arial"/>
          <w:lang w:val="en-GB" w:eastAsia="en-GB"/>
        </w:rPr>
      </w:pPr>
      <w:r>
        <w:rPr>
          <w:rFonts w:ascii="Arial" w:hAnsi="Arial" w:cs="Arial"/>
          <w:lang w:val="en-GB" w:eastAsia="en-GB"/>
        </w:rPr>
        <w:t>Health and</w:t>
      </w:r>
      <w:r w:rsidR="007E5132">
        <w:rPr>
          <w:rFonts w:ascii="Arial" w:hAnsi="Arial" w:cs="Arial"/>
          <w:lang w:val="en-GB" w:eastAsia="en-GB"/>
        </w:rPr>
        <w:t xml:space="preserve"> wellbeing</w:t>
      </w:r>
      <w:r>
        <w:rPr>
          <w:rFonts w:ascii="Arial" w:hAnsi="Arial" w:cs="Arial"/>
          <w:lang w:val="en-GB" w:eastAsia="en-GB"/>
        </w:rPr>
        <w:t xml:space="preserve"> – 1. chatty bench</w:t>
      </w:r>
    </w:p>
    <w:p w:rsidR="008678E0" w:rsidRPr="00B4300A" w:rsidRDefault="008678E0" w:rsidP="008678E0">
      <w:pPr>
        <w:pStyle w:val="NormalWeb"/>
        <w:spacing w:before="0" w:after="150"/>
        <w:rPr>
          <w:rFonts w:ascii="Arial" w:hAnsi="Arial" w:cs="Arial"/>
          <w:sz w:val="22"/>
          <w:szCs w:val="22"/>
        </w:rPr>
      </w:pPr>
      <w:r>
        <w:rPr>
          <w:rFonts w:ascii="Arial" w:hAnsi="Arial" w:cs="Arial"/>
          <w:sz w:val="22"/>
          <w:szCs w:val="22"/>
        </w:rPr>
        <w:t>Police in</w:t>
      </w:r>
      <w:r w:rsidRPr="00B4300A">
        <w:rPr>
          <w:rFonts w:ascii="Arial" w:hAnsi="Arial" w:cs="Arial"/>
          <w:sz w:val="22"/>
          <w:szCs w:val="22"/>
        </w:rPr>
        <w:t xml:space="preserve"> </w:t>
      </w:r>
      <w:r>
        <w:rPr>
          <w:rFonts w:ascii="Arial" w:hAnsi="Arial" w:cs="Arial"/>
          <w:sz w:val="22"/>
          <w:szCs w:val="22"/>
        </w:rPr>
        <w:t xml:space="preserve">the </w:t>
      </w:r>
      <w:r w:rsidRPr="00B4300A">
        <w:rPr>
          <w:rFonts w:ascii="Arial" w:hAnsi="Arial" w:cs="Arial"/>
          <w:sz w:val="22"/>
          <w:szCs w:val="22"/>
        </w:rPr>
        <w:t>seaside town</w:t>
      </w:r>
      <w:r>
        <w:rPr>
          <w:rFonts w:ascii="Arial" w:hAnsi="Arial" w:cs="Arial"/>
          <w:sz w:val="22"/>
          <w:szCs w:val="22"/>
        </w:rPr>
        <w:t xml:space="preserve"> of Burnham on Sea, Essex</w:t>
      </w:r>
      <w:r w:rsidRPr="00B4300A">
        <w:rPr>
          <w:rFonts w:ascii="Arial" w:hAnsi="Arial" w:cs="Arial"/>
          <w:sz w:val="22"/>
          <w:szCs w:val="22"/>
        </w:rPr>
        <w:t xml:space="preserve"> have installed “chat benches” in a bid to combat loneliness in the community. Anyone who is feeling isolated or disconnected is encouraged to sit on the benches and strike up a convers</w:t>
      </w:r>
      <w:r>
        <w:rPr>
          <w:rFonts w:ascii="Arial" w:hAnsi="Arial" w:cs="Arial"/>
          <w:sz w:val="22"/>
          <w:szCs w:val="22"/>
        </w:rPr>
        <w:t>ation with a friendly stranger.</w:t>
      </w:r>
    </w:p>
    <w:p w:rsidR="00B4300A" w:rsidRDefault="005F5589" w:rsidP="005F5589">
      <w:pPr>
        <w:pStyle w:val="Caption"/>
        <w:rPr>
          <w:rFonts w:ascii="Arial" w:hAnsi="Arial" w:cs="Arial"/>
          <w:b w:val="0"/>
          <w:sz w:val="22"/>
          <w:szCs w:val="22"/>
        </w:rPr>
      </w:pPr>
      <w:r>
        <w:t>© Burnham-on-sea.com</w:t>
      </w:r>
    </w:p>
    <w:p w:rsidR="00B4300A" w:rsidRPr="005F5589" w:rsidRDefault="00B4300A" w:rsidP="005F5589">
      <w:pPr>
        <w:pStyle w:val="NormalWeb"/>
        <w:keepNext/>
        <w:spacing w:before="0" w:beforeAutospacing="0" w:after="150" w:afterAutospacing="0"/>
      </w:pPr>
      <w:r>
        <w:rPr>
          <w:rFonts w:ascii="Arial" w:hAnsi="Arial" w:cs="Arial"/>
          <w:b/>
          <w:noProof/>
          <w:sz w:val="22"/>
          <w:szCs w:val="22"/>
        </w:rPr>
        <w:drawing>
          <wp:anchor distT="0" distB="0" distL="114300" distR="114300" simplePos="0" relativeHeight="251939840" behindDoc="1" locked="0" layoutInCell="1" allowOverlap="1">
            <wp:simplePos x="0" y="0"/>
            <wp:positionH relativeFrom="column">
              <wp:posOffset>3810</wp:posOffset>
            </wp:positionH>
            <wp:positionV relativeFrom="paragraph">
              <wp:posOffset>-1905</wp:posOffset>
            </wp:positionV>
            <wp:extent cx="2621106" cy="1962150"/>
            <wp:effectExtent l="0" t="0" r="8255" b="0"/>
            <wp:wrapTight wrapText="bothSides">
              <wp:wrapPolygon edited="0">
                <wp:start x="0" y="0"/>
                <wp:lineTo x="0" y="21390"/>
                <wp:lineTo x="21511" y="21390"/>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tty benc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21106" cy="1962150"/>
                    </a:xfrm>
                    <a:prstGeom prst="rect">
                      <a:avLst/>
                    </a:prstGeom>
                  </pic:spPr>
                </pic:pic>
              </a:graphicData>
            </a:graphic>
          </wp:anchor>
        </w:drawing>
      </w:r>
      <w:r w:rsidRPr="00B4300A">
        <w:rPr>
          <w:rFonts w:ascii="Arial" w:hAnsi="Arial" w:cs="Arial"/>
          <w:i/>
          <w:sz w:val="22"/>
          <w:szCs w:val="22"/>
        </w:rPr>
        <w:t xml:space="preserve">“The </w:t>
      </w:r>
      <w:r w:rsidR="007E5132">
        <w:rPr>
          <w:rFonts w:ascii="Arial" w:hAnsi="Arial" w:cs="Arial"/>
          <w:i/>
          <w:sz w:val="22"/>
          <w:szCs w:val="22"/>
        </w:rPr>
        <w:t>Happ</w:t>
      </w:r>
      <w:r w:rsidR="00607312">
        <w:rPr>
          <w:rFonts w:ascii="Arial" w:hAnsi="Arial" w:cs="Arial"/>
          <w:i/>
          <w:sz w:val="22"/>
          <w:szCs w:val="22"/>
        </w:rPr>
        <w:t>y</w:t>
      </w:r>
      <w:r w:rsidR="007E5132">
        <w:rPr>
          <w:rFonts w:ascii="Arial" w:hAnsi="Arial" w:cs="Arial"/>
          <w:i/>
          <w:sz w:val="22"/>
          <w:szCs w:val="22"/>
        </w:rPr>
        <w:t xml:space="preserve"> to </w:t>
      </w:r>
      <w:r w:rsidRPr="00B4300A">
        <w:rPr>
          <w:rFonts w:ascii="Arial" w:hAnsi="Arial" w:cs="Arial"/>
          <w:i/>
          <w:sz w:val="22"/>
          <w:szCs w:val="22"/>
        </w:rPr>
        <w:t>Chat Bench is a very simple concept where a sign is placed on a bench, typically in a park or a town centre, in a location used by a good cross-section of the community,”</w:t>
      </w:r>
      <w:r w:rsidRPr="00B4300A">
        <w:rPr>
          <w:rFonts w:ascii="Arial" w:hAnsi="Arial" w:cs="Arial"/>
          <w:sz w:val="22"/>
          <w:szCs w:val="22"/>
        </w:rPr>
        <w:t xml:space="preserve"> said Burnham-On-Sea Police Community Support Officer (PCSO) Tracey Grobbele</w:t>
      </w:r>
      <w:r>
        <w:rPr>
          <w:rFonts w:ascii="Arial" w:hAnsi="Arial" w:cs="Arial"/>
          <w:sz w:val="22"/>
          <w:szCs w:val="22"/>
        </w:rPr>
        <w:t>r</w:t>
      </w:r>
    </w:p>
    <w:p w:rsidR="00B4300A" w:rsidRPr="00B4300A" w:rsidRDefault="00B4300A" w:rsidP="00B4300A">
      <w:pPr>
        <w:pStyle w:val="NormalWeb"/>
        <w:spacing w:before="0" w:after="150"/>
        <w:rPr>
          <w:rFonts w:ascii="Arial" w:hAnsi="Arial" w:cs="Arial"/>
          <w:sz w:val="22"/>
          <w:szCs w:val="22"/>
        </w:rPr>
      </w:pPr>
      <w:r w:rsidRPr="00B4300A">
        <w:rPr>
          <w:rFonts w:ascii="Arial" w:hAnsi="Arial" w:cs="Arial"/>
          <w:i/>
          <w:sz w:val="22"/>
          <w:szCs w:val="22"/>
        </w:rPr>
        <w:t>“The sign simply helps to break down the invisible, social barriers that exists between strangers who find themselves sharing a common place</w:t>
      </w:r>
      <w:r>
        <w:rPr>
          <w:rFonts w:ascii="Arial" w:hAnsi="Arial" w:cs="Arial"/>
          <w:sz w:val="22"/>
          <w:szCs w:val="22"/>
        </w:rPr>
        <w:t>,” said Grobbeler.</w:t>
      </w:r>
    </w:p>
    <w:p w:rsidR="00B4300A" w:rsidRDefault="00B4300A" w:rsidP="00B4300A">
      <w:pPr>
        <w:pStyle w:val="NormalWeb"/>
        <w:spacing w:before="0" w:beforeAutospacing="0" w:after="150" w:afterAutospacing="0"/>
        <w:rPr>
          <w:rFonts w:ascii="Arial" w:hAnsi="Arial" w:cs="Arial"/>
          <w:sz w:val="22"/>
          <w:szCs w:val="22"/>
        </w:rPr>
      </w:pPr>
      <w:r w:rsidRPr="00B4300A">
        <w:rPr>
          <w:rFonts w:ascii="Arial" w:hAnsi="Arial" w:cs="Arial"/>
          <w:i/>
          <w:sz w:val="22"/>
          <w:szCs w:val="22"/>
        </w:rPr>
        <w:t>“Simply stopping to say ‘hello’ to someone at the Chat Bench could make a huge difference to the vulnerable people in our communities and help to make life a little better</w:t>
      </w:r>
      <w:r>
        <w:rPr>
          <w:rFonts w:ascii="Arial" w:hAnsi="Arial" w:cs="Arial"/>
          <w:sz w:val="22"/>
          <w:szCs w:val="22"/>
        </w:rPr>
        <w:t>.”</w:t>
      </w:r>
    </w:p>
    <w:p w:rsidR="00B4300A" w:rsidRDefault="00607312" w:rsidP="00B4300A">
      <w:pPr>
        <w:pStyle w:val="NormalWeb"/>
        <w:spacing w:before="0" w:beforeAutospacing="0" w:after="150" w:afterAutospacing="0"/>
        <w:rPr>
          <w:rFonts w:ascii="Arial" w:hAnsi="Arial" w:cs="Arial"/>
          <w:sz w:val="22"/>
          <w:szCs w:val="22"/>
        </w:rPr>
      </w:pPr>
      <w:r>
        <w:rPr>
          <w:rFonts w:ascii="Arial" w:hAnsi="Arial" w:cs="Arial"/>
          <w:sz w:val="22"/>
          <w:szCs w:val="22"/>
        </w:rPr>
        <w:t>©</w:t>
      </w:r>
      <w:r w:rsidR="00B4300A">
        <w:rPr>
          <w:rFonts w:ascii="Arial" w:hAnsi="Arial" w:cs="Arial"/>
          <w:sz w:val="22"/>
          <w:szCs w:val="22"/>
        </w:rPr>
        <w:t xml:space="preserve"> Yahoo Lifestyle</w:t>
      </w:r>
    </w:p>
    <w:p w:rsidR="007E5132" w:rsidRDefault="007E5132" w:rsidP="00B4300A">
      <w:pPr>
        <w:pStyle w:val="NormalWeb"/>
        <w:spacing w:before="0" w:beforeAutospacing="0" w:after="150" w:afterAutospacing="0"/>
        <w:rPr>
          <w:rFonts w:ascii="Arial" w:hAnsi="Arial" w:cs="Arial"/>
          <w:sz w:val="22"/>
          <w:szCs w:val="22"/>
        </w:rPr>
      </w:pPr>
    </w:p>
    <w:p w:rsidR="00607312" w:rsidRPr="00B4300A" w:rsidRDefault="00607312" w:rsidP="00607312">
      <w:pPr>
        <w:pStyle w:val="Heading2"/>
        <w:rPr>
          <w:rFonts w:ascii="Arial" w:hAnsi="Arial" w:cs="Arial"/>
          <w:lang w:val="en-GB" w:eastAsia="en-GB"/>
        </w:rPr>
      </w:pPr>
      <w:r>
        <w:rPr>
          <w:rFonts w:ascii="Arial" w:hAnsi="Arial" w:cs="Arial"/>
          <w:lang w:val="en-GB" w:eastAsia="en-GB"/>
        </w:rPr>
        <w:t xml:space="preserve">health and </w:t>
      </w:r>
      <w:r w:rsidR="004D0B36">
        <w:rPr>
          <w:rFonts w:ascii="Arial" w:hAnsi="Arial" w:cs="Arial"/>
          <w:lang w:val="en-GB" w:eastAsia="en-GB"/>
        </w:rPr>
        <w:t>WELLBEING 2</w:t>
      </w:r>
      <w:r>
        <w:rPr>
          <w:rFonts w:ascii="Arial" w:hAnsi="Arial" w:cs="Arial"/>
          <w:lang w:val="en-GB" w:eastAsia="en-GB"/>
        </w:rPr>
        <w:t xml:space="preserve">. </w:t>
      </w:r>
      <w:r w:rsidRPr="00607312">
        <w:rPr>
          <w:rFonts w:ascii="Arial" w:hAnsi="Arial" w:cs="Arial"/>
          <w:i/>
          <w:lang w:val="en-GB" w:eastAsia="en-GB"/>
        </w:rPr>
        <w:t>Reaching out</w:t>
      </w:r>
      <w:r>
        <w:rPr>
          <w:rFonts w:ascii="Arial" w:hAnsi="Arial" w:cs="Arial"/>
          <w:lang w:val="en-GB" w:eastAsia="en-GB"/>
        </w:rPr>
        <w:t xml:space="preserve"> joint report with lga</w:t>
      </w:r>
    </w:p>
    <w:p w:rsidR="00607312" w:rsidRDefault="00607312" w:rsidP="00B4300A">
      <w:pPr>
        <w:pStyle w:val="NormalWeb"/>
        <w:spacing w:before="0" w:beforeAutospacing="0" w:after="150" w:afterAutospacing="0"/>
        <w:rPr>
          <w:rFonts w:ascii="Arial" w:hAnsi="Arial" w:cs="Arial"/>
          <w:sz w:val="22"/>
          <w:szCs w:val="22"/>
        </w:rPr>
      </w:pPr>
    </w:p>
    <w:p w:rsidR="00607312" w:rsidRDefault="00607312" w:rsidP="00B4300A">
      <w:pPr>
        <w:pStyle w:val="NormalWeb"/>
        <w:spacing w:before="0" w:beforeAutospacing="0" w:after="150" w:afterAutospacing="0"/>
        <w:rPr>
          <w:rFonts w:ascii="Arial" w:hAnsi="Arial" w:cs="Arial"/>
          <w:sz w:val="22"/>
          <w:szCs w:val="22"/>
        </w:rPr>
      </w:pPr>
      <w:r>
        <w:rPr>
          <w:rFonts w:ascii="Arial" w:hAnsi="Arial" w:cs="Arial"/>
          <w:sz w:val="22"/>
          <w:szCs w:val="22"/>
        </w:rPr>
        <w:t xml:space="preserve">NALC has been working with the Local Government Association (LGA) on a joint initiative to tackle issues relating to loneliness. </w:t>
      </w:r>
    </w:p>
    <w:p w:rsidR="00607312" w:rsidRDefault="00607312" w:rsidP="00B4300A">
      <w:pPr>
        <w:pStyle w:val="NormalWeb"/>
        <w:spacing w:before="0" w:beforeAutospacing="0" w:after="150" w:afterAutospacing="0"/>
        <w:rPr>
          <w:rFonts w:ascii="Arial" w:hAnsi="Arial" w:cs="Arial"/>
          <w:sz w:val="22"/>
          <w:szCs w:val="22"/>
        </w:rPr>
      </w:pPr>
      <w:r>
        <w:rPr>
          <w:rFonts w:ascii="Arial" w:hAnsi="Arial" w:cs="Arial"/>
          <w:sz w:val="22"/>
          <w:szCs w:val="22"/>
        </w:rPr>
        <w:t>Perhaps 10 years ago using the words well-being in relation to the work of parish councils would have been slightly odd and some may still think this area of work is not within their remit. But times change, funding changes and town and parish councils need to change too.</w:t>
      </w:r>
    </w:p>
    <w:p w:rsidR="007E5132" w:rsidRDefault="00607312" w:rsidP="00B4300A">
      <w:pPr>
        <w:pStyle w:val="NormalWeb"/>
        <w:spacing w:before="0" w:beforeAutospacing="0" w:after="150" w:afterAutospacing="0"/>
        <w:rPr>
          <w:rFonts w:ascii="Arial" w:hAnsi="Arial" w:cs="Arial"/>
          <w:sz w:val="22"/>
          <w:szCs w:val="22"/>
        </w:rPr>
      </w:pPr>
      <w:r>
        <w:rPr>
          <w:rFonts w:ascii="Arial" w:hAnsi="Arial" w:cs="Arial"/>
          <w:sz w:val="22"/>
          <w:szCs w:val="22"/>
        </w:rPr>
        <w:t>A new guide will be launched later this year</w:t>
      </w:r>
      <w:r w:rsidR="005F5589">
        <w:rPr>
          <w:rFonts w:ascii="Arial" w:hAnsi="Arial" w:cs="Arial"/>
          <w:sz w:val="22"/>
          <w:szCs w:val="22"/>
        </w:rPr>
        <w:t xml:space="preserve"> by LGA and NALC</w:t>
      </w:r>
      <w:r>
        <w:rPr>
          <w:rFonts w:ascii="Arial" w:hAnsi="Arial" w:cs="Arial"/>
          <w:sz w:val="22"/>
          <w:szCs w:val="22"/>
        </w:rPr>
        <w:t xml:space="preserve">, its purpose </w:t>
      </w:r>
      <w:r w:rsidR="00CC2334">
        <w:rPr>
          <w:rFonts w:ascii="Arial" w:hAnsi="Arial" w:cs="Arial"/>
          <w:sz w:val="22"/>
          <w:szCs w:val="22"/>
        </w:rPr>
        <w:t>is to</w:t>
      </w:r>
      <w:r>
        <w:rPr>
          <w:rFonts w:ascii="Arial" w:hAnsi="Arial" w:cs="Arial"/>
          <w:sz w:val="22"/>
          <w:szCs w:val="22"/>
        </w:rPr>
        <w:t xml:space="preserve"> provide a resource</w:t>
      </w:r>
      <w:r w:rsidR="00CC2334">
        <w:rPr>
          <w:rFonts w:ascii="Arial" w:hAnsi="Arial" w:cs="Arial"/>
          <w:sz w:val="22"/>
          <w:szCs w:val="22"/>
        </w:rPr>
        <w:t xml:space="preserve"> and encourage a partnership approach to tackling one of the biggest public health challenges of our time. The practical outputs will be advice and case studies:</w:t>
      </w:r>
    </w:p>
    <w:p w:rsidR="00CC2334" w:rsidRDefault="00CC2334" w:rsidP="00CC2334">
      <w:pPr>
        <w:pStyle w:val="NormalWeb"/>
        <w:numPr>
          <w:ilvl w:val="0"/>
          <w:numId w:val="24"/>
        </w:numPr>
        <w:spacing w:before="0" w:beforeAutospacing="0" w:after="150" w:afterAutospacing="0"/>
        <w:rPr>
          <w:rFonts w:ascii="Arial" w:hAnsi="Arial" w:cs="Arial"/>
          <w:sz w:val="22"/>
          <w:szCs w:val="22"/>
        </w:rPr>
      </w:pPr>
      <w:r>
        <w:rPr>
          <w:rFonts w:ascii="Arial" w:hAnsi="Arial" w:cs="Arial"/>
          <w:sz w:val="22"/>
          <w:szCs w:val="22"/>
        </w:rPr>
        <w:t>Recognising the problem and collaborating with other key partners be that principal authorities, charities or social care organisation to address the situation</w:t>
      </w:r>
    </w:p>
    <w:p w:rsidR="00CC2334" w:rsidRDefault="00CC2334" w:rsidP="00CC2334">
      <w:pPr>
        <w:pStyle w:val="NormalWeb"/>
        <w:numPr>
          <w:ilvl w:val="0"/>
          <w:numId w:val="24"/>
        </w:numPr>
        <w:spacing w:before="0" w:beforeAutospacing="0" w:after="150" w:afterAutospacing="0"/>
        <w:rPr>
          <w:rFonts w:ascii="Arial" w:hAnsi="Arial" w:cs="Arial"/>
          <w:sz w:val="22"/>
          <w:szCs w:val="22"/>
        </w:rPr>
      </w:pPr>
      <w:r>
        <w:rPr>
          <w:rFonts w:ascii="Arial" w:hAnsi="Arial" w:cs="Arial"/>
          <w:sz w:val="22"/>
          <w:szCs w:val="22"/>
        </w:rPr>
        <w:t>Raise awareness of the services and support available</w:t>
      </w:r>
    </w:p>
    <w:p w:rsidR="00CC2334" w:rsidRDefault="00CC2334" w:rsidP="00CC2334">
      <w:pPr>
        <w:pStyle w:val="NormalWeb"/>
        <w:numPr>
          <w:ilvl w:val="0"/>
          <w:numId w:val="24"/>
        </w:numPr>
        <w:spacing w:before="0" w:beforeAutospacing="0" w:after="150" w:afterAutospacing="0"/>
        <w:rPr>
          <w:rFonts w:ascii="Arial" w:hAnsi="Arial" w:cs="Arial"/>
          <w:sz w:val="22"/>
          <w:szCs w:val="22"/>
        </w:rPr>
      </w:pPr>
      <w:r>
        <w:rPr>
          <w:rFonts w:ascii="Arial" w:hAnsi="Arial" w:cs="Arial"/>
          <w:sz w:val="22"/>
          <w:szCs w:val="22"/>
        </w:rPr>
        <w:t xml:space="preserve">Provide support to meet the needs of vulnerable groups </w:t>
      </w:r>
    </w:p>
    <w:p w:rsidR="00CC2334" w:rsidRDefault="00CC2334" w:rsidP="00CC2334">
      <w:pPr>
        <w:pStyle w:val="NormalWeb"/>
        <w:spacing w:before="0" w:beforeAutospacing="0" w:after="150" w:afterAutospacing="0"/>
        <w:rPr>
          <w:rFonts w:ascii="Arial" w:hAnsi="Arial" w:cs="Arial"/>
          <w:sz w:val="22"/>
          <w:szCs w:val="22"/>
        </w:rPr>
      </w:pPr>
      <w:r>
        <w:rPr>
          <w:rFonts w:ascii="Arial" w:hAnsi="Arial" w:cs="Arial"/>
          <w:sz w:val="22"/>
          <w:szCs w:val="22"/>
        </w:rPr>
        <w:t>Funding has been secured from the Ministry of Housing, Communities and Local Government to</w:t>
      </w:r>
      <w:r w:rsidR="005F5589">
        <w:rPr>
          <w:rFonts w:ascii="Arial" w:hAnsi="Arial" w:cs="Arial"/>
          <w:sz w:val="22"/>
          <w:szCs w:val="22"/>
        </w:rPr>
        <w:t xml:space="preserve"> print the guide which will</w:t>
      </w:r>
      <w:r>
        <w:rPr>
          <w:rFonts w:ascii="Arial" w:hAnsi="Arial" w:cs="Arial"/>
          <w:sz w:val="22"/>
          <w:szCs w:val="22"/>
        </w:rPr>
        <w:t xml:space="preserve"> be promoted at a workshop at the </w:t>
      </w:r>
      <w:hyperlink r:id="rId50" w:history="1">
        <w:r w:rsidRPr="00CC2334">
          <w:rPr>
            <w:rStyle w:val="Hyperlink"/>
            <w:rFonts w:ascii="Arial" w:hAnsi="Arial" w:cs="Arial"/>
            <w:sz w:val="22"/>
            <w:szCs w:val="22"/>
          </w:rPr>
          <w:t>NALC Annual Conference</w:t>
        </w:r>
      </w:hyperlink>
      <w:r>
        <w:rPr>
          <w:rFonts w:ascii="Arial" w:hAnsi="Arial" w:cs="Arial"/>
          <w:sz w:val="22"/>
          <w:szCs w:val="22"/>
        </w:rPr>
        <w:t xml:space="preserve"> in October, so please come to the conference.</w:t>
      </w:r>
    </w:p>
    <w:p w:rsidR="005F5589" w:rsidRPr="00B4300A" w:rsidRDefault="005F5589" w:rsidP="00CC2334">
      <w:pPr>
        <w:pStyle w:val="NormalWeb"/>
        <w:spacing w:before="0" w:beforeAutospacing="0" w:after="150" w:afterAutospacing="0"/>
        <w:rPr>
          <w:rFonts w:ascii="Arial" w:hAnsi="Arial" w:cs="Arial"/>
          <w:sz w:val="22"/>
          <w:szCs w:val="22"/>
        </w:rPr>
      </w:pPr>
    </w:p>
    <w:p w:rsidR="004136CD" w:rsidRPr="004136CD" w:rsidRDefault="004136CD" w:rsidP="004136CD">
      <w:pPr>
        <w:pStyle w:val="Heading2"/>
        <w:rPr>
          <w:rFonts w:ascii="Arial" w:hAnsi="Arial" w:cs="Arial"/>
          <w:lang w:val="en-GB" w:eastAsia="en-GB"/>
        </w:rPr>
      </w:pPr>
      <w:r>
        <w:rPr>
          <w:rFonts w:ascii="Arial" w:hAnsi="Arial" w:cs="Arial"/>
          <w:lang w:val="en-GB" w:eastAsia="en-GB"/>
        </w:rPr>
        <w:t xml:space="preserve">requirement for </w:t>
      </w:r>
      <w:r w:rsidRPr="004136CD">
        <w:rPr>
          <w:rFonts w:ascii="Arial" w:hAnsi="Arial" w:cs="Arial"/>
          <w:lang w:val="en-GB" w:eastAsia="en-GB"/>
        </w:rPr>
        <w:t xml:space="preserve">Accessible websites </w:t>
      </w:r>
      <w:r>
        <w:rPr>
          <w:rFonts w:ascii="Arial" w:hAnsi="Arial" w:cs="Arial"/>
          <w:lang w:val="en-GB" w:eastAsia="en-GB"/>
        </w:rPr>
        <w:t>for parish councils</w:t>
      </w:r>
      <w:r w:rsidR="00391DA6">
        <w:rPr>
          <w:rFonts w:ascii="Arial" w:hAnsi="Arial" w:cs="Arial"/>
          <w:lang w:val="en-GB" w:eastAsia="en-GB"/>
        </w:rPr>
        <w:t xml:space="preserve"> by next year – </w:t>
      </w:r>
      <w:r w:rsidR="00391DA6" w:rsidRPr="00947C31">
        <w:rPr>
          <w:rFonts w:ascii="Arial" w:hAnsi="Arial" w:cs="Arial"/>
          <w:b/>
          <w:u w:val="single"/>
          <w:lang w:val="en-GB" w:eastAsia="en-GB"/>
        </w:rPr>
        <w:t>september 2020</w:t>
      </w:r>
    </w:p>
    <w:p w:rsidR="004136CD" w:rsidRDefault="004136CD" w:rsidP="005B0FE1">
      <w:pPr>
        <w:pStyle w:val="NormalWeb"/>
        <w:spacing w:before="0" w:beforeAutospacing="0" w:after="150" w:afterAutospacing="0"/>
        <w:rPr>
          <w:rFonts w:ascii="Arial" w:hAnsi="Arial" w:cs="Arial"/>
          <w:sz w:val="22"/>
          <w:szCs w:val="22"/>
        </w:rPr>
      </w:pPr>
    </w:p>
    <w:p w:rsidR="004136CD" w:rsidRDefault="004136CD" w:rsidP="005B0FE1">
      <w:pPr>
        <w:pStyle w:val="NormalWeb"/>
        <w:spacing w:before="0" w:beforeAutospacing="0" w:after="150" w:afterAutospacing="0"/>
        <w:rPr>
          <w:rFonts w:ascii="Arial" w:hAnsi="Arial" w:cs="Arial"/>
          <w:sz w:val="22"/>
          <w:szCs w:val="22"/>
        </w:rPr>
      </w:pPr>
      <w:r w:rsidRPr="004136CD">
        <w:rPr>
          <w:rFonts w:ascii="Arial" w:hAnsi="Arial" w:cs="Arial"/>
          <w:sz w:val="22"/>
          <w:szCs w:val="22"/>
        </w:rPr>
        <w:t xml:space="preserve">Last November </w:t>
      </w:r>
      <w:r w:rsidR="00391DA6">
        <w:rPr>
          <w:rFonts w:ascii="Arial" w:hAnsi="Arial" w:cs="Arial"/>
          <w:sz w:val="22"/>
          <w:szCs w:val="22"/>
        </w:rPr>
        <w:t xml:space="preserve">2018 </w:t>
      </w:r>
      <w:r>
        <w:rPr>
          <w:rFonts w:ascii="Arial" w:hAnsi="Arial" w:cs="Arial"/>
          <w:sz w:val="22"/>
          <w:szCs w:val="22"/>
        </w:rPr>
        <w:t>we brought to your attention the need for parish councils, as local authorities, to have websites that are accessible to all members of the community. NALC</w:t>
      </w:r>
      <w:r w:rsidRPr="004136CD">
        <w:rPr>
          <w:rFonts w:ascii="Arial" w:hAnsi="Arial" w:cs="Arial"/>
          <w:sz w:val="22"/>
          <w:szCs w:val="22"/>
        </w:rPr>
        <w:t xml:space="preserve"> issued </w:t>
      </w:r>
      <w:r>
        <w:rPr>
          <w:rFonts w:ascii="Arial" w:hAnsi="Arial" w:cs="Arial"/>
          <w:sz w:val="22"/>
          <w:szCs w:val="22"/>
        </w:rPr>
        <w:t xml:space="preserve">a </w:t>
      </w:r>
      <w:r w:rsidRPr="004136CD">
        <w:rPr>
          <w:rFonts w:ascii="Arial" w:hAnsi="Arial" w:cs="Arial"/>
          <w:sz w:val="22"/>
          <w:szCs w:val="22"/>
        </w:rPr>
        <w:t xml:space="preserve">legal briefing L09-18 on the </w:t>
      </w:r>
      <w:hyperlink r:id="rId51" w:history="1">
        <w:r w:rsidRPr="00391DA6">
          <w:rPr>
            <w:rStyle w:val="Hyperlink"/>
            <w:rFonts w:ascii="Arial" w:hAnsi="Arial" w:cs="Arial"/>
            <w:sz w:val="22"/>
            <w:szCs w:val="22"/>
          </w:rPr>
          <w:t>Public Sector Bodies (Websites and Mobile Applications) (No. 2) Accessibility Regulations 2018</w:t>
        </w:r>
      </w:hyperlink>
      <w:r w:rsidRPr="004136CD">
        <w:rPr>
          <w:rFonts w:ascii="Arial" w:hAnsi="Arial" w:cs="Arial"/>
          <w:sz w:val="22"/>
          <w:szCs w:val="22"/>
        </w:rPr>
        <w:t xml:space="preserve">. </w:t>
      </w:r>
      <w:r w:rsidR="00A61008">
        <w:rPr>
          <w:rFonts w:ascii="Arial" w:hAnsi="Arial" w:cs="Arial"/>
          <w:sz w:val="22"/>
          <w:szCs w:val="22"/>
        </w:rPr>
        <w:t>This briefing is in the Members Area of our website.</w:t>
      </w:r>
    </w:p>
    <w:p w:rsidR="004136CD" w:rsidRDefault="004136CD" w:rsidP="005B0FE1">
      <w:pPr>
        <w:pStyle w:val="NormalWeb"/>
        <w:spacing w:before="0" w:beforeAutospacing="0" w:after="150" w:afterAutospacing="0"/>
        <w:rPr>
          <w:rFonts w:ascii="Arial" w:hAnsi="Arial" w:cs="Arial"/>
          <w:sz w:val="22"/>
          <w:szCs w:val="22"/>
        </w:rPr>
      </w:pPr>
      <w:r>
        <w:rPr>
          <w:rFonts w:ascii="Arial" w:hAnsi="Arial" w:cs="Arial"/>
          <w:sz w:val="22"/>
          <w:szCs w:val="22"/>
        </w:rPr>
        <w:t>That</w:t>
      </w:r>
      <w:r w:rsidRPr="004136CD">
        <w:rPr>
          <w:rFonts w:ascii="Arial" w:hAnsi="Arial" w:cs="Arial"/>
          <w:sz w:val="22"/>
          <w:szCs w:val="22"/>
        </w:rPr>
        <w:t xml:space="preserve"> briefing referred to the government’s intention to issue a model accessibility statement. </w:t>
      </w:r>
    </w:p>
    <w:p w:rsidR="004136CD" w:rsidRDefault="004136CD" w:rsidP="005B0FE1">
      <w:pPr>
        <w:pStyle w:val="NormalWeb"/>
        <w:spacing w:before="0" w:beforeAutospacing="0" w:after="150" w:afterAutospacing="0"/>
        <w:rPr>
          <w:rFonts w:ascii="Arial" w:hAnsi="Arial" w:cs="Arial"/>
          <w:sz w:val="22"/>
          <w:szCs w:val="22"/>
        </w:rPr>
      </w:pPr>
      <w:r w:rsidRPr="004136CD">
        <w:rPr>
          <w:rFonts w:ascii="Arial" w:hAnsi="Arial" w:cs="Arial"/>
          <w:sz w:val="22"/>
          <w:szCs w:val="22"/>
        </w:rPr>
        <w:t xml:space="preserve">The Government Digital Service has now created a sample accessibility statement for guidance which can be found </w:t>
      </w:r>
      <w:hyperlink r:id="rId52" w:history="1">
        <w:r w:rsidRPr="004136CD">
          <w:rPr>
            <w:rStyle w:val="Hyperlink"/>
            <w:rFonts w:ascii="Arial" w:hAnsi="Arial" w:cs="Arial"/>
            <w:sz w:val="22"/>
            <w:szCs w:val="22"/>
          </w:rPr>
          <w:t>here</w:t>
        </w:r>
      </w:hyperlink>
      <w:r w:rsidRPr="004136CD">
        <w:rPr>
          <w:rFonts w:ascii="Arial" w:hAnsi="Arial" w:cs="Arial"/>
          <w:sz w:val="22"/>
          <w:szCs w:val="22"/>
        </w:rPr>
        <w:t>.</w:t>
      </w:r>
      <w:r w:rsidR="000D5B8F">
        <w:rPr>
          <w:rFonts w:ascii="Arial" w:hAnsi="Arial" w:cs="Arial"/>
          <w:sz w:val="22"/>
          <w:szCs w:val="22"/>
        </w:rPr>
        <w:t xml:space="preserve"> County Officers are pressuring NALC to assist with guidance for councils.</w:t>
      </w:r>
    </w:p>
    <w:p w:rsidR="00862727" w:rsidRDefault="00947C31" w:rsidP="005B0FE1">
      <w:pPr>
        <w:pStyle w:val="NormalWeb"/>
        <w:spacing w:before="0" w:beforeAutospacing="0" w:after="150" w:afterAutospacing="0"/>
        <w:rPr>
          <w:rFonts w:ascii="Arial" w:hAnsi="Arial" w:cs="Arial"/>
          <w:b/>
          <w:sz w:val="22"/>
          <w:szCs w:val="22"/>
          <w:u w:val="single"/>
        </w:rPr>
      </w:pPr>
      <w:r w:rsidRPr="00947C31">
        <w:rPr>
          <w:rFonts w:ascii="Arial" w:hAnsi="Arial" w:cs="Arial"/>
          <w:b/>
          <w:sz w:val="22"/>
          <w:szCs w:val="22"/>
          <w:u w:val="single"/>
        </w:rPr>
        <w:t>Start talking to your website provider NOW!</w:t>
      </w:r>
    </w:p>
    <w:p w:rsidR="00A42C3B" w:rsidRDefault="00A42C3B" w:rsidP="005B0FE1">
      <w:pPr>
        <w:pStyle w:val="NormalWeb"/>
        <w:spacing w:before="0" w:beforeAutospacing="0" w:after="150" w:afterAutospacing="0"/>
        <w:rPr>
          <w:rFonts w:ascii="Arial" w:hAnsi="Arial" w:cs="Arial"/>
          <w:b/>
          <w:sz w:val="22"/>
          <w:szCs w:val="22"/>
          <w:u w:val="single"/>
        </w:rPr>
      </w:pPr>
    </w:p>
    <w:p w:rsidR="004B509C" w:rsidRPr="004B509C" w:rsidRDefault="004B509C" w:rsidP="004B509C">
      <w:pPr>
        <w:pStyle w:val="Heading2"/>
        <w:rPr>
          <w:rFonts w:ascii="Arial" w:hAnsi="Arial" w:cs="Arial"/>
          <w:lang w:val="en-GB" w:eastAsia="en-GB"/>
        </w:rPr>
      </w:pPr>
      <w:r w:rsidRPr="004B509C">
        <w:rPr>
          <w:rFonts w:ascii="Arial" w:hAnsi="Arial" w:cs="Arial"/>
          <w:lang w:val="en-GB" w:eastAsia="en-GB"/>
        </w:rPr>
        <w:t>Tree Charter</w:t>
      </w:r>
      <w:r>
        <w:rPr>
          <w:rFonts w:ascii="Arial" w:hAnsi="Arial" w:cs="Arial"/>
          <w:lang w:val="en-GB" w:eastAsia="en-GB"/>
        </w:rPr>
        <w:t xml:space="preserve"> </w:t>
      </w:r>
      <w:r w:rsidR="0050147F">
        <w:rPr>
          <w:rFonts w:ascii="Arial" w:hAnsi="Arial" w:cs="Arial"/>
          <w:lang w:val="en-GB" w:eastAsia="en-GB"/>
        </w:rPr>
        <w:t>day</w:t>
      </w:r>
      <w:r>
        <w:rPr>
          <w:rFonts w:ascii="Arial" w:hAnsi="Arial" w:cs="Arial"/>
          <w:lang w:val="en-GB" w:eastAsia="en-GB"/>
        </w:rPr>
        <w:t>– 30</w:t>
      </w:r>
      <w:r w:rsidRPr="004B509C">
        <w:rPr>
          <w:rFonts w:ascii="Arial" w:hAnsi="Arial" w:cs="Arial"/>
          <w:vertAlign w:val="superscript"/>
          <w:lang w:val="en-GB" w:eastAsia="en-GB"/>
        </w:rPr>
        <w:t>th</w:t>
      </w:r>
      <w:r>
        <w:rPr>
          <w:rFonts w:ascii="Arial" w:hAnsi="Arial" w:cs="Arial"/>
          <w:lang w:val="en-GB" w:eastAsia="en-GB"/>
        </w:rPr>
        <w:t xml:space="preserve"> november 2019</w:t>
      </w:r>
    </w:p>
    <w:p w:rsidR="004B509C" w:rsidRDefault="004B509C" w:rsidP="004B509C">
      <w:pPr>
        <w:rPr>
          <w:rFonts w:ascii="Arial" w:hAnsi="Arial" w:cs="Arial"/>
        </w:rPr>
      </w:pPr>
      <w:r>
        <w:rPr>
          <w:rFonts w:ascii="Arial" w:hAnsi="Arial" w:cs="Arial"/>
          <w:noProof/>
          <w:lang w:eastAsia="en-US"/>
        </w:rPr>
        <w:drawing>
          <wp:anchor distT="0" distB="0" distL="114300" distR="114300" simplePos="0" relativeHeight="251926528" behindDoc="1" locked="0" layoutInCell="1" allowOverlap="1">
            <wp:simplePos x="0" y="0"/>
            <wp:positionH relativeFrom="margin">
              <wp:align>left</wp:align>
            </wp:positionH>
            <wp:positionV relativeFrom="paragraph">
              <wp:posOffset>80645</wp:posOffset>
            </wp:positionV>
            <wp:extent cx="2857500" cy="1076960"/>
            <wp:effectExtent l="0" t="0" r="0" b="8890"/>
            <wp:wrapTight wrapText="bothSides">
              <wp:wrapPolygon edited="0">
                <wp:start x="0" y="0"/>
                <wp:lineTo x="0" y="21396"/>
                <wp:lineTo x="21456" y="21396"/>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e charter.jpg"/>
                    <pic:cNvPicPr/>
                  </pic:nvPicPr>
                  <pic:blipFill>
                    <a:blip r:embed="rId53">
                      <a:extLst>
                        <a:ext uri="{28A0092B-C50C-407E-A947-70E740481C1C}">
                          <a14:useLocalDpi xmlns:a14="http://schemas.microsoft.com/office/drawing/2010/main" val="0"/>
                        </a:ext>
                      </a:extLst>
                    </a:blip>
                    <a:stretch>
                      <a:fillRect/>
                    </a:stretch>
                  </pic:blipFill>
                  <pic:spPr>
                    <a:xfrm>
                      <a:off x="0" y="0"/>
                      <a:ext cx="2857500" cy="1076960"/>
                    </a:xfrm>
                    <a:prstGeom prst="rect">
                      <a:avLst/>
                    </a:prstGeom>
                  </pic:spPr>
                </pic:pic>
              </a:graphicData>
            </a:graphic>
            <wp14:sizeRelH relativeFrom="margin">
              <wp14:pctWidth>0</wp14:pctWidth>
            </wp14:sizeRelH>
            <wp14:sizeRelV relativeFrom="margin">
              <wp14:pctHeight>0</wp14:pctHeight>
            </wp14:sizeRelV>
          </wp:anchor>
        </w:drawing>
      </w:r>
    </w:p>
    <w:p w:rsidR="008F4FE8" w:rsidRDefault="004B509C" w:rsidP="004B509C">
      <w:pPr>
        <w:rPr>
          <w:rFonts w:ascii="Arial" w:hAnsi="Arial" w:cs="Arial"/>
        </w:rPr>
      </w:pPr>
      <w:r w:rsidRPr="004B509C">
        <w:rPr>
          <w:rFonts w:ascii="Arial" w:hAnsi="Arial" w:cs="Arial"/>
        </w:rPr>
        <w:t xml:space="preserve">A date for your diaries! As you </w:t>
      </w:r>
      <w:r w:rsidR="008F4FE8">
        <w:rPr>
          <w:rFonts w:ascii="Arial" w:hAnsi="Arial" w:cs="Arial"/>
        </w:rPr>
        <w:t xml:space="preserve">may </w:t>
      </w:r>
      <w:r w:rsidRPr="004B509C">
        <w:rPr>
          <w:rFonts w:ascii="Arial" w:hAnsi="Arial" w:cs="Arial"/>
        </w:rPr>
        <w:t>know, NALC is a partner in the Woodlan</w:t>
      </w:r>
      <w:r>
        <w:rPr>
          <w:rFonts w:ascii="Arial" w:hAnsi="Arial" w:cs="Arial"/>
        </w:rPr>
        <w:t xml:space="preserve">d Trust’s Tree Charter project. </w:t>
      </w:r>
      <w:r w:rsidRPr="004B509C">
        <w:rPr>
          <w:rFonts w:ascii="Arial" w:hAnsi="Arial" w:cs="Arial"/>
        </w:rPr>
        <w:t xml:space="preserve">This year’s Tree Charter Day will be held on 30 November with a </w:t>
      </w:r>
      <w:r w:rsidRPr="004B509C">
        <w:rPr>
          <w:rFonts w:ascii="Arial" w:hAnsi="Arial" w:cs="Arial"/>
          <w:b/>
          <w:u w:val="single"/>
        </w:rPr>
        <w:t>planned mass planting.</w:t>
      </w:r>
      <w:r w:rsidRPr="004B509C">
        <w:rPr>
          <w:rFonts w:ascii="Arial" w:hAnsi="Arial" w:cs="Arial"/>
        </w:rPr>
        <w:t xml:space="preserve"> </w:t>
      </w:r>
      <w:r w:rsidR="00B63F9B">
        <w:rPr>
          <w:rFonts w:ascii="Arial" w:hAnsi="Arial" w:cs="Arial"/>
        </w:rPr>
        <w:t xml:space="preserve">(Planting trees is good for addressing Climate Emergency, see above) </w:t>
      </w:r>
      <w:r w:rsidRPr="004B509C">
        <w:rPr>
          <w:rFonts w:ascii="Arial" w:hAnsi="Arial" w:cs="Arial"/>
        </w:rPr>
        <w:t xml:space="preserve">You can find out more about how to get involved in the Tree Charter on the project page on the NALC website </w:t>
      </w:r>
      <w:hyperlink r:id="rId54" w:history="1">
        <w:r w:rsidRPr="004B509C">
          <w:rPr>
            <w:rStyle w:val="Hyperlink"/>
            <w:rFonts w:ascii="Arial" w:hAnsi="Arial" w:cs="Arial"/>
          </w:rPr>
          <w:t>here,</w:t>
        </w:r>
      </w:hyperlink>
      <w:r>
        <w:rPr>
          <w:rFonts w:ascii="Arial" w:hAnsi="Arial" w:cs="Arial"/>
        </w:rPr>
        <w:t xml:space="preserve"> and watch the video </w:t>
      </w:r>
      <w:r w:rsidR="008F4FE8">
        <w:rPr>
          <w:rFonts w:ascii="Arial" w:hAnsi="Arial" w:cs="Arial"/>
        </w:rPr>
        <w:t xml:space="preserve">too. </w:t>
      </w:r>
    </w:p>
    <w:p w:rsidR="004B509C" w:rsidRDefault="008F4FE8" w:rsidP="004B509C">
      <w:pPr>
        <w:rPr>
          <w:rFonts w:ascii="Arial" w:hAnsi="Arial" w:cs="Arial"/>
        </w:rPr>
      </w:pPr>
      <w:r>
        <w:rPr>
          <w:rFonts w:ascii="Arial" w:hAnsi="Arial" w:cs="Arial"/>
        </w:rPr>
        <w:t>Jonathan Owen, CEO of NALC would like to</w:t>
      </w:r>
      <w:r w:rsidR="004B509C" w:rsidRPr="004B509C">
        <w:rPr>
          <w:rFonts w:ascii="Arial" w:hAnsi="Arial" w:cs="Arial"/>
        </w:rPr>
        <w:t xml:space="preserve"> encourage you to sign the Tree Charter </w:t>
      </w:r>
      <w:hyperlink r:id="rId55" w:history="1">
        <w:r w:rsidR="004B509C" w:rsidRPr="004B509C">
          <w:rPr>
            <w:rStyle w:val="Hyperlink"/>
            <w:rFonts w:ascii="Arial" w:hAnsi="Arial" w:cs="Arial"/>
          </w:rPr>
          <w:t>here,</w:t>
        </w:r>
      </w:hyperlink>
      <w:r>
        <w:rPr>
          <w:rFonts w:ascii="Arial" w:hAnsi="Arial" w:cs="Arial"/>
        </w:rPr>
        <w:t xml:space="preserve"> and to</w:t>
      </w:r>
      <w:r w:rsidR="004B509C" w:rsidRPr="004B509C">
        <w:rPr>
          <w:rFonts w:ascii="Arial" w:hAnsi="Arial" w:cs="Arial"/>
        </w:rPr>
        <w:t xml:space="preserve"> let </w:t>
      </w:r>
      <w:r>
        <w:rPr>
          <w:rFonts w:ascii="Arial" w:hAnsi="Arial" w:cs="Arial"/>
        </w:rPr>
        <w:t>NALC</w:t>
      </w:r>
      <w:r w:rsidR="004B509C" w:rsidRPr="004B509C">
        <w:rPr>
          <w:rFonts w:ascii="Arial" w:hAnsi="Arial" w:cs="Arial"/>
        </w:rPr>
        <w:t xml:space="preserve"> know at </w:t>
      </w:r>
      <w:hyperlink r:id="rId56" w:history="1">
        <w:r w:rsidR="004B509C" w:rsidRPr="00F175A2">
          <w:rPr>
            <w:rStyle w:val="Hyperlink"/>
            <w:rFonts w:ascii="Arial" w:hAnsi="Arial" w:cs="Arial"/>
          </w:rPr>
          <w:t>policycomms@nalc.gov.uk</w:t>
        </w:r>
      </w:hyperlink>
      <w:r w:rsidR="004B509C">
        <w:rPr>
          <w:rFonts w:ascii="Arial" w:hAnsi="Arial" w:cs="Arial"/>
        </w:rPr>
        <w:t xml:space="preserve"> </w:t>
      </w:r>
      <w:r>
        <w:rPr>
          <w:rFonts w:ascii="Arial" w:hAnsi="Arial" w:cs="Arial"/>
        </w:rPr>
        <w:t xml:space="preserve"> about any tree</w:t>
      </w:r>
      <w:r w:rsidR="004B509C" w:rsidRPr="004B509C">
        <w:rPr>
          <w:rFonts w:ascii="Arial" w:hAnsi="Arial" w:cs="Arial"/>
        </w:rPr>
        <w:t xml:space="preserve"> and woods related activity or p</w:t>
      </w:r>
      <w:r>
        <w:rPr>
          <w:rFonts w:ascii="Arial" w:hAnsi="Arial" w:cs="Arial"/>
        </w:rPr>
        <w:t>rojects so they</w:t>
      </w:r>
      <w:r w:rsidR="004B509C" w:rsidRPr="004B509C">
        <w:rPr>
          <w:rFonts w:ascii="Arial" w:hAnsi="Arial" w:cs="Arial"/>
        </w:rPr>
        <w:t xml:space="preserve"> can share and celebrate it.</w:t>
      </w:r>
    </w:p>
    <w:p w:rsidR="00D64401" w:rsidRPr="003E384D" w:rsidRDefault="00D64401" w:rsidP="004B509C">
      <w:pPr>
        <w:shd w:val="clear" w:color="auto" w:fill="FFFFFF" w:themeFill="background1"/>
        <w:spacing w:before="0" w:after="0" w:line="240" w:lineRule="auto"/>
        <w:rPr>
          <w:rFonts w:ascii="Arial" w:hAnsi="Arial" w:cs="Arial"/>
          <w:color w:val="5C5C5C"/>
          <w:highlight w:val="lightGray"/>
        </w:rPr>
      </w:pPr>
    </w:p>
    <w:p w:rsidR="00633F4F" w:rsidRPr="004B509C" w:rsidRDefault="00655FA9" w:rsidP="004B509C">
      <w:pPr>
        <w:pStyle w:val="Heading2"/>
        <w:rPr>
          <w:rFonts w:ascii="Arial" w:hAnsi="Arial" w:cs="Arial"/>
          <w:lang w:val="en-GB" w:eastAsia="en-GB"/>
        </w:rPr>
      </w:pPr>
      <w:r>
        <w:rPr>
          <w:rFonts w:ascii="Arial" w:hAnsi="Arial" w:cs="Arial"/>
          <w:lang w:val="en-GB" w:eastAsia="en-GB"/>
        </w:rPr>
        <w:t>Ramblers - Charter for Walking neighbourhoods</w:t>
      </w:r>
    </w:p>
    <w:p w:rsidR="00633F4F" w:rsidRPr="00134635" w:rsidRDefault="00633F4F" w:rsidP="004B509C">
      <w:pPr>
        <w:shd w:val="clear" w:color="auto" w:fill="FFFFFF" w:themeFill="background1"/>
        <w:spacing w:before="0" w:after="0" w:line="240" w:lineRule="auto"/>
        <w:rPr>
          <w:rFonts w:ascii="Arial" w:hAnsi="Arial" w:cs="Arial"/>
          <w:color w:val="5C5C5C"/>
        </w:rPr>
      </w:pPr>
    </w:p>
    <w:p w:rsidR="00A76906" w:rsidRPr="005F5589" w:rsidRDefault="00A76906" w:rsidP="00A76906">
      <w:pPr>
        <w:shd w:val="clear" w:color="auto" w:fill="FFFFFF" w:themeFill="background1"/>
        <w:spacing w:before="0" w:after="0" w:line="240" w:lineRule="auto"/>
        <w:rPr>
          <w:rFonts w:ascii="Arial" w:hAnsi="Arial" w:cs="Arial"/>
        </w:rPr>
      </w:pPr>
      <w:r w:rsidRPr="005F5589">
        <w:rPr>
          <w:rFonts w:ascii="Arial" w:hAnsi="Arial" w:cs="Arial"/>
          <w:noProof/>
          <w:lang w:eastAsia="en-US"/>
        </w:rPr>
        <w:drawing>
          <wp:anchor distT="0" distB="0" distL="114300" distR="114300" simplePos="0" relativeHeight="251931648" behindDoc="1" locked="0" layoutInCell="1" allowOverlap="1">
            <wp:simplePos x="0" y="0"/>
            <wp:positionH relativeFrom="column">
              <wp:posOffset>3810</wp:posOffset>
            </wp:positionH>
            <wp:positionV relativeFrom="paragraph">
              <wp:posOffset>3810</wp:posOffset>
            </wp:positionV>
            <wp:extent cx="962025" cy="756692"/>
            <wp:effectExtent l="0" t="0" r="0" b="5715"/>
            <wp:wrapTight wrapText="bothSides">
              <wp:wrapPolygon edited="0">
                <wp:start x="0" y="0"/>
                <wp:lineTo x="0" y="21219"/>
                <wp:lineTo x="20958" y="21219"/>
                <wp:lineTo x="209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blers log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2025" cy="756692"/>
                    </a:xfrm>
                    <a:prstGeom prst="rect">
                      <a:avLst/>
                    </a:prstGeom>
                  </pic:spPr>
                </pic:pic>
              </a:graphicData>
            </a:graphic>
          </wp:anchor>
        </w:drawing>
      </w:r>
      <w:r w:rsidRPr="005F5589">
        <w:rPr>
          <w:rFonts w:ascii="Arial" w:hAnsi="Arial" w:cs="Arial"/>
        </w:rPr>
        <w:t>Neighbourhoods that are green and walkable promote good physical health, mental health and wellbeing. They help combat poor air quality and encourage people to get outside and be active.</w:t>
      </w:r>
    </w:p>
    <w:p w:rsidR="00A76906" w:rsidRPr="0050147F" w:rsidRDefault="00A76906" w:rsidP="00A76906">
      <w:pPr>
        <w:shd w:val="clear" w:color="auto" w:fill="FFFFFF" w:themeFill="background1"/>
        <w:spacing w:before="0" w:after="0" w:line="240" w:lineRule="auto"/>
        <w:rPr>
          <w:rFonts w:ascii="Arial" w:hAnsi="Arial" w:cs="Arial"/>
        </w:rPr>
      </w:pPr>
    </w:p>
    <w:p w:rsidR="00A76906" w:rsidRPr="005F5589" w:rsidRDefault="00A76906" w:rsidP="00A76906">
      <w:pPr>
        <w:shd w:val="clear" w:color="auto" w:fill="FFFFFF" w:themeFill="background1"/>
        <w:spacing w:before="0" w:after="0" w:line="240" w:lineRule="auto"/>
        <w:rPr>
          <w:rFonts w:ascii="Arial" w:hAnsi="Arial" w:cs="Arial"/>
        </w:rPr>
      </w:pPr>
      <w:r w:rsidRPr="005F5589">
        <w:rPr>
          <w:rFonts w:ascii="Arial" w:hAnsi="Arial" w:cs="Arial"/>
        </w:rPr>
        <w:t>The Ramblers Charter sets out five things that councils can do to create walking neighbourhoods:</w:t>
      </w:r>
    </w:p>
    <w:p w:rsidR="00A76906" w:rsidRPr="005F5589" w:rsidRDefault="00A76906" w:rsidP="00A76906">
      <w:pPr>
        <w:shd w:val="clear" w:color="auto" w:fill="FFFFFF" w:themeFill="background1"/>
        <w:spacing w:before="0" w:after="0" w:line="240" w:lineRule="auto"/>
        <w:rPr>
          <w:rFonts w:ascii="Arial" w:hAnsi="Arial" w:cs="Arial"/>
        </w:rPr>
      </w:pPr>
    </w:p>
    <w:p w:rsidR="00A76906" w:rsidRPr="005F5589" w:rsidRDefault="00A76906" w:rsidP="00794DEB">
      <w:pPr>
        <w:pStyle w:val="ListParagraph"/>
        <w:numPr>
          <w:ilvl w:val="0"/>
          <w:numId w:val="7"/>
        </w:numPr>
        <w:shd w:val="clear" w:color="auto" w:fill="FFFFFF" w:themeFill="background1"/>
        <w:spacing w:before="0" w:after="0" w:line="240" w:lineRule="auto"/>
        <w:rPr>
          <w:rFonts w:ascii="Arial" w:hAnsi="Arial" w:cs="Arial"/>
        </w:rPr>
      </w:pPr>
      <w:r w:rsidRPr="005F5589">
        <w:rPr>
          <w:rFonts w:ascii="Arial" w:hAnsi="Arial" w:cs="Arial"/>
        </w:rPr>
        <w:t>Make neighbourhoods green</w:t>
      </w:r>
    </w:p>
    <w:p w:rsidR="00A76906" w:rsidRPr="005F5589" w:rsidRDefault="00A76906" w:rsidP="00794DEB">
      <w:pPr>
        <w:pStyle w:val="ListParagraph"/>
        <w:numPr>
          <w:ilvl w:val="0"/>
          <w:numId w:val="7"/>
        </w:numPr>
        <w:shd w:val="clear" w:color="auto" w:fill="FFFFFF" w:themeFill="background1"/>
        <w:spacing w:before="0" w:after="0" w:line="240" w:lineRule="auto"/>
        <w:rPr>
          <w:rFonts w:ascii="Arial" w:hAnsi="Arial" w:cs="Arial"/>
        </w:rPr>
      </w:pPr>
      <w:r w:rsidRPr="005F5589">
        <w:rPr>
          <w:rFonts w:ascii="Arial" w:hAnsi="Arial" w:cs="Arial"/>
        </w:rPr>
        <w:t>Create a network of green walking routes</w:t>
      </w:r>
    </w:p>
    <w:p w:rsidR="00A76906" w:rsidRPr="005F5589" w:rsidRDefault="00A76906" w:rsidP="00794DEB">
      <w:pPr>
        <w:pStyle w:val="ListParagraph"/>
        <w:numPr>
          <w:ilvl w:val="0"/>
          <w:numId w:val="7"/>
        </w:numPr>
        <w:shd w:val="clear" w:color="auto" w:fill="FFFFFF" w:themeFill="background1"/>
        <w:spacing w:before="0" w:after="0" w:line="240" w:lineRule="auto"/>
        <w:rPr>
          <w:rFonts w:ascii="Arial" w:hAnsi="Arial" w:cs="Arial"/>
        </w:rPr>
      </w:pPr>
      <w:r w:rsidRPr="005F5589">
        <w:rPr>
          <w:rFonts w:ascii="Arial" w:hAnsi="Arial" w:cs="Arial"/>
        </w:rPr>
        <w:t>Prioritise pedestrians</w:t>
      </w:r>
    </w:p>
    <w:p w:rsidR="00A76906" w:rsidRPr="005F5589" w:rsidRDefault="00A76906" w:rsidP="00794DEB">
      <w:pPr>
        <w:pStyle w:val="ListParagraph"/>
        <w:numPr>
          <w:ilvl w:val="0"/>
          <w:numId w:val="7"/>
        </w:numPr>
        <w:shd w:val="clear" w:color="auto" w:fill="FFFFFF" w:themeFill="background1"/>
        <w:spacing w:before="0" w:after="0" w:line="240" w:lineRule="auto"/>
        <w:rPr>
          <w:rFonts w:ascii="Arial" w:hAnsi="Arial" w:cs="Arial"/>
        </w:rPr>
      </w:pPr>
      <w:r w:rsidRPr="005F5589">
        <w:rPr>
          <w:rFonts w:ascii="Arial" w:hAnsi="Arial" w:cs="Arial"/>
        </w:rPr>
        <w:t>Promote walking</w:t>
      </w:r>
    </w:p>
    <w:p w:rsidR="00A76906" w:rsidRPr="005F5589" w:rsidRDefault="00A76906" w:rsidP="00794DEB">
      <w:pPr>
        <w:pStyle w:val="ListParagraph"/>
        <w:numPr>
          <w:ilvl w:val="0"/>
          <w:numId w:val="7"/>
        </w:numPr>
        <w:shd w:val="clear" w:color="auto" w:fill="FFFFFF" w:themeFill="background1"/>
        <w:spacing w:before="0" w:after="0" w:line="240" w:lineRule="auto"/>
        <w:rPr>
          <w:rFonts w:ascii="Arial" w:eastAsia="Times New Roman" w:hAnsi="Arial" w:cs="Arial"/>
        </w:rPr>
      </w:pPr>
      <w:r w:rsidRPr="005F5589">
        <w:rPr>
          <w:rFonts w:ascii="Arial" w:hAnsi="Arial" w:cs="Arial"/>
        </w:rPr>
        <w:t>Reclaim places for communities</w:t>
      </w:r>
    </w:p>
    <w:p w:rsidR="00A76906" w:rsidRPr="005F5589" w:rsidRDefault="00A76906" w:rsidP="00A76906">
      <w:pPr>
        <w:shd w:val="clear" w:color="auto" w:fill="FFFFFF" w:themeFill="background1"/>
        <w:spacing w:before="0" w:after="0" w:line="240" w:lineRule="auto"/>
        <w:rPr>
          <w:rFonts w:ascii="Arial" w:hAnsi="Arial" w:cs="Arial"/>
        </w:rPr>
      </w:pPr>
    </w:p>
    <w:p w:rsidR="00247874" w:rsidRPr="00247874" w:rsidRDefault="00A76906" w:rsidP="00A76906">
      <w:pPr>
        <w:shd w:val="clear" w:color="auto" w:fill="FFFFFF" w:themeFill="background1"/>
        <w:spacing w:before="0" w:after="0" w:line="240" w:lineRule="auto"/>
        <w:rPr>
          <w:rFonts w:ascii="Arial" w:hAnsi="Arial" w:cs="Arial"/>
          <w:color w:val="0000FF"/>
          <w:u w:val="single"/>
        </w:rPr>
      </w:pPr>
      <w:r w:rsidRPr="005F5589">
        <w:rPr>
          <w:rFonts w:ascii="Arial" w:hAnsi="Arial" w:cs="Arial"/>
        </w:rPr>
        <w:t xml:space="preserve">More information </w:t>
      </w:r>
      <w:hyperlink r:id="rId58" w:history="1">
        <w:r w:rsidRPr="00A76906">
          <w:rPr>
            <w:rStyle w:val="Hyperlink"/>
            <w:rFonts w:ascii="Arial" w:hAnsi="Arial" w:cs="Arial"/>
          </w:rPr>
          <w:t>here</w:t>
        </w:r>
      </w:hyperlink>
    </w:p>
    <w:p w:rsidR="00247874" w:rsidRDefault="00247874" w:rsidP="00A76906">
      <w:pPr>
        <w:shd w:val="clear" w:color="auto" w:fill="FFFFFF" w:themeFill="background1"/>
        <w:spacing w:before="0" w:after="0" w:line="240" w:lineRule="auto"/>
        <w:rPr>
          <w:rFonts w:ascii="Arial" w:eastAsia="Times New Roman" w:hAnsi="Arial" w:cs="Arial"/>
        </w:rPr>
      </w:pPr>
    </w:p>
    <w:p w:rsidR="00247874" w:rsidRPr="00247874" w:rsidRDefault="00247874" w:rsidP="00247874">
      <w:pPr>
        <w:pStyle w:val="Heading2"/>
        <w:rPr>
          <w:rFonts w:ascii="Arial" w:hAnsi="Arial" w:cs="Arial"/>
        </w:rPr>
      </w:pPr>
      <w:r w:rsidRPr="00247874">
        <w:rPr>
          <w:rFonts w:ascii="Arial" w:hAnsi="Arial" w:cs="Arial"/>
        </w:rPr>
        <w:t>Charity trustees</w:t>
      </w:r>
    </w:p>
    <w:p w:rsidR="00247874" w:rsidRDefault="00247874" w:rsidP="00A76906">
      <w:pPr>
        <w:shd w:val="clear" w:color="auto" w:fill="FFFFFF" w:themeFill="background1"/>
        <w:spacing w:before="0" w:after="0" w:line="240" w:lineRule="auto"/>
        <w:rPr>
          <w:rFonts w:ascii="Arial" w:eastAsia="Times New Roman" w:hAnsi="Arial" w:cs="Arial"/>
        </w:rPr>
      </w:pPr>
    </w:p>
    <w:p w:rsidR="00247874" w:rsidRDefault="00247874" w:rsidP="00A76906">
      <w:pPr>
        <w:shd w:val="clear" w:color="auto" w:fill="FFFFFF" w:themeFill="background1"/>
        <w:spacing w:before="0" w:after="0" w:line="240" w:lineRule="auto"/>
      </w:pPr>
      <w:r>
        <w:rPr>
          <w:rFonts w:ascii="Arial" w:eastAsia="Times New Roman" w:hAnsi="Arial" w:cs="Arial"/>
        </w:rPr>
        <w:t xml:space="preserve">Before you agree to be a trustee have a look at this guidance </w:t>
      </w:r>
      <w:hyperlink r:id="rId59" w:history="1">
        <w:r>
          <w:rPr>
            <w:rStyle w:val="Hyperlink"/>
          </w:rPr>
          <w:t>https://www.gov.uk/guidance/charity-trustee-whats-involved</w:t>
        </w:r>
      </w:hyperlink>
      <w:r>
        <w:t xml:space="preserve"> </w:t>
      </w:r>
    </w:p>
    <w:p w:rsidR="00247874" w:rsidRDefault="00247874" w:rsidP="00A76906">
      <w:pPr>
        <w:shd w:val="clear" w:color="auto" w:fill="FFFFFF" w:themeFill="background1"/>
        <w:spacing w:before="0" w:after="0" w:line="240" w:lineRule="auto"/>
        <w:rPr>
          <w:rFonts w:ascii="Arial" w:eastAsia="Times New Roman" w:hAnsi="Arial" w:cs="Arial"/>
        </w:rPr>
      </w:pPr>
    </w:p>
    <w:p w:rsid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About charity trustees</w:t>
      </w:r>
    </w:p>
    <w:p w:rsid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Before you start - make sure you are eligible</w:t>
      </w:r>
    </w:p>
    <w:p w:rsidR="00247874" w:rsidRP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Trustees’ 6 main duties</w:t>
      </w:r>
    </w:p>
    <w:p w:rsidR="00247874" w:rsidRDefault="00247874" w:rsidP="00247874">
      <w:pPr>
        <w:shd w:val="clear" w:color="auto" w:fill="FFFFFF"/>
        <w:spacing w:before="0" w:after="0" w:line="240" w:lineRule="auto"/>
        <w:ind w:left="720"/>
        <w:textAlignment w:val="baseline"/>
        <w:rPr>
          <w:rFonts w:ascii="Arial" w:hAnsi="Arial" w:cs="Arial"/>
          <w:color w:val="0B0C0C"/>
          <w:bdr w:val="none" w:sz="0" w:space="0" w:color="auto" w:frame="1"/>
        </w:rPr>
      </w:pPr>
      <w:r>
        <w:rPr>
          <w:rFonts w:ascii="Arial" w:hAnsi="Arial" w:cs="Arial"/>
          <w:noProof/>
          <w:color w:val="5C5C5C"/>
          <w:lang w:eastAsia="en-US"/>
        </w:rPr>
        <w:drawing>
          <wp:inline distT="0" distB="0" distL="0" distR="0" wp14:anchorId="6C21E92B" wp14:editId="6BFB134D">
            <wp:extent cx="3228975" cy="4752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ity Commission.jpg"/>
                    <pic:cNvPicPr/>
                  </pic:nvPicPr>
                  <pic:blipFill>
                    <a:blip r:embed="rId60">
                      <a:extLst>
                        <a:ext uri="{28A0092B-C50C-407E-A947-70E740481C1C}">
                          <a14:useLocalDpi xmlns:a14="http://schemas.microsoft.com/office/drawing/2010/main" val="0"/>
                        </a:ext>
                      </a:extLst>
                    </a:blip>
                    <a:stretch>
                      <a:fillRect/>
                    </a:stretch>
                  </pic:blipFill>
                  <pic:spPr>
                    <a:xfrm>
                      <a:off x="0" y="0"/>
                      <a:ext cx="3228975" cy="4752975"/>
                    </a:xfrm>
                    <a:prstGeom prst="rect">
                      <a:avLst/>
                    </a:prstGeom>
                  </pic:spPr>
                </pic:pic>
              </a:graphicData>
            </a:graphic>
          </wp:inline>
        </w:drawing>
      </w:r>
    </w:p>
    <w:p w:rsidR="00247874" w:rsidRDefault="00247874" w:rsidP="00247874">
      <w:pPr>
        <w:shd w:val="clear" w:color="auto" w:fill="FFFFFF"/>
        <w:spacing w:before="0" w:after="0" w:line="240" w:lineRule="auto"/>
        <w:ind w:left="720"/>
        <w:textAlignment w:val="baseline"/>
        <w:rPr>
          <w:rFonts w:ascii="Arial" w:hAnsi="Arial" w:cs="Arial"/>
          <w:color w:val="0B0C0C"/>
        </w:rPr>
      </w:pPr>
    </w:p>
    <w:p w:rsid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Making decisions as a trustee</w:t>
      </w:r>
    </w:p>
    <w:p w:rsid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Chair and treasurer trustee roles</w:t>
      </w:r>
    </w:p>
    <w:p w:rsidR="00247874"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When trustees can be personally liable</w:t>
      </w:r>
    </w:p>
    <w:p w:rsidR="00A91D6C" w:rsidRPr="00A91D6C" w:rsidRDefault="00247874" w:rsidP="00794DEB">
      <w:pPr>
        <w:numPr>
          <w:ilvl w:val="0"/>
          <w:numId w:val="8"/>
        </w:numPr>
        <w:shd w:val="clear" w:color="auto" w:fill="FFFFFF"/>
        <w:spacing w:before="0" w:after="0" w:line="240" w:lineRule="auto"/>
        <w:textAlignment w:val="baseline"/>
        <w:rPr>
          <w:rFonts w:ascii="Arial" w:hAnsi="Arial" w:cs="Arial"/>
          <w:color w:val="0B0C0C"/>
        </w:rPr>
      </w:pPr>
      <w:r w:rsidRPr="00247874">
        <w:rPr>
          <w:rFonts w:ascii="Arial" w:hAnsi="Arial" w:cs="Arial"/>
          <w:color w:val="0B0C0C"/>
          <w:bdr w:val="none" w:sz="0" w:space="0" w:color="auto" w:frame="1"/>
        </w:rPr>
        <w:t>Find out more about being a trustee</w:t>
      </w:r>
    </w:p>
    <w:p w:rsidR="00A91D6C" w:rsidRPr="00A91D6C" w:rsidRDefault="00A91D6C" w:rsidP="00A91D6C">
      <w:pPr>
        <w:shd w:val="clear" w:color="auto" w:fill="FFFFFF"/>
        <w:spacing w:before="0" w:after="0" w:line="240" w:lineRule="auto"/>
        <w:textAlignment w:val="baseline"/>
        <w:rPr>
          <w:rFonts w:ascii="Arial" w:hAnsi="Arial" w:cs="Arial"/>
          <w:color w:val="0B0C0C"/>
        </w:rPr>
      </w:pPr>
    </w:p>
    <w:p w:rsidR="00515515" w:rsidRDefault="00A91D6C" w:rsidP="00A91D6C">
      <w:pPr>
        <w:pStyle w:val="Heading2"/>
        <w:rPr>
          <w:rFonts w:ascii="Arial" w:hAnsi="Arial" w:cs="Arial"/>
        </w:rPr>
      </w:pPr>
      <w:r w:rsidRPr="00A91D6C">
        <w:rPr>
          <w:rFonts w:ascii="Arial" w:hAnsi="Arial" w:cs="Arial"/>
        </w:rPr>
        <w:t>Number of small schools has halved since 1980</w:t>
      </w:r>
    </w:p>
    <w:p w:rsidR="00A91D6C" w:rsidRPr="00A91D6C" w:rsidRDefault="00A91D6C" w:rsidP="00A91D6C">
      <w:pPr>
        <w:rPr>
          <w:rFonts w:ascii="Arial" w:hAnsi="Arial" w:cs="Arial"/>
        </w:rPr>
      </w:pPr>
      <w:r w:rsidRPr="00A91D6C">
        <w:rPr>
          <w:rFonts w:ascii="Arial" w:hAnsi="Arial" w:cs="Arial"/>
        </w:rPr>
        <w:t>The Rural Services Network, The Guardian and The Times all carry reports on the loss of small (rural) schools.</w:t>
      </w:r>
      <w:r w:rsidR="002E3F76">
        <w:rPr>
          <w:rFonts w:ascii="Arial" w:hAnsi="Arial" w:cs="Arial"/>
        </w:rPr>
        <w:t xml:space="preserve"> There was a debate in the </w:t>
      </w:r>
      <w:hyperlink r:id="rId61" w:history="1">
        <w:r w:rsidR="002E3F76" w:rsidRPr="002E3F76">
          <w:rPr>
            <w:rStyle w:val="Hyperlink"/>
            <w:rFonts w:ascii="Arial" w:hAnsi="Arial" w:cs="Arial"/>
          </w:rPr>
          <w:t>House of Lords</w:t>
        </w:r>
      </w:hyperlink>
      <w:r w:rsidR="002E3F76">
        <w:rPr>
          <w:rFonts w:ascii="Arial" w:hAnsi="Arial" w:cs="Arial"/>
        </w:rPr>
        <w:t xml:space="preserve"> on 17</w:t>
      </w:r>
      <w:r w:rsidR="002E3F76" w:rsidRPr="002E3F76">
        <w:rPr>
          <w:rFonts w:ascii="Arial" w:hAnsi="Arial" w:cs="Arial"/>
          <w:vertAlign w:val="superscript"/>
        </w:rPr>
        <w:t>th</w:t>
      </w:r>
      <w:r w:rsidR="002E3F76">
        <w:rPr>
          <w:rFonts w:ascii="Arial" w:hAnsi="Arial" w:cs="Arial"/>
        </w:rPr>
        <w:t xml:space="preserve"> July about this topic too.</w:t>
      </w:r>
    </w:p>
    <w:p w:rsidR="00A91D6C" w:rsidRPr="00A91D6C" w:rsidRDefault="001F1D30" w:rsidP="00A91D6C">
      <w:pPr>
        <w:rPr>
          <w:rFonts w:ascii="Arial" w:hAnsi="Arial" w:cs="Arial"/>
        </w:rPr>
      </w:pPr>
      <w:hyperlink r:id="rId62" w:history="1">
        <w:r w:rsidR="00A91D6C" w:rsidRPr="00A91D6C">
          <w:rPr>
            <w:rStyle w:val="Hyperlink"/>
            <w:rFonts w:ascii="Arial" w:hAnsi="Arial" w:cs="Arial"/>
          </w:rPr>
          <w:t xml:space="preserve">The Guardian reports </w:t>
        </w:r>
      </w:hyperlink>
      <w:r w:rsidR="00A91D6C" w:rsidRPr="00A91D6C">
        <w:rPr>
          <w:rFonts w:ascii="Arial" w:hAnsi="Arial" w:cs="Arial"/>
        </w:rPr>
        <w:t xml:space="preserve"> - the number of small schools in England has halved in recent decades, with those in rural and village settings twice as likely to have shut their doors as those in urban areas, according to research.</w:t>
      </w:r>
    </w:p>
    <w:p w:rsidR="00A91D6C" w:rsidRPr="00A91D6C" w:rsidRDefault="00A91D6C" w:rsidP="00A91D6C">
      <w:pPr>
        <w:rPr>
          <w:rFonts w:ascii="Arial" w:hAnsi="Arial" w:cs="Arial"/>
        </w:rPr>
      </w:pPr>
      <w:r w:rsidRPr="00A91D6C">
        <w:rPr>
          <w:rFonts w:ascii="Arial" w:hAnsi="Arial" w:cs="Arial"/>
        </w:rPr>
        <w:t>The study says primary schools have undergone a dramatic transformation, with children increasingly being taught in “super-jumbo” institutions in towns and cities, many with more than 800 pupils, leaving villages to mourn the loss of a vital community asset.</w:t>
      </w:r>
    </w:p>
    <w:p w:rsidR="00A91D6C" w:rsidRPr="00A91D6C" w:rsidRDefault="00A91D6C" w:rsidP="00A91D6C">
      <w:pPr>
        <w:rPr>
          <w:rFonts w:ascii="Arial" w:hAnsi="Arial" w:cs="Arial"/>
        </w:rPr>
      </w:pPr>
      <w:r w:rsidRPr="00A91D6C">
        <w:rPr>
          <w:rFonts w:ascii="Arial" w:hAnsi="Arial" w:cs="Arial"/>
        </w:rPr>
        <w:t>According to data from the House of Commons library, there were almost 11,500 small primary schools in England with 200 or fewer pupils in 1980, but by 2018 the number plummeted to fewer than 5,500.</w:t>
      </w:r>
    </w:p>
    <w:p w:rsidR="00A91D6C" w:rsidRPr="00A91D6C" w:rsidRDefault="00A91D6C" w:rsidP="00A91D6C">
      <w:pPr>
        <w:rPr>
          <w:rFonts w:ascii="Arial" w:hAnsi="Arial" w:cs="Arial"/>
        </w:rPr>
      </w:pPr>
      <w:r w:rsidRPr="00A91D6C">
        <w:rPr>
          <w:rFonts w:ascii="Arial" w:hAnsi="Arial" w:cs="Arial"/>
        </w:rPr>
        <w:t>Over the same period, the number of primary schools with more than 600 pupils has increased from about 50 to 780 and there are now more than 100 primaries with more than 800 pupils.</w:t>
      </w:r>
    </w:p>
    <w:p w:rsidR="00A91D6C" w:rsidRPr="00A91D6C" w:rsidRDefault="00A91D6C" w:rsidP="00A91D6C">
      <w:pPr>
        <w:rPr>
          <w:rFonts w:ascii="Arial" w:hAnsi="Arial" w:cs="Arial"/>
        </w:rPr>
      </w:pPr>
      <w:r w:rsidRPr="00A91D6C">
        <w:rPr>
          <w:rFonts w:ascii="Arial" w:hAnsi="Arial" w:cs="Arial"/>
        </w:rPr>
        <w:t>Rural schools have been particularly vulnerable. Since 2010, more than three out of five (61%) primary schools that have closed were in rural areas and in the last two decades alone almost 150 rural primary schools have closed their doors, their pupils forced to travel longer distances for their education.</w:t>
      </w:r>
    </w:p>
    <w:p w:rsidR="00F43B82" w:rsidRPr="00F43B82" w:rsidRDefault="00F43B82" w:rsidP="00F43B82">
      <w:pPr>
        <w:pStyle w:val="Heading1"/>
        <w:rPr>
          <w:rFonts w:ascii="Arial" w:hAnsi="Arial" w:cs="Arial"/>
        </w:rPr>
      </w:pPr>
      <w:r w:rsidRPr="00F43B82">
        <w:rPr>
          <w:rFonts w:ascii="Arial" w:hAnsi="Arial" w:cs="Arial"/>
        </w:rPr>
        <w:t>consultations </w:t>
      </w:r>
    </w:p>
    <w:p w:rsidR="00450F78" w:rsidRPr="00B66559" w:rsidRDefault="00450F78" w:rsidP="00450F78">
      <w:pPr>
        <w:pStyle w:val="Heading2"/>
        <w:numPr>
          <w:ilvl w:val="0"/>
          <w:numId w:val="23"/>
        </w:numPr>
        <w:rPr>
          <w:rFonts w:ascii="Arial" w:hAnsi="Arial" w:cs="Arial"/>
        </w:rPr>
      </w:pPr>
      <w:r w:rsidRPr="00B66559">
        <w:rPr>
          <w:rFonts w:ascii="Arial" w:hAnsi="Arial" w:cs="Arial"/>
        </w:rPr>
        <w:t>Connecting town halls: consultation on allowing video conferencing</w:t>
      </w:r>
    </w:p>
    <w:p w:rsidR="00450F78" w:rsidRDefault="00450F78" w:rsidP="00450F78">
      <w:pPr>
        <w:pStyle w:val="NormalWeb"/>
        <w:spacing w:before="0" w:beforeAutospacing="0" w:after="150" w:afterAutospacing="0"/>
        <w:rPr>
          <w:rFonts w:ascii="Arial" w:hAnsi="Arial" w:cs="Arial"/>
          <w:sz w:val="22"/>
          <w:szCs w:val="22"/>
        </w:rPr>
      </w:pPr>
    </w:p>
    <w:p w:rsidR="00450F78" w:rsidRPr="00304D6E" w:rsidRDefault="00450F78" w:rsidP="00450F78">
      <w:pPr>
        <w:pStyle w:val="NormalWeb"/>
        <w:spacing w:before="0" w:beforeAutospacing="0" w:after="150" w:afterAutospacing="0"/>
        <w:rPr>
          <w:rFonts w:ascii="Arial" w:hAnsi="Arial" w:cs="Arial"/>
          <w:sz w:val="22"/>
          <w:szCs w:val="22"/>
        </w:rPr>
      </w:pPr>
      <w:r w:rsidRPr="00304D6E">
        <w:rPr>
          <w:rFonts w:ascii="Arial" w:hAnsi="Arial" w:cs="Arial"/>
          <w:sz w:val="22"/>
          <w:szCs w:val="22"/>
        </w:rPr>
        <w:t>In November 2016-January 2017 the government carried out a consultation on whether joint committees and combined authorities could use video conferring for their meetings.</w:t>
      </w:r>
    </w:p>
    <w:p w:rsidR="00450F78" w:rsidRPr="00304D6E" w:rsidRDefault="00450F78" w:rsidP="00450F78">
      <w:pPr>
        <w:pStyle w:val="NormalWeb"/>
        <w:spacing w:before="0" w:beforeAutospacing="0" w:after="150" w:afterAutospacing="0"/>
        <w:rPr>
          <w:rFonts w:ascii="Arial" w:hAnsi="Arial" w:cs="Arial"/>
          <w:sz w:val="22"/>
          <w:szCs w:val="22"/>
        </w:rPr>
      </w:pPr>
      <w:r w:rsidRPr="00304D6E">
        <w:rPr>
          <w:rFonts w:ascii="Arial" w:hAnsi="Arial" w:cs="Arial"/>
          <w:sz w:val="22"/>
          <w:szCs w:val="22"/>
        </w:rPr>
        <w:t xml:space="preserve">The government has finally come back with its </w:t>
      </w:r>
      <w:hyperlink r:id="rId63" w:history="1">
        <w:r w:rsidRPr="00304D6E">
          <w:rPr>
            <w:rStyle w:val="Hyperlink"/>
            <w:rFonts w:ascii="Arial" w:hAnsi="Arial" w:cs="Arial"/>
            <w:sz w:val="22"/>
            <w:szCs w:val="22"/>
          </w:rPr>
          <w:t>response</w:t>
        </w:r>
      </w:hyperlink>
      <w:r>
        <w:rPr>
          <w:rFonts w:ascii="Arial" w:hAnsi="Arial" w:cs="Arial"/>
          <w:sz w:val="22"/>
          <w:szCs w:val="22"/>
        </w:rPr>
        <w:t xml:space="preserve"> to that consultation.</w:t>
      </w:r>
    </w:p>
    <w:p w:rsidR="00450F78" w:rsidRPr="00304D6E" w:rsidRDefault="00450F78" w:rsidP="00450F78">
      <w:pPr>
        <w:pStyle w:val="NormalWeb"/>
        <w:spacing w:before="0" w:beforeAutospacing="0" w:after="150" w:afterAutospacing="0"/>
        <w:rPr>
          <w:rFonts w:ascii="Arial" w:hAnsi="Arial" w:cs="Arial"/>
          <w:sz w:val="22"/>
          <w:szCs w:val="22"/>
        </w:rPr>
      </w:pPr>
      <w:r w:rsidRPr="00304D6E">
        <w:rPr>
          <w:rFonts w:ascii="Arial" w:hAnsi="Arial" w:cs="Arial"/>
          <w:sz w:val="22"/>
          <w:szCs w:val="22"/>
        </w:rPr>
        <w:t>Schedu</w:t>
      </w:r>
      <w:r>
        <w:rPr>
          <w:rFonts w:ascii="Arial" w:hAnsi="Arial" w:cs="Arial"/>
          <w:sz w:val="22"/>
          <w:szCs w:val="22"/>
        </w:rPr>
        <w:t>le 12 of the L</w:t>
      </w:r>
      <w:r w:rsidRPr="00304D6E">
        <w:rPr>
          <w:rFonts w:ascii="Arial" w:hAnsi="Arial" w:cs="Arial"/>
          <w:sz w:val="22"/>
          <w:szCs w:val="22"/>
        </w:rPr>
        <w:t>ocal Government Act 1972 is clear that all those taking part in a council meeting should be physically present in the place where the mee</w:t>
      </w:r>
      <w:r w:rsidR="002E3F76">
        <w:rPr>
          <w:rFonts w:ascii="Arial" w:hAnsi="Arial" w:cs="Arial"/>
          <w:sz w:val="22"/>
          <w:szCs w:val="22"/>
        </w:rPr>
        <w:t>ting is taking place. T</w:t>
      </w:r>
      <w:r w:rsidRPr="00304D6E">
        <w:rPr>
          <w:rFonts w:ascii="Arial" w:hAnsi="Arial" w:cs="Arial"/>
          <w:sz w:val="22"/>
          <w:szCs w:val="22"/>
        </w:rPr>
        <w:t xml:space="preserve">he consultation was undertaken by the government </w:t>
      </w:r>
      <w:r w:rsidR="002E3F76">
        <w:rPr>
          <w:rFonts w:ascii="Arial" w:hAnsi="Arial" w:cs="Arial"/>
          <w:sz w:val="22"/>
          <w:szCs w:val="22"/>
        </w:rPr>
        <w:t xml:space="preserve">so they could try </w:t>
      </w:r>
      <w:r w:rsidRPr="00304D6E">
        <w:rPr>
          <w:rFonts w:ascii="Arial" w:hAnsi="Arial" w:cs="Arial"/>
          <w:sz w:val="22"/>
          <w:szCs w:val="22"/>
        </w:rPr>
        <w:t>to understand the appetite for giving local authorities</w:t>
      </w:r>
      <w:r w:rsidR="002E3F76">
        <w:rPr>
          <w:rFonts w:ascii="Arial" w:hAnsi="Arial" w:cs="Arial"/>
          <w:sz w:val="22"/>
          <w:szCs w:val="22"/>
        </w:rPr>
        <w:t>,</w:t>
      </w:r>
      <w:r w:rsidRPr="00304D6E">
        <w:rPr>
          <w:rFonts w:ascii="Arial" w:hAnsi="Arial" w:cs="Arial"/>
          <w:sz w:val="22"/>
          <w:szCs w:val="22"/>
        </w:rPr>
        <w:t xml:space="preserve"> but not councils as a whole</w:t>
      </w:r>
      <w:r w:rsidR="002E3F76">
        <w:rPr>
          <w:rFonts w:ascii="Arial" w:hAnsi="Arial" w:cs="Arial"/>
          <w:sz w:val="22"/>
          <w:szCs w:val="22"/>
        </w:rPr>
        <w:t>,</w:t>
      </w:r>
      <w:r w:rsidRPr="00304D6E">
        <w:rPr>
          <w:rFonts w:ascii="Arial" w:hAnsi="Arial" w:cs="Arial"/>
          <w:sz w:val="22"/>
          <w:szCs w:val="22"/>
        </w:rPr>
        <w:t xml:space="preserve"> the ability to hold meetings using video</w:t>
      </w:r>
      <w:r>
        <w:rPr>
          <w:rFonts w:ascii="Arial" w:hAnsi="Arial" w:cs="Arial"/>
          <w:sz w:val="22"/>
          <w:szCs w:val="22"/>
        </w:rPr>
        <w:t xml:space="preserve"> </w:t>
      </w:r>
      <w:r w:rsidRPr="00304D6E">
        <w:rPr>
          <w:rFonts w:ascii="Arial" w:hAnsi="Arial" w:cs="Arial"/>
          <w:sz w:val="22"/>
          <w:szCs w:val="22"/>
        </w:rPr>
        <w:t>conferencing. There were only 39 responses to the consultation, of which 8 were town and parish councils.</w:t>
      </w:r>
    </w:p>
    <w:p w:rsidR="00450F78" w:rsidRPr="00304D6E" w:rsidRDefault="00450F78" w:rsidP="00450F78">
      <w:pPr>
        <w:pStyle w:val="NormalWeb"/>
        <w:spacing w:before="0" w:beforeAutospacing="0" w:after="150" w:afterAutospacing="0"/>
        <w:rPr>
          <w:rFonts w:ascii="Arial" w:hAnsi="Arial" w:cs="Arial"/>
          <w:sz w:val="22"/>
          <w:szCs w:val="22"/>
        </w:rPr>
      </w:pPr>
      <w:r w:rsidRPr="00304D6E">
        <w:rPr>
          <w:rFonts w:ascii="Arial" w:hAnsi="Arial" w:cs="Arial"/>
          <w:sz w:val="22"/>
          <w:szCs w:val="22"/>
        </w:rPr>
        <w:t>The questions were:</w:t>
      </w:r>
    </w:p>
    <w:p w:rsidR="00450F78" w:rsidRPr="00304D6E" w:rsidRDefault="00450F78" w:rsidP="00450F78">
      <w:pPr>
        <w:pStyle w:val="NormalWeb"/>
        <w:numPr>
          <w:ilvl w:val="0"/>
          <w:numId w:val="17"/>
        </w:numPr>
        <w:spacing w:before="0" w:beforeAutospacing="0" w:after="150" w:afterAutospacing="0"/>
        <w:rPr>
          <w:rFonts w:ascii="Arial" w:hAnsi="Arial" w:cs="Arial"/>
          <w:b/>
          <w:sz w:val="22"/>
          <w:szCs w:val="22"/>
        </w:rPr>
      </w:pPr>
      <w:r w:rsidRPr="00304D6E">
        <w:rPr>
          <w:rFonts w:ascii="Arial" w:hAnsi="Arial" w:cs="Arial"/>
          <w:b/>
          <w:sz w:val="22"/>
          <w:szCs w:val="22"/>
        </w:rPr>
        <w:t xml:space="preserve"> Do you agree that local authorities operating joint committees should have the ability to hold meetings via video conference?</w:t>
      </w:r>
    </w:p>
    <w:p w:rsidR="00450F78" w:rsidRPr="00304D6E" w:rsidRDefault="00450F78" w:rsidP="002E3F76">
      <w:pPr>
        <w:pStyle w:val="NormalWeb"/>
        <w:numPr>
          <w:ilvl w:val="0"/>
          <w:numId w:val="27"/>
        </w:numPr>
        <w:spacing w:before="0" w:beforeAutospacing="0" w:after="150" w:afterAutospacing="0"/>
        <w:rPr>
          <w:rFonts w:ascii="Arial" w:hAnsi="Arial" w:cs="Arial"/>
          <w:sz w:val="22"/>
          <w:szCs w:val="22"/>
        </w:rPr>
      </w:pPr>
      <w:r w:rsidRPr="00304D6E">
        <w:rPr>
          <w:rFonts w:ascii="Arial" w:hAnsi="Arial" w:cs="Arial"/>
          <w:sz w:val="22"/>
          <w:szCs w:val="22"/>
        </w:rPr>
        <w:t>82.1% agreed</w:t>
      </w:r>
    </w:p>
    <w:p w:rsidR="00450F78" w:rsidRPr="00304D6E" w:rsidRDefault="00450F78" w:rsidP="002E3F76">
      <w:pPr>
        <w:pStyle w:val="NormalWeb"/>
        <w:numPr>
          <w:ilvl w:val="0"/>
          <w:numId w:val="27"/>
        </w:numPr>
        <w:spacing w:before="0" w:beforeAutospacing="0" w:after="150" w:afterAutospacing="0"/>
        <w:rPr>
          <w:rFonts w:ascii="Arial" w:hAnsi="Arial" w:cs="Arial"/>
          <w:sz w:val="22"/>
          <w:szCs w:val="22"/>
        </w:rPr>
      </w:pPr>
      <w:r w:rsidRPr="00304D6E">
        <w:rPr>
          <w:rFonts w:ascii="Arial" w:hAnsi="Arial" w:cs="Arial"/>
          <w:sz w:val="22"/>
          <w:szCs w:val="22"/>
        </w:rPr>
        <w:t>5.1% disagreed</w:t>
      </w:r>
    </w:p>
    <w:p w:rsidR="00450F78" w:rsidRPr="00304D6E" w:rsidRDefault="00450F78" w:rsidP="002E3F76">
      <w:pPr>
        <w:pStyle w:val="NormalWeb"/>
        <w:numPr>
          <w:ilvl w:val="0"/>
          <w:numId w:val="27"/>
        </w:numPr>
        <w:spacing w:before="0" w:beforeAutospacing="0" w:after="150" w:afterAutospacing="0"/>
        <w:rPr>
          <w:rFonts w:ascii="Arial" w:hAnsi="Arial" w:cs="Arial"/>
          <w:sz w:val="22"/>
          <w:szCs w:val="22"/>
        </w:rPr>
      </w:pPr>
      <w:r w:rsidRPr="00304D6E">
        <w:rPr>
          <w:rFonts w:ascii="Arial" w:hAnsi="Arial" w:cs="Arial"/>
          <w:sz w:val="22"/>
          <w:szCs w:val="22"/>
        </w:rPr>
        <w:t>12.8% gave no clear answer</w:t>
      </w:r>
    </w:p>
    <w:p w:rsidR="00450F78" w:rsidRPr="00304D6E" w:rsidRDefault="00450F78" w:rsidP="00450F78">
      <w:pPr>
        <w:pStyle w:val="NormalWeb"/>
        <w:numPr>
          <w:ilvl w:val="0"/>
          <w:numId w:val="17"/>
        </w:numPr>
        <w:spacing w:before="0" w:beforeAutospacing="0" w:after="150" w:afterAutospacing="0"/>
        <w:rPr>
          <w:rFonts w:ascii="Arial" w:hAnsi="Arial" w:cs="Arial"/>
          <w:b/>
          <w:sz w:val="22"/>
          <w:szCs w:val="22"/>
        </w:rPr>
      </w:pPr>
      <w:r w:rsidRPr="00304D6E">
        <w:rPr>
          <w:rFonts w:ascii="Arial" w:hAnsi="Arial" w:cs="Arial"/>
          <w:b/>
          <w:sz w:val="22"/>
          <w:szCs w:val="22"/>
        </w:rPr>
        <w:t>Do you agree that combined authorities should have the ability to hold meetings by video conference?</w:t>
      </w:r>
    </w:p>
    <w:p w:rsidR="00450F78" w:rsidRPr="00304D6E" w:rsidRDefault="00450F78" w:rsidP="00450F78">
      <w:pPr>
        <w:pStyle w:val="NormalWeb"/>
        <w:numPr>
          <w:ilvl w:val="0"/>
          <w:numId w:val="19"/>
        </w:numPr>
        <w:spacing w:before="0" w:beforeAutospacing="0" w:after="150" w:afterAutospacing="0"/>
        <w:rPr>
          <w:rFonts w:ascii="Arial" w:hAnsi="Arial" w:cs="Arial"/>
          <w:sz w:val="22"/>
          <w:szCs w:val="22"/>
        </w:rPr>
      </w:pPr>
      <w:r w:rsidRPr="00304D6E">
        <w:rPr>
          <w:rFonts w:ascii="Arial" w:hAnsi="Arial" w:cs="Arial"/>
          <w:sz w:val="22"/>
          <w:szCs w:val="22"/>
        </w:rPr>
        <w:t>76.9% agreed</w:t>
      </w:r>
    </w:p>
    <w:p w:rsidR="00450F78" w:rsidRPr="00304D6E" w:rsidRDefault="00450F78" w:rsidP="00450F78">
      <w:pPr>
        <w:pStyle w:val="NormalWeb"/>
        <w:numPr>
          <w:ilvl w:val="0"/>
          <w:numId w:val="18"/>
        </w:numPr>
        <w:spacing w:before="0" w:beforeAutospacing="0" w:after="150" w:afterAutospacing="0"/>
        <w:rPr>
          <w:rFonts w:ascii="Arial" w:hAnsi="Arial" w:cs="Arial"/>
          <w:sz w:val="22"/>
          <w:szCs w:val="22"/>
        </w:rPr>
      </w:pPr>
      <w:r w:rsidRPr="00304D6E">
        <w:rPr>
          <w:rFonts w:ascii="Arial" w:hAnsi="Arial" w:cs="Arial"/>
          <w:sz w:val="22"/>
          <w:szCs w:val="22"/>
        </w:rPr>
        <w:t>5.1% disagreed</w:t>
      </w:r>
    </w:p>
    <w:p w:rsidR="00450F78" w:rsidRPr="00643FC4" w:rsidRDefault="00450F78" w:rsidP="00450F78">
      <w:pPr>
        <w:pStyle w:val="NormalWeb"/>
        <w:numPr>
          <w:ilvl w:val="0"/>
          <w:numId w:val="18"/>
        </w:numPr>
        <w:spacing w:before="0" w:beforeAutospacing="0" w:after="150" w:afterAutospacing="0"/>
        <w:rPr>
          <w:rFonts w:ascii="Arial" w:hAnsi="Arial" w:cs="Arial"/>
          <w:sz w:val="22"/>
          <w:szCs w:val="22"/>
        </w:rPr>
      </w:pPr>
      <w:r w:rsidRPr="00304D6E">
        <w:rPr>
          <w:rFonts w:ascii="Arial" w:hAnsi="Arial" w:cs="Arial"/>
          <w:sz w:val="22"/>
          <w:szCs w:val="22"/>
        </w:rPr>
        <w:t>18% gave no clear answer</w:t>
      </w:r>
    </w:p>
    <w:p w:rsidR="00450F78" w:rsidRPr="00304D6E" w:rsidRDefault="00450F78" w:rsidP="00450F78">
      <w:pPr>
        <w:pStyle w:val="NormalWeb"/>
        <w:numPr>
          <w:ilvl w:val="0"/>
          <w:numId w:val="17"/>
        </w:numPr>
        <w:spacing w:before="0" w:beforeAutospacing="0" w:after="150" w:afterAutospacing="0"/>
        <w:rPr>
          <w:rFonts w:ascii="Arial" w:hAnsi="Arial" w:cs="Arial"/>
          <w:b/>
          <w:sz w:val="22"/>
          <w:szCs w:val="22"/>
        </w:rPr>
      </w:pPr>
      <w:r w:rsidRPr="00304D6E">
        <w:rPr>
          <w:rFonts w:ascii="Arial" w:hAnsi="Arial" w:cs="Arial"/>
          <w:b/>
          <w:sz w:val="22"/>
          <w:szCs w:val="22"/>
        </w:rPr>
        <w:t>Do you agree that the safeguards in paragraphs 14 to 20 [of the consultation document] are sufficient to preserve town hall transparency when these meetings are held by video conference?</w:t>
      </w:r>
    </w:p>
    <w:p w:rsidR="00450F78" w:rsidRDefault="00450F78" w:rsidP="00450F78">
      <w:pPr>
        <w:pStyle w:val="NormalWeb"/>
        <w:numPr>
          <w:ilvl w:val="0"/>
          <w:numId w:val="20"/>
        </w:numPr>
        <w:spacing w:before="0" w:beforeAutospacing="0" w:after="150" w:afterAutospacing="0"/>
        <w:rPr>
          <w:rFonts w:ascii="Arial" w:hAnsi="Arial" w:cs="Arial"/>
          <w:sz w:val="22"/>
          <w:szCs w:val="22"/>
        </w:rPr>
      </w:pPr>
      <w:r>
        <w:rPr>
          <w:rFonts w:ascii="Arial" w:hAnsi="Arial" w:cs="Arial"/>
          <w:sz w:val="22"/>
          <w:szCs w:val="22"/>
        </w:rPr>
        <w:t>51.3% agreed</w:t>
      </w:r>
    </w:p>
    <w:p w:rsidR="00450F78" w:rsidRDefault="00450F78" w:rsidP="00450F78">
      <w:pPr>
        <w:pStyle w:val="NormalWeb"/>
        <w:numPr>
          <w:ilvl w:val="0"/>
          <w:numId w:val="20"/>
        </w:numPr>
        <w:spacing w:before="0" w:beforeAutospacing="0" w:after="150" w:afterAutospacing="0"/>
        <w:rPr>
          <w:rFonts w:ascii="Arial" w:hAnsi="Arial" w:cs="Arial"/>
          <w:sz w:val="22"/>
          <w:szCs w:val="22"/>
        </w:rPr>
      </w:pPr>
      <w:r>
        <w:rPr>
          <w:rFonts w:ascii="Arial" w:hAnsi="Arial" w:cs="Arial"/>
          <w:sz w:val="22"/>
          <w:szCs w:val="22"/>
        </w:rPr>
        <w:t>7.7% disagreed</w:t>
      </w:r>
    </w:p>
    <w:p w:rsidR="00450F78" w:rsidRPr="00304D6E" w:rsidRDefault="00450F78" w:rsidP="00450F78">
      <w:pPr>
        <w:pStyle w:val="NormalWeb"/>
        <w:numPr>
          <w:ilvl w:val="0"/>
          <w:numId w:val="20"/>
        </w:numPr>
        <w:spacing w:before="0" w:beforeAutospacing="0" w:after="150" w:afterAutospacing="0"/>
        <w:rPr>
          <w:rFonts w:ascii="Arial" w:hAnsi="Arial" w:cs="Arial"/>
          <w:sz w:val="22"/>
          <w:szCs w:val="22"/>
        </w:rPr>
      </w:pPr>
      <w:r>
        <w:rPr>
          <w:rFonts w:ascii="Arial" w:hAnsi="Arial" w:cs="Arial"/>
          <w:sz w:val="22"/>
          <w:szCs w:val="22"/>
        </w:rPr>
        <w:t>41% gave no clear answer</w:t>
      </w:r>
    </w:p>
    <w:p w:rsidR="00450F78" w:rsidRDefault="00450F78" w:rsidP="00450F78">
      <w:pPr>
        <w:pStyle w:val="NormalWeb"/>
        <w:spacing w:before="0" w:beforeAutospacing="0" w:after="150" w:afterAutospacing="0"/>
        <w:rPr>
          <w:rFonts w:ascii="Arial" w:hAnsi="Arial" w:cs="Arial"/>
          <w:sz w:val="22"/>
          <w:szCs w:val="22"/>
        </w:rPr>
      </w:pPr>
      <w:r>
        <w:rPr>
          <w:rFonts w:ascii="Arial" w:hAnsi="Arial" w:cs="Arial"/>
          <w:sz w:val="22"/>
          <w:szCs w:val="22"/>
        </w:rPr>
        <w:t>The Government’s response is that it is satisfied that, with appropriate safeguards to maintain transparency, there are clear benefits to giving local authorities operating joint committees and combined authorities the ability to hold formal meetings by video conferencing. This would be on a voluntary basis.</w:t>
      </w:r>
    </w:p>
    <w:p w:rsidR="00450F78" w:rsidRDefault="00450F78" w:rsidP="00450F78">
      <w:pPr>
        <w:pStyle w:val="NormalWeb"/>
        <w:spacing w:before="0" w:beforeAutospacing="0" w:after="150" w:afterAutospacing="0"/>
        <w:rPr>
          <w:rFonts w:ascii="Arial" w:hAnsi="Arial" w:cs="Arial"/>
          <w:i/>
          <w:sz w:val="22"/>
          <w:szCs w:val="22"/>
        </w:rPr>
      </w:pPr>
      <w:r>
        <w:rPr>
          <w:rFonts w:ascii="Arial" w:hAnsi="Arial" w:cs="Arial"/>
          <w:sz w:val="22"/>
          <w:szCs w:val="22"/>
        </w:rPr>
        <w:t>To be clear “</w:t>
      </w:r>
      <w:r w:rsidRPr="003865B3">
        <w:rPr>
          <w:rFonts w:ascii="Arial" w:hAnsi="Arial" w:cs="Arial"/>
          <w:i/>
          <w:sz w:val="22"/>
          <w:szCs w:val="22"/>
        </w:rPr>
        <w:t>councillors should not be able to take part in their council’s meetings from their own home, or from some other public or private premises</w:t>
      </w:r>
      <w:r>
        <w:rPr>
          <w:rFonts w:ascii="Arial" w:hAnsi="Arial" w:cs="Arial"/>
          <w:sz w:val="22"/>
          <w:szCs w:val="22"/>
        </w:rPr>
        <w:t>”. This “</w:t>
      </w:r>
      <w:r w:rsidRPr="003865B3">
        <w:rPr>
          <w:rFonts w:ascii="Arial" w:hAnsi="Arial" w:cs="Arial"/>
          <w:i/>
          <w:sz w:val="22"/>
          <w:szCs w:val="22"/>
        </w:rPr>
        <w:t>would undermine visible democratic scrutiny and public debate. For the avoidance of doubt, it is the Government’s view that only local authority premises suitable for holding meetings with public access, for example a local town hall, should be considered appropriate for holding meetings by video conferencing.”</w:t>
      </w:r>
    </w:p>
    <w:p w:rsidR="00450F78" w:rsidRDefault="00450F78" w:rsidP="00450F78">
      <w:pPr>
        <w:pStyle w:val="NormalWeb"/>
        <w:spacing w:before="0" w:beforeAutospacing="0" w:after="150" w:afterAutospacing="0"/>
        <w:rPr>
          <w:rFonts w:ascii="Arial" w:hAnsi="Arial" w:cs="Arial"/>
          <w:sz w:val="22"/>
          <w:szCs w:val="22"/>
        </w:rPr>
      </w:pPr>
      <w:r w:rsidRPr="00643FC4">
        <w:rPr>
          <w:rFonts w:ascii="Arial" w:hAnsi="Arial" w:cs="Arial"/>
          <w:sz w:val="22"/>
          <w:szCs w:val="22"/>
        </w:rPr>
        <w:t>The Government is sympathetic to the views of rural authorities expressed in the consultation</w:t>
      </w:r>
      <w:r>
        <w:rPr>
          <w:rFonts w:ascii="Arial" w:hAnsi="Arial" w:cs="Arial"/>
          <w:sz w:val="22"/>
          <w:szCs w:val="22"/>
        </w:rPr>
        <w:t xml:space="preserve"> and recognizes that the arguments in favour of video conferencing also apply to larger rural authorities. The Government therefore intends to speak with the sector before seeking changes to the Local Government Act 1972 with a view to extending the use of video conferencing in formal meetings to other local authorities.</w:t>
      </w:r>
    </w:p>
    <w:tbl>
      <w:tblPr>
        <w:tblStyle w:val="TableGrid"/>
        <w:tblW w:w="0" w:type="auto"/>
        <w:tblLook w:val="04A0" w:firstRow="1" w:lastRow="0" w:firstColumn="1" w:lastColumn="0" w:noHBand="0" w:noVBand="1"/>
      </w:tblPr>
      <w:tblGrid>
        <w:gridCol w:w="9962"/>
      </w:tblGrid>
      <w:tr w:rsidR="002E3F76" w:rsidTr="002E3F76">
        <w:tc>
          <w:tcPr>
            <w:tcW w:w="9962" w:type="dxa"/>
          </w:tcPr>
          <w:p w:rsidR="002E3F76" w:rsidRDefault="002E3F76" w:rsidP="002E3F76">
            <w:pPr>
              <w:pStyle w:val="NormalWeb"/>
              <w:spacing w:before="0" w:beforeAutospacing="0" w:after="150" w:afterAutospacing="0"/>
              <w:rPr>
                <w:rFonts w:ascii="Arial" w:hAnsi="Arial" w:cs="Arial"/>
                <w:sz w:val="22"/>
                <w:szCs w:val="22"/>
              </w:rPr>
            </w:pPr>
          </w:p>
          <w:p w:rsidR="002E3F76" w:rsidRDefault="002E3F76" w:rsidP="002E3F76">
            <w:pPr>
              <w:pStyle w:val="NormalWeb"/>
              <w:spacing w:before="0" w:beforeAutospacing="0" w:after="150" w:afterAutospacing="0"/>
              <w:rPr>
                <w:rFonts w:ascii="Arial" w:hAnsi="Arial" w:cs="Arial"/>
                <w:sz w:val="22"/>
                <w:szCs w:val="22"/>
              </w:rPr>
            </w:pPr>
            <w:r>
              <w:rPr>
                <w:rFonts w:ascii="Arial" w:hAnsi="Arial" w:cs="Arial"/>
                <w:sz w:val="22"/>
                <w:szCs w:val="22"/>
              </w:rPr>
              <w:t>This is the important conclusion to take from this consultation…</w:t>
            </w:r>
          </w:p>
          <w:p w:rsidR="002E3F76" w:rsidRPr="00643FC4" w:rsidRDefault="002E3F76" w:rsidP="002E3F76">
            <w:pPr>
              <w:pStyle w:val="NormalWeb"/>
              <w:spacing w:before="0" w:beforeAutospacing="0" w:after="150" w:afterAutospacing="0"/>
              <w:rPr>
                <w:rFonts w:ascii="Arial" w:hAnsi="Arial" w:cs="Arial"/>
                <w:sz w:val="22"/>
                <w:szCs w:val="22"/>
              </w:rPr>
            </w:pPr>
            <w:r>
              <w:rPr>
                <w:rFonts w:ascii="Arial" w:hAnsi="Arial" w:cs="Arial"/>
                <w:sz w:val="22"/>
                <w:szCs w:val="22"/>
              </w:rPr>
              <w:t xml:space="preserve">The Government has taken a long time to respond to this consultation but it does give an indication of the way its thinking is going. However, do not get excited this is a </w:t>
            </w:r>
            <w:r w:rsidRPr="002B26E7">
              <w:rPr>
                <w:rFonts w:ascii="Arial" w:hAnsi="Arial" w:cs="Arial"/>
                <w:b/>
                <w:sz w:val="22"/>
                <w:szCs w:val="22"/>
                <w:u w:val="single"/>
              </w:rPr>
              <w:t>very</w:t>
            </w:r>
            <w:r>
              <w:rPr>
                <w:rFonts w:ascii="Arial" w:hAnsi="Arial" w:cs="Arial"/>
                <w:sz w:val="22"/>
                <w:szCs w:val="22"/>
              </w:rPr>
              <w:t xml:space="preserve"> long way from allowing individual parish councillors to Skype into meetings because they are on holiday in Barbados. </w:t>
            </w:r>
          </w:p>
          <w:p w:rsidR="002E3F76" w:rsidRDefault="002E3F76" w:rsidP="00450F78">
            <w:pPr>
              <w:pStyle w:val="NormalWeb"/>
              <w:spacing w:before="0" w:beforeAutospacing="0" w:after="150" w:afterAutospacing="0"/>
              <w:rPr>
                <w:rFonts w:ascii="Arial" w:hAnsi="Arial" w:cs="Arial"/>
                <w:sz w:val="22"/>
                <w:szCs w:val="22"/>
              </w:rPr>
            </w:pPr>
          </w:p>
        </w:tc>
      </w:tr>
    </w:tbl>
    <w:p w:rsidR="00450F78" w:rsidRPr="00512BE8" w:rsidRDefault="00450F78" w:rsidP="00450F78">
      <w:pPr>
        <w:pStyle w:val="Heading2"/>
        <w:numPr>
          <w:ilvl w:val="0"/>
          <w:numId w:val="23"/>
        </w:numPr>
        <w:rPr>
          <w:rFonts w:ascii="Arial" w:hAnsi="Arial" w:cs="Arial"/>
        </w:rPr>
      </w:pPr>
      <w:r>
        <w:rPr>
          <w:rFonts w:ascii="Arial" w:hAnsi="Arial" w:cs="Arial"/>
        </w:rPr>
        <w:t>Data sharing</w:t>
      </w:r>
    </w:p>
    <w:p w:rsidR="00F43B82" w:rsidRPr="00F43B82" w:rsidRDefault="00F43B82" w:rsidP="00F43B82">
      <w:pPr>
        <w:rPr>
          <w:rFonts w:ascii="Arial" w:hAnsi="Arial" w:cs="Arial"/>
        </w:rPr>
      </w:pPr>
      <w:r w:rsidRPr="00F43B82">
        <w:rPr>
          <w:rFonts w:ascii="Arial" w:hAnsi="Arial" w:cs="Arial"/>
        </w:rPr>
        <w:t>The</w:t>
      </w:r>
      <w:r w:rsidRPr="00F43B82">
        <w:rPr>
          <w:rStyle w:val="apple-converted-space"/>
          <w:rFonts w:ascii="Arial" w:hAnsi="Arial" w:cs="Arial"/>
        </w:rPr>
        <w:t> </w:t>
      </w:r>
      <w:r w:rsidRPr="00F43B82">
        <w:rPr>
          <w:rFonts w:ascii="Arial" w:hAnsi="Arial" w:cs="Arial"/>
        </w:rPr>
        <w:t>Information Commissioner’s Office (ICO)</w:t>
      </w:r>
      <w:r w:rsidRPr="00F43B82">
        <w:rPr>
          <w:rStyle w:val="apple-converted-space"/>
          <w:rFonts w:ascii="Arial" w:hAnsi="Arial" w:cs="Arial"/>
        </w:rPr>
        <w:t> </w:t>
      </w:r>
      <w:r w:rsidRPr="00F43B82">
        <w:rPr>
          <w:rFonts w:ascii="Arial" w:hAnsi="Arial" w:cs="Arial"/>
        </w:rPr>
        <w:t>has issued a new</w:t>
      </w:r>
      <w:r w:rsidRPr="00F43B82">
        <w:rPr>
          <w:rStyle w:val="apple-converted-space"/>
          <w:rFonts w:ascii="Arial" w:hAnsi="Arial" w:cs="Arial"/>
        </w:rPr>
        <w:t> </w:t>
      </w:r>
      <w:hyperlink r:id="rId64" w:history="1">
        <w:r w:rsidRPr="00F43B82">
          <w:rPr>
            <w:rStyle w:val="Hyperlink"/>
            <w:rFonts w:ascii="Arial" w:hAnsi="Arial" w:cs="Arial"/>
            <w:color w:val="954F72"/>
          </w:rPr>
          <w:t>consultation on the data sharing code of practice</w:t>
        </w:r>
      </w:hyperlink>
      <w:r w:rsidRPr="00F43B82">
        <w:rPr>
          <w:rStyle w:val="apple-converted-space"/>
          <w:rFonts w:ascii="Arial" w:hAnsi="Arial" w:cs="Arial"/>
        </w:rPr>
        <w:t> </w:t>
      </w:r>
      <w:r w:rsidRPr="00F43B82">
        <w:rPr>
          <w:rStyle w:val="defaultfonthxmailstyle"/>
          <w:rFonts w:ascii="Arial" w:hAnsi="Arial" w:cs="Arial"/>
        </w:rPr>
        <w:t>.  The original code was published in 2011 and is required to be updated by the Data Protection Act 2018.  NALC will be responding. </w:t>
      </w:r>
    </w:p>
    <w:p w:rsidR="00F43B82" w:rsidRPr="00F43B82" w:rsidRDefault="00F43B82" w:rsidP="00F43B82">
      <w:pPr>
        <w:rPr>
          <w:rFonts w:ascii="Arial" w:hAnsi="Arial" w:cs="Arial"/>
        </w:rPr>
      </w:pPr>
      <w:r w:rsidRPr="00F43B82">
        <w:rPr>
          <w:rFonts w:ascii="Arial" w:hAnsi="Arial" w:cs="Arial"/>
        </w:rPr>
        <w:t>The</w:t>
      </w:r>
      <w:r w:rsidRPr="00F43B82">
        <w:rPr>
          <w:rStyle w:val="apple-converted-space"/>
          <w:rFonts w:ascii="Arial" w:hAnsi="Arial" w:cs="Arial"/>
        </w:rPr>
        <w:t> </w:t>
      </w:r>
      <w:hyperlink r:id="rId65" w:history="1">
        <w:r w:rsidRPr="00F43B82">
          <w:rPr>
            <w:rStyle w:val="Hyperlink"/>
            <w:rFonts w:ascii="Arial" w:hAnsi="Arial" w:cs="Arial"/>
            <w:b/>
            <w:bCs/>
            <w:color w:val="954F72"/>
          </w:rPr>
          <w:t>updated draft code of practice</w:t>
        </w:r>
      </w:hyperlink>
      <w:r w:rsidRPr="00F43B82">
        <w:rPr>
          <w:rStyle w:val="apple-converted-space"/>
          <w:rFonts w:ascii="Arial" w:hAnsi="Arial" w:cs="Arial"/>
        </w:rPr>
        <w:t> </w:t>
      </w:r>
      <w:r w:rsidRPr="00F43B82">
        <w:rPr>
          <w:rFonts w:ascii="Arial" w:hAnsi="Arial" w:cs="Arial"/>
        </w:rPr>
        <w:t>will explain and advise on changes to data protection legislation where these changes are relevant to data sharing. </w:t>
      </w:r>
      <w:r>
        <w:rPr>
          <w:rFonts w:ascii="Arial" w:hAnsi="Arial" w:cs="Arial"/>
        </w:rPr>
        <w:t xml:space="preserve"> The updated code is the result of the</w:t>
      </w:r>
      <w:r w:rsidRPr="00F43B82">
        <w:rPr>
          <w:rFonts w:ascii="Arial" w:hAnsi="Arial" w:cs="Arial"/>
        </w:rPr>
        <w:t xml:space="preserve"> ICO consultation with stakeholders in August 2018</w:t>
      </w:r>
      <w:r w:rsidRPr="00F43B82">
        <w:rPr>
          <w:rStyle w:val="defaultfonthxmailstyle"/>
          <w:rFonts w:ascii="Arial" w:hAnsi="Arial" w:cs="Arial"/>
        </w:rPr>
        <w:t>.   NALC is minded to reiterate the main points from its March 2019 response to the most recent ICO consultation on freedom of information (key to data sharing):</w:t>
      </w:r>
    </w:p>
    <w:p w:rsidR="00F43B82" w:rsidRPr="00F43B82" w:rsidRDefault="00F43B82" w:rsidP="00F43B82">
      <w:pPr>
        <w:rPr>
          <w:rFonts w:ascii="Arial" w:hAnsi="Arial" w:cs="Arial"/>
        </w:rPr>
      </w:pPr>
      <w:r w:rsidRPr="00F43B82">
        <w:rPr>
          <w:rFonts w:ascii="Arial" w:hAnsi="Arial" w:cs="Arial"/>
        </w:rPr>
        <w:t>1.  ICO need to continue to work closely with NALC and the wider local council sector over the next three years to ensure that freedom of information (FOI) guidance and regulations are fit for purpose, as well as data sharing guidance;</w:t>
      </w:r>
    </w:p>
    <w:p w:rsidR="00F43B82" w:rsidRPr="00F43B82" w:rsidRDefault="00F43B82" w:rsidP="00F43B82">
      <w:pPr>
        <w:ind w:hanging="360"/>
        <w:rPr>
          <w:rFonts w:ascii="Arial" w:hAnsi="Arial" w:cs="Arial"/>
        </w:rPr>
      </w:pPr>
      <w:r w:rsidRPr="00F43B82">
        <w:rPr>
          <w:rFonts w:ascii="Arial" w:hAnsi="Arial" w:cs="Arial"/>
        </w:rPr>
        <w:t>     2. There are still too many vexatious FoI requests being made to England’s local councils who are no</w:t>
      </w:r>
      <w:r w:rsidR="002E3F76">
        <w:rPr>
          <w:rFonts w:ascii="Arial" w:hAnsi="Arial" w:cs="Arial"/>
        </w:rPr>
        <w:t>t resourced to deal with them; and</w:t>
      </w:r>
    </w:p>
    <w:p w:rsidR="00F43B82" w:rsidRPr="00F43B82" w:rsidRDefault="00F43B82" w:rsidP="00F43B82">
      <w:pPr>
        <w:rPr>
          <w:rFonts w:ascii="Arial" w:hAnsi="Arial" w:cs="Arial"/>
        </w:rPr>
      </w:pPr>
      <w:r w:rsidRPr="00F43B82">
        <w:rPr>
          <w:rFonts w:ascii="Arial" w:hAnsi="Arial" w:cs="Arial"/>
        </w:rPr>
        <w:t xml:space="preserve">3. NALC agrees in principle with transparency but </w:t>
      </w:r>
      <w:r w:rsidR="002E3F76">
        <w:rPr>
          <w:rFonts w:ascii="Arial" w:hAnsi="Arial" w:cs="Arial"/>
        </w:rPr>
        <w:t xml:space="preserve">the </w:t>
      </w:r>
      <w:r w:rsidRPr="00F43B82">
        <w:rPr>
          <w:rFonts w:ascii="Arial" w:hAnsi="Arial" w:cs="Arial"/>
        </w:rPr>
        <w:t>ICO needs to be aware that FoI</w:t>
      </w:r>
      <w:r w:rsidR="002E3F76">
        <w:rPr>
          <w:rFonts w:ascii="Arial" w:hAnsi="Arial" w:cs="Arial"/>
        </w:rPr>
        <w:t xml:space="preserve">, for instance, strains </w:t>
      </w:r>
      <w:r w:rsidRPr="00F43B82">
        <w:rPr>
          <w:rFonts w:ascii="Arial" w:hAnsi="Arial" w:cs="Arial"/>
        </w:rPr>
        <w:t>the capacity for local councils in terms of their ability to respond to requests which are not deemed “reasonable”.</w:t>
      </w:r>
    </w:p>
    <w:p w:rsidR="00F43B82" w:rsidRPr="00F43B82" w:rsidRDefault="00F43B82" w:rsidP="00F43B82">
      <w:pPr>
        <w:rPr>
          <w:rFonts w:ascii="Arial" w:hAnsi="Arial" w:cs="Arial"/>
          <w:b/>
        </w:rPr>
      </w:pPr>
      <w:r w:rsidRPr="00F43B82">
        <w:rPr>
          <w:rFonts w:ascii="Arial" w:hAnsi="Arial" w:cs="Arial"/>
          <w:b/>
        </w:rPr>
        <w:t>Consultation questions</w:t>
      </w:r>
    </w:p>
    <w:p w:rsidR="00F43B82" w:rsidRPr="00F43B82" w:rsidRDefault="00F43B82" w:rsidP="00F43B82">
      <w:pPr>
        <w:rPr>
          <w:rFonts w:ascii="Arial" w:hAnsi="Arial" w:cs="Arial"/>
        </w:rPr>
      </w:pPr>
      <w:r w:rsidRPr="00F43B82">
        <w:rPr>
          <w:rFonts w:ascii="Arial" w:hAnsi="Arial" w:cs="Arial"/>
        </w:rPr>
        <w:t>NALC will be responding to the below consultation questions and is interested in the sector’s views:</w:t>
      </w:r>
    </w:p>
    <w:p w:rsidR="00F43B82" w:rsidRPr="00F43B82" w:rsidRDefault="00F43B82" w:rsidP="00F43B82">
      <w:pPr>
        <w:rPr>
          <w:rFonts w:ascii="Arial" w:hAnsi="Arial" w:cs="Arial"/>
        </w:rPr>
      </w:pPr>
      <w:r w:rsidRPr="00F43B82">
        <w:rPr>
          <w:rFonts w:ascii="Arial" w:hAnsi="Arial" w:cs="Arial"/>
          <w:b/>
        </w:rPr>
        <w:t>Question 1.</w:t>
      </w:r>
      <w:r w:rsidRPr="00F43B82">
        <w:rPr>
          <w:rFonts w:ascii="Arial" w:hAnsi="Arial" w:cs="Arial"/>
        </w:rPr>
        <w:t> Does the updated code adequately explain and advise on the new aspects of data protection legislation which are relevant to data sharing?</w:t>
      </w:r>
    </w:p>
    <w:p w:rsidR="00F43B82" w:rsidRPr="00F43B82" w:rsidRDefault="00F43B82" w:rsidP="00F43B82">
      <w:pPr>
        <w:rPr>
          <w:rFonts w:ascii="Arial" w:hAnsi="Arial" w:cs="Arial"/>
        </w:rPr>
      </w:pPr>
      <w:r w:rsidRPr="00F43B82">
        <w:rPr>
          <w:rFonts w:ascii="Arial" w:hAnsi="Arial" w:cs="Arial"/>
          <w:b/>
        </w:rPr>
        <w:t>Question 3.</w:t>
      </w:r>
      <w:r w:rsidRPr="00F43B82">
        <w:rPr>
          <w:rFonts w:ascii="Arial" w:hAnsi="Arial" w:cs="Arial"/>
        </w:rPr>
        <w:t> Does the draft code cover the right issues about data sharing?</w:t>
      </w:r>
    </w:p>
    <w:p w:rsidR="00F43B82" w:rsidRPr="00F43B82" w:rsidRDefault="00F43B82" w:rsidP="00F43B82">
      <w:pPr>
        <w:rPr>
          <w:rFonts w:ascii="Arial" w:hAnsi="Arial" w:cs="Arial"/>
        </w:rPr>
      </w:pPr>
      <w:r w:rsidRPr="00F43B82">
        <w:rPr>
          <w:rFonts w:ascii="Arial" w:hAnsi="Arial" w:cs="Arial"/>
          <w:b/>
        </w:rPr>
        <w:t>Question 11.</w:t>
      </w:r>
      <w:r w:rsidRPr="00F43B82">
        <w:rPr>
          <w:rStyle w:val="apple-converted-space"/>
          <w:rFonts w:ascii="Arial" w:hAnsi="Arial" w:cs="Arial"/>
        </w:rPr>
        <w:t> </w:t>
      </w:r>
      <w:r w:rsidRPr="00F43B82">
        <w:rPr>
          <w:rFonts w:ascii="Arial" w:hAnsi="Arial" w:cs="Arial"/>
        </w:rPr>
        <w:t>Does the draft code strike the right balance between recognising the benefits of sharing data and the need to protect it? </w:t>
      </w:r>
    </w:p>
    <w:p w:rsidR="000F2801" w:rsidRPr="000F2801" w:rsidRDefault="00F43B82" w:rsidP="00A91D6C">
      <w:pPr>
        <w:rPr>
          <w:rFonts w:ascii="Arial" w:hAnsi="Arial" w:cs="Arial"/>
        </w:rPr>
      </w:pPr>
      <w:r w:rsidRPr="00F43B82">
        <w:rPr>
          <w:rFonts w:ascii="Arial" w:hAnsi="Arial" w:cs="Arial"/>
        </w:rPr>
        <w:t>Please email your responses to this consultation to</w:t>
      </w:r>
      <w:r w:rsidRPr="00F43B82">
        <w:rPr>
          <w:rStyle w:val="apple-converted-space"/>
          <w:rFonts w:ascii="Arial" w:hAnsi="Arial" w:cs="Arial"/>
        </w:rPr>
        <w:t> </w:t>
      </w:r>
      <w:hyperlink r:id="rId66" w:history="1">
        <w:r w:rsidRPr="00F43B82">
          <w:rPr>
            <w:rStyle w:val="Hyperlink"/>
            <w:rFonts w:ascii="Arial" w:hAnsi="Arial" w:cs="Arial"/>
            <w:color w:val="954F72"/>
          </w:rPr>
          <w:t>chris.borg@nalc.gov.uk</w:t>
        </w:r>
      </w:hyperlink>
      <w:r w:rsidRPr="00F43B82">
        <w:rPr>
          <w:rStyle w:val="apple-converted-space"/>
          <w:rFonts w:ascii="Arial" w:hAnsi="Arial" w:cs="Arial"/>
        </w:rPr>
        <w:t> </w:t>
      </w:r>
      <w:r>
        <w:rPr>
          <w:rFonts w:ascii="Arial" w:hAnsi="Arial" w:cs="Arial"/>
        </w:rPr>
        <w:t>by 17.00 on Friday</w:t>
      </w:r>
      <w:r w:rsidRPr="00F43B82">
        <w:rPr>
          <w:rFonts w:ascii="Arial" w:hAnsi="Arial" w:cs="Arial"/>
        </w:rPr>
        <w:t xml:space="preserve"> 16</w:t>
      </w:r>
      <w:r>
        <w:rPr>
          <w:rFonts w:ascii="Arial" w:hAnsi="Arial" w:cs="Arial"/>
        </w:rPr>
        <w:t>th August</w:t>
      </w:r>
      <w:r w:rsidRPr="00F43B82">
        <w:rPr>
          <w:rFonts w:ascii="Arial" w:hAnsi="Arial" w:cs="Arial"/>
        </w:rPr>
        <w:t xml:space="preserve"> 2019.  </w:t>
      </w:r>
    </w:p>
    <w:p w:rsidR="00450F78" w:rsidRDefault="000F2801" w:rsidP="00450F78">
      <w:pPr>
        <w:pStyle w:val="Heading2"/>
        <w:numPr>
          <w:ilvl w:val="0"/>
          <w:numId w:val="23"/>
        </w:numPr>
        <w:rPr>
          <w:rFonts w:ascii="Arial" w:hAnsi="Arial" w:cs="Arial"/>
        </w:rPr>
      </w:pPr>
      <w:r w:rsidRPr="00450F78">
        <w:rPr>
          <w:rFonts w:ascii="Arial" w:hAnsi="Arial" w:cs="Arial"/>
        </w:rPr>
        <w:t>Oxfordshire Minerals and Was</w:t>
      </w:r>
      <w:r w:rsidR="00450F78">
        <w:rPr>
          <w:rFonts w:ascii="Arial" w:hAnsi="Arial" w:cs="Arial"/>
        </w:rPr>
        <w:t xml:space="preserve">te Local </w:t>
      </w:r>
      <w:r w:rsidR="002E3F76">
        <w:rPr>
          <w:rFonts w:ascii="Arial" w:hAnsi="Arial" w:cs="Arial"/>
        </w:rPr>
        <w:t>PLAN -</w:t>
      </w:r>
      <w:r w:rsidRPr="00450F78">
        <w:rPr>
          <w:rFonts w:ascii="Arial" w:hAnsi="Arial" w:cs="Arial"/>
        </w:rPr>
        <w:t xml:space="preserve"> Revised Statement of Community Involvement   </w:t>
      </w:r>
    </w:p>
    <w:p w:rsidR="000F2801" w:rsidRPr="00450F78" w:rsidRDefault="000F2801" w:rsidP="00450F78">
      <w:pPr>
        <w:pStyle w:val="Heading2"/>
        <w:ind w:left="360"/>
        <w:rPr>
          <w:rFonts w:ascii="Arial" w:hAnsi="Arial" w:cs="Arial"/>
        </w:rPr>
      </w:pPr>
      <w:r w:rsidRPr="00450F78">
        <w:rPr>
          <w:rFonts w:ascii="Arial" w:hAnsi="Arial" w:cs="Arial"/>
        </w:rPr>
        <w:t>runs from Wednesday 24th July to Wednesday 2nd October 2019</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The County Council wants to make sure that everyone within an interest in Minerals, Waste and County Council developments within Oxfordshire has the opportunity to be actively and meaningfully involved. </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The Oxfordshire Statement of Community Involvement sets out how the County Council will engage with and involve people and organisations in the preparation of the Minerals and Waste Local Plan and in the consideration of planning applications for Minerals, Waste and County Council developments.</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The current Statement of Community Involvement was adopted by the County Council in 2015. Following some recent changes in planning laws and procedures, the Council has decided that the Statement of Community Involvement should be reviewed and updated.</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The County Council is now consulting on a draft revised Statement of Community Involvement. Anyone who is interested can make comment and give us their views. To make it easier to see where changes have been made from the current Statement of Community Involvement, we have underlined or deleted where amendments have been made. </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w:t>
      </w:r>
    </w:p>
    <w:p w:rsidR="000F2801" w:rsidRPr="000F2801" w:rsidRDefault="000F2801" w:rsidP="000F2801">
      <w:pPr>
        <w:pStyle w:val="PlainText"/>
        <w:rPr>
          <w:rFonts w:ascii="Arial" w:hAnsi="Arial" w:cs="Arial"/>
          <w:szCs w:val="22"/>
        </w:rPr>
      </w:pPr>
      <w:r w:rsidRPr="000F2801">
        <w:rPr>
          <w:rFonts w:ascii="Arial" w:hAnsi="Arial" w:cs="Arial"/>
          <w:szCs w:val="22"/>
        </w:rPr>
        <w:t>The draft revised Statement of Community Involvement and response form can be viewed and downloaded at:</w:t>
      </w:r>
      <w:r>
        <w:rPr>
          <w:rFonts w:ascii="Arial" w:hAnsi="Arial" w:cs="Arial"/>
          <w:szCs w:val="22"/>
        </w:rPr>
        <w:t xml:space="preserve">    </w:t>
      </w:r>
      <w:hyperlink r:id="rId67" w:history="1">
        <w:r w:rsidRPr="000F2801">
          <w:rPr>
            <w:rStyle w:val="Hyperlink"/>
            <w:rFonts w:ascii="Arial" w:hAnsi="Arial" w:cs="Arial"/>
            <w:szCs w:val="22"/>
          </w:rPr>
          <w:t>https://www.oxfordshire.gov.uk/cms/content/new-minerals-and-waste-local-plan</w:t>
        </w:r>
      </w:hyperlink>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w:t>
      </w:r>
    </w:p>
    <w:p w:rsidR="000F2801" w:rsidRPr="000F2801" w:rsidRDefault="000F2801" w:rsidP="000F2801">
      <w:pPr>
        <w:pStyle w:val="PlainText"/>
        <w:rPr>
          <w:rFonts w:ascii="Arial" w:hAnsi="Arial" w:cs="Arial"/>
          <w:szCs w:val="22"/>
        </w:rPr>
      </w:pPr>
      <w:r w:rsidRPr="000F2801">
        <w:rPr>
          <w:rFonts w:ascii="Arial" w:hAnsi="Arial" w:cs="Arial"/>
          <w:szCs w:val="22"/>
        </w:rPr>
        <w:t>It is also available to view at Oxfordshire County Counci</w:t>
      </w:r>
      <w:r>
        <w:rPr>
          <w:rFonts w:ascii="Arial" w:hAnsi="Arial" w:cs="Arial"/>
          <w:szCs w:val="22"/>
        </w:rPr>
        <w:t>l, County Hall, Oxford, OX1 1ND and libraries across Oxfordshire.</w:t>
      </w:r>
      <w:r w:rsidR="008678E0">
        <w:rPr>
          <w:rFonts w:ascii="Arial" w:hAnsi="Arial" w:cs="Arial"/>
          <w:szCs w:val="22"/>
        </w:rPr>
        <w:t xml:space="preserve"> </w:t>
      </w:r>
      <w:r w:rsidRPr="000F2801">
        <w:rPr>
          <w:rFonts w:ascii="Arial" w:hAnsi="Arial" w:cs="Arial"/>
          <w:szCs w:val="22"/>
        </w:rPr>
        <w:t xml:space="preserve">If you have difficulty accessing the consultation document or obtaining a </w:t>
      </w:r>
      <w:r w:rsidR="002E3F76">
        <w:rPr>
          <w:rFonts w:ascii="Arial" w:hAnsi="Arial" w:cs="Arial"/>
          <w:szCs w:val="22"/>
        </w:rPr>
        <w:t>response form, please contact the County Council</w:t>
      </w:r>
      <w:r w:rsidRPr="000F2801">
        <w:rPr>
          <w:rFonts w:ascii="Arial" w:hAnsi="Arial" w:cs="Arial"/>
          <w:szCs w:val="22"/>
        </w:rPr>
        <w:t xml:space="preserve"> using the details below.</w:t>
      </w:r>
    </w:p>
    <w:p w:rsidR="000F2801" w:rsidRPr="000F2801" w:rsidRDefault="000F2801" w:rsidP="000F2801">
      <w:pPr>
        <w:pStyle w:val="PlainText"/>
        <w:rPr>
          <w:rFonts w:ascii="Arial" w:hAnsi="Arial" w:cs="Arial"/>
          <w:szCs w:val="22"/>
        </w:rPr>
      </w:pPr>
      <w:r w:rsidRPr="000F2801">
        <w:rPr>
          <w:rFonts w:ascii="Arial" w:hAnsi="Arial" w:cs="Arial"/>
          <w:szCs w:val="22"/>
        </w:rPr>
        <w:t xml:space="preserve"> </w:t>
      </w:r>
    </w:p>
    <w:p w:rsidR="000F2801" w:rsidRPr="000F2801" w:rsidRDefault="000F2801" w:rsidP="000F2801">
      <w:pPr>
        <w:pStyle w:val="PlainText"/>
        <w:rPr>
          <w:rFonts w:ascii="Arial" w:hAnsi="Arial" w:cs="Arial"/>
          <w:szCs w:val="22"/>
        </w:rPr>
      </w:pPr>
      <w:r w:rsidRPr="000F2801">
        <w:rPr>
          <w:rFonts w:ascii="Arial" w:hAnsi="Arial" w:cs="Arial"/>
          <w:szCs w:val="22"/>
        </w:rPr>
        <w:t>If you would like to make comments, please complete a re</w:t>
      </w:r>
      <w:r w:rsidR="002E3F76">
        <w:rPr>
          <w:rFonts w:ascii="Arial" w:hAnsi="Arial" w:cs="Arial"/>
          <w:szCs w:val="22"/>
        </w:rPr>
        <w:t>sponse form and send it to us</w:t>
      </w:r>
      <w:r w:rsidRPr="000F2801">
        <w:rPr>
          <w:rFonts w:ascii="Arial" w:hAnsi="Arial" w:cs="Arial"/>
          <w:szCs w:val="22"/>
        </w:rPr>
        <w:t>:</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Pr>
          <w:rFonts w:ascii="Arial" w:hAnsi="Arial" w:cs="Arial"/>
          <w:szCs w:val="22"/>
        </w:rPr>
        <w:t xml:space="preserve">E-mail to: </w:t>
      </w:r>
      <w:r w:rsidRPr="000F2801">
        <w:rPr>
          <w:rFonts w:ascii="Arial" w:hAnsi="Arial" w:cs="Arial"/>
          <w:szCs w:val="22"/>
        </w:rPr>
        <w:t xml:space="preserve"> </w:t>
      </w:r>
      <w:hyperlink r:id="rId68" w:history="1">
        <w:r w:rsidRPr="000F2801">
          <w:rPr>
            <w:rStyle w:val="Hyperlink"/>
            <w:rFonts w:ascii="Arial" w:hAnsi="Arial" w:cs="Arial"/>
            <w:szCs w:val="22"/>
          </w:rPr>
          <w:t>mineralsandwasteplanconsultation@oxfordshire.gov.uk</w:t>
        </w:r>
      </w:hyperlink>
      <w:r>
        <w:rPr>
          <w:rFonts w:ascii="Arial" w:hAnsi="Arial" w:cs="Arial"/>
          <w:szCs w:val="22"/>
        </w:rPr>
        <w:t xml:space="preserve"> </w:t>
      </w:r>
    </w:p>
    <w:p w:rsidR="000F2801" w:rsidRPr="000F2801" w:rsidRDefault="000F2801" w:rsidP="000F2801">
      <w:pPr>
        <w:pStyle w:val="PlainText"/>
        <w:rPr>
          <w:rFonts w:ascii="Arial" w:hAnsi="Arial" w:cs="Arial"/>
          <w:szCs w:val="22"/>
        </w:rPr>
      </w:pPr>
      <w:r w:rsidRPr="000F2801">
        <w:rPr>
          <w:rFonts w:ascii="Arial" w:hAnsi="Arial" w:cs="Arial"/>
          <w:szCs w:val="22"/>
        </w:rPr>
        <w:t xml:space="preserve"> </w:t>
      </w:r>
    </w:p>
    <w:p w:rsidR="000F2801" w:rsidRPr="000F2801" w:rsidRDefault="000F2801" w:rsidP="000F2801">
      <w:pPr>
        <w:pStyle w:val="PlainText"/>
        <w:rPr>
          <w:rFonts w:ascii="Arial" w:hAnsi="Arial" w:cs="Arial"/>
          <w:szCs w:val="22"/>
        </w:rPr>
      </w:pPr>
      <w:r w:rsidRPr="000F2801">
        <w:rPr>
          <w:rFonts w:ascii="Arial" w:hAnsi="Arial" w:cs="Arial"/>
          <w:szCs w:val="22"/>
        </w:rPr>
        <w:t>Paper copy to:     FREEPOST OXFORDSHIRE COUNTY COUNCIL</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If you are sending a response to the FREEPOST address, please make sure you write “MWPlans” in the top left hand corner of the env</w:t>
      </w:r>
      <w:r w:rsidR="002E3F76">
        <w:rPr>
          <w:rFonts w:ascii="Arial" w:hAnsi="Arial" w:cs="Arial"/>
          <w:szCs w:val="22"/>
        </w:rPr>
        <w:t>elope to make sure it reaches the County Council</w:t>
      </w:r>
      <w:r w:rsidRPr="000F2801">
        <w:rPr>
          <w:rFonts w:ascii="Arial" w:hAnsi="Arial" w:cs="Arial"/>
          <w:szCs w:val="22"/>
        </w:rPr>
        <w:t xml:space="preserve">. </w:t>
      </w:r>
    </w:p>
    <w:p w:rsidR="000F2801" w:rsidRPr="000F2801" w:rsidRDefault="000F2801" w:rsidP="000F2801">
      <w:pPr>
        <w:pStyle w:val="PlainText"/>
        <w:rPr>
          <w:rFonts w:ascii="Arial" w:hAnsi="Arial" w:cs="Arial"/>
          <w:szCs w:val="22"/>
        </w:rPr>
      </w:pPr>
    </w:p>
    <w:p w:rsidR="000F2801" w:rsidRPr="000F2801" w:rsidRDefault="000F2801" w:rsidP="000F2801">
      <w:pPr>
        <w:pStyle w:val="PlainText"/>
        <w:rPr>
          <w:rFonts w:ascii="Arial" w:hAnsi="Arial" w:cs="Arial"/>
          <w:szCs w:val="22"/>
        </w:rPr>
      </w:pPr>
      <w:r w:rsidRPr="000F2801">
        <w:rPr>
          <w:rFonts w:ascii="Arial" w:hAnsi="Arial" w:cs="Arial"/>
          <w:szCs w:val="22"/>
        </w:rPr>
        <w:t xml:space="preserve"> If you are unable to use the response form, you can send your comments by email or letter and they will be still considered.</w:t>
      </w:r>
    </w:p>
    <w:p w:rsidR="000F2801" w:rsidRPr="000F2801" w:rsidRDefault="000F2801" w:rsidP="000F2801">
      <w:pPr>
        <w:pStyle w:val="PlainText"/>
        <w:rPr>
          <w:rFonts w:ascii="Arial" w:hAnsi="Arial" w:cs="Arial"/>
          <w:szCs w:val="22"/>
        </w:rPr>
      </w:pPr>
    </w:p>
    <w:p w:rsidR="000F2801" w:rsidRPr="000F2801" w:rsidRDefault="002E3F76" w:rsidP="000F2801">
      <w:pPr>
        <w:pStyle w:val="PlainText"/>
        <w:rPr>
          <w:rFonts w:ascii="Arial" w:hAnsi="Arial" w:cs="Arial"/>
          <w:szCs w:val="22"/>
        </w:rPr>
      </w:pPr>
      <w:r>
        <w:rPr>
          <w:rFonts w:ascii="Arial" w:hAnsi="Arial" w:cs="Arial"/>
          <w:szCs w:val="22"/>
        </w:rPr>
        <w:t>Following this consultation, the County Council</w:t>
      </w:r>
      <w:r w:rsidR="000F2801" w:rsidRPr="000F2801">
        <w:rPr>
          <w:rFonts w:ascii="Arial" w:hAnsi="Arial" w:cs="Arial"/>
          <w:szCs w:val="22"/>
        </w:rPr>
        <w:t xml:space="preserve"> will review and consider all the responses received and make any appropriate further changes to the Statement of Community Involvement. </w:t>
      </w:r>
      <w:r>
        <w:rPr>
          <w:rFonts w:ascii="Arial" w:hAnsi="Arial" w:cs="Arial"/>
          <w:szCs w:val="22"/>
        </w:rPr>
        <w:t>The County Council is</w:t>
      </w:r>
      <w:r w:rsidR="000F2801" w:rsidRPr="000F2801">
        <w:rPr>
          <w:rFonts w:ascii="Arial" w:hAnsi="Arial" w:cs="Arial"/>
          <w:szCs w:val="22"/>
        </w:rPr>
        <w:t xml:space="preserve"> aiming to adopt the revised Statement of Community Involvement by the end of 2019. It will then be published on the Council’s website and will replace the current Statement of Community Invo</w:t>
      </w:r>
      <w:r w:rsidR="000F2801">
        <w:rPr>
          <w:rFonts w:ascii="Arial" w:hAnsi="Arial" w:cs="Arial"/>
          <w:szCs w:val="22"/>
        </w:rPr>
        <w:t>lvement.</w:t>
      </w:r>
    </w:p>
    <w:p w:rsidR="000F2801" w:rsidRPr="000F2801" w:rsidRDefault="000F2801" w:rsidP="000F2801">
      <w:pPr>
        <w:pStyle w:val="PlainText"/>
        <w:rPr>
          <w:rFonts w:ascii="Arial" w:hAnsi="Arial" w:cs="Arial"/>
          <w:szCs w:val="22"/>
        </w:rPr>
      </w:pPr>
    </w:p>
    <w:p w:rsidR="000F2801" w:rsidRPr="008678E0" w:rsidRDefault="008678E0" w:rsidP="008678E0">
      <w:pPr>
        <w:pStyle w:val="PlainText"/>
        <w:rPr>
          <w:rFonts w:ascii="Arial" w:hAnsi="Arial" w:cs="Arial"/>
          <w:szCs w:val="22"/>
        </w:rPr>
      </w:pPr>
      <w:r>
        <w:rPr>
          <w:rFonts w:ascii="Arial" w:hAnsi="Arial" w:cs="Arial"/>
          <w:szCs w:val="22"/>
        </w:rPr>
        <w:t>Minerals and Waste Policy Team</w:t>
      </w:r>
      <w:r w:rsidR="002E3F76">
        <w:rPr>
          <w:rFonts w:ascii="Arial" w:hAnsi="Arial" w:cs="Arial"/>
          <w:szCs w:val="22"/>
        </w:rPr>
        <w:t>, Direct</w:t>
      </w:r>
      <w:r w:rsidR="000F2801" w:rsidRPr="000F2801">
        <w:rPr>
          <w:rFonts w:ascii="Arial" w:hAnsi="Arial" w:cs="Arial"/>
          <w:szCs w:val="22"/>
        </w:rPr>
        <w:t xml:space="preserve"> Line: 07741607726</w:t>
      </w:r>
      <w:r w:rsidR="002E3F76">
        <w:rPr>
          <w:rFonts w:ascii="Arial" w:hAnsi="Arial" w:cs="Arial"/>
          <w:szCs w:val="22"/>
        </w:rPr>
        <w:t xml:space="preserve"> </w:t>
      </w:r>
      <w:hyperlink r:id="rId69" w:history="1">
        <w:r w:rsidR="000F2801" w:rsidRPr="000F2801">
          <w:rPr>
            <w:rStyle w:val="Hyperlink"/>
            <w:rFonts w:ascii="Arial" w:hAnsi="Arial" w:cs="Arial"/>
            <w:szCs w:val="22"/>
          </w:rPr>
          <w:t>mineralandwasteplanconsultation@oxfordshire.gov.uk</w:t>
        </w:r>
      </w:hyperlink>
      <w:r>
        <w:rPr>
          <w:rFonts w:ascii="Arial" w:hAnsi="Arial" w:cs="Arial"/>
          <w:szCs w:val="22"/>
        </w:rPr>
        <w:t xml:space="preserve"> </w:t>
      </w:r>
    </w:p>
    <w:p w:rsidR="009278C3" w:rsidRDefault="008678E0" w:rsidP="008678E0">
      <w:pPr>
        <w:pStyle w:val="Heading1"/>
        <w:rPr>
          <w:rFonts w:ascii="Arial" w:hAnsi="Arial" w:cs="Arial"/>
        </w:rPr>
      </w:pPr>
      <w:r>
        <w:rPr>
          <w:rFonts w:ascii="Arial" w:hAnsi="Arial" w:cs="Arial"/>
        </w:rPr>
        <w:t>Employment Briefing</w:t>
      </w:r>
    </w:p>
    <w:p w:rsidR="008678E0" w:rsidRPr="008678E0" w:rsidRDefault="008678E0" w:rsidP="008678E0"/>
    <w:p w:rsidR="006E1439" w:rsidRPr="006E1439" w:rsidRDefault="00BC4859" w:rsidP="009278C3">
      <w:pPr>
        <w:pStyle w:val="NormalWeb"/>
        <w:shd w:val="clear" w:color="auto" w:fill="FFFFFF" w:themeFill="background1"/>
        <w:rPr>
          <w:rFonts w:ascii="Arial" w:hAnsi="Arial" w:cs="Arial"/>
          <w:sz w:val="22"/>
          <w:szCs w:val="22"/>
        </w:rPr>
      </w:pPr>
      <w:r>
        <w:rPr>
          <w:rFonts w:ascii="Arial" w:hAnsi="Arial" w:cs="Arial"/>
          <w:sz w:val="22"/>
          <w:szCs w:val="22"/>
        </w:rPr>
        <w:t>Employment law is complex and specialized so while OALC can assist with general employment queries we retain the services o</w:t>
      </w:r>
      <w:r>
        <w:rPr>
          <w:noProof/>
        </w:rPr>
        <w:drawing>
          <wp:anchor distT="0" distB="0" distL="114300" distR="114300" simplePos="0" relativeHeight="251916288" behindDoc="1" locked="0" layoutInCell="1" allowOverlap="1">
            <wp:simplePos x="0" y="0"/>
            <wp:positionH relativeFrom="column">
              <wp:posOffset>3810</wp:posOffset>
            </wp:positionH>
            <wp:positionV relativeFrom="paragraph">
              <wp:posOffset>-635</wp:posOffset>
            </wp:positionV>
            <wp:extent cx="1752600" cy="1173000"/>
            <wp:effectExtent l="0" t="0" r="0" b="8255"/>
            <wp:wrapTight wrapText="bothSides">
              <wp:wrapPolygon edited="0">
                <wp:start x="0" y="0"/>
                <wp:lineTo x="0" y="21401"/>
                <wp:lineTo x="21365" y="2140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Logo centred.jpg"/>
                    <pic:cNvPicPr/>
                  </pic:nvPicPr>
                  <pic:blipFill>
                    <a:blip r:embed="rId70">
                      <a:extLst>
                        <a:ext uri="{28A0092B-C50C-407E-A947-70E740481C1C}">
                          <a14:useLocalDpi xmlns:a14="http://schemas.microsoft.com/office/drawing/2010/main" val="0"/>
                        </a:ext>
                      </a:extLst>
                    </a:blip>
                    <a:stretch>
                      <a:fillRect/>
                    </a:stretch>
                  </pic:blipFill>
                  <pic:spPr>
                    <a:xfrm>
                      <a:off x="0" y="0"/>
                      <a:ext cx="1752600" cy="1173000"/>
                    </a:xfrm>
                    <a:prstGeom prst="rect">
                      <a:avLst/>
                    </a:prstGeom>
                  </pic:spPr>
                </pic:pic>
              </a:graphicData>
            </a:graphic>
          </wp:anchor>
        </w:drawing>
      </w:r>
      <w:r>
        <w:rPr>
          <w:rFonts w:ascii="Arial" w:hAnsi="Arial" w:cs="Arial"/>
          <w:sz w:val="22"/>
          <w:szCs w:val="22"/>
        </w:rPr>
        <w:t xml:space="preserve">f </w:t>
      </w:r>
      <w:r w:rsidR="00D82A6F" w:rsidRPr="00F3607F">
        <w:rPr>
          <w:rFonts w:ascii="Arial" w:hAnsi="Arial" w:cs="Arial"/>
          <w:sz w:val="22"/>
          <w:szCs w:val="22"/>
        </w:rPr>
        <w:t>Chris Moses, Pers</w:t>
      </w:r>
      <w:r>
        <w:rPr>
          <w:rFonts w:ascii="Arial" w:hAnsi="Arial" w:cs="Arial"/>
          <w:sz w:val="22"/>
          <w:szCs w:val="22"/>
        </w:rPr>
        <w:t>onnel Advice and Solutions Ltd. to provide expert advice to our member councils. Chris</w:t>
      </w:r>
      <w:r w:rsidR="00D82A6F" w:rsidRPr="00F3607F">
        <w:rPr>
          <w:rFonts w:ascii="Arial" w:hAnsi="Arial" w:cs="Arial"/>
          <w:sz w:val="22"/>
          <w:szCs w:val="22"/>
        </w:rPr>
        <w:t xml:space="preserve"> holds a </w:t>
      </w:r>
      <w:r w:rsidRPr="00F3607F">
        <w:rPr>
          <w:rFonts w:ascii="Arial" w:hAnsi="Arial" w:cs="Arial"/>
          <w:sz w:val="22"/>
          <w:szCs w:val="22"/>
        </w:rPr>
        <w:t>Master’s</w:t>
      </w:r>
      <w:r w:rsidR="00D82A6F" w:rsidRPr="00F3607F">
        <w:rPr>
          <w:rFonts w:ascii="Arial" w:hAnsi="Arial" w:cs="Arial"/>
          <w:sz w:val="22"/>
          <w:szCs w:val="22"/>
        </w:rPr>
        <w:t xml:space="preserve"> Degree in Employment Law and is a Chartered Fellow of the Chartered Institute of Personnel and Development, he has over twenty y</w:t>
      </w:r>
      <w:r>
        <w:rPr>
          <w:rFonts w:ascii="Arial" w:hAnsi="Arial" w:cs="Arial"/>
          <w:sz w:val="22"/>
          <w:szCs w:val="22"/>
        </w:rPr>
        <w:t>ears front line HR experience. </w:t>
      </w:r>
      <w:r w:rsidR="00D82A6F" w:rsidRPr="00F3607F">
        <w:rPr>
          <w:rFonts w:ascii="Arial" w:hAnsi="Arial" w:cs="Arial"/>
          <w:sz w:val="22"/>
          <w:szCs w:val="22"/>
        </w:rPr>
        <w:t>In addition he has over fifteen years’ experience of helping town and parish councils comply with their legal obliga</w:t>
      </w:r>
      <w:r w:rsidR="00BA6FE9" w:rsidRPr="00F3607F">
        <w:rPr>
          <w:rFonts w:ascii="Arial" w:hAnsi="Arial" w:cs="Arial"/>
          <w:sz w:val="22"/>
          <w:szCs w:val="22"/>
        </w:rPr>
        <w:t>tions as e</w:t>
      </w:r>
      <w:r w:rsidR="00D82A6F" w:rsidRPr="00F3607F">
        <w:rPr>
          <w:rFonts w:ascii="Arial" w:hAnsi="Arial" w:cs="Arial"/>
          <w:sz w:val="22"/>
          <w:szCs w:val="22"/>
        </w:rPr>
        <w:t>mployers</w:t>
      </w:r>
      <w:r w:rsidR="00BA6FE9" w:rsidRPr="00F3607F">
        <w:rPr>
          <w:rFonts w:ascii="Arial" w:hAnsi="Arial" w:cs="Arial"/>
          <w:sz w:val="22"/>
          <w:szCs w:val="22"/>
        </w:rPr>
        <w:t xml:space="preserve">. </w:t>
      </w:r>
      <w:r>
        <w:rPr>
          <w:rFonts w:ascii="Arial" w:hAnsi="Arial" w:cs="Arial"/>
          <w:sz w:val="22"/>
          <w:szCs w:val="22"/>
        </w:rPr>
        <w:t>We have retained Chris for</w:t>
      </w:r>
      <w:r w:rsidR="00BA6FE9" w:rsidRPr="00F3607F">
        <w:rPr>
          <w:rFonts w:ascii="Arial" w:hAnsi="Arial" w:cs="Arial"/>
          <w:sz w:val="22"/>
          <w:szCs w:val="22"/>
        </w:rPr>
        <w:t xml:space="preserve"> four hours per month available free of charge to member councils. OALC pay for this, because we believe it is an important and valuable service to our member councils. </w:t>
      </w:r>
      <w:r w:rsidR="009278C3">
        <w:rPr>
          <w:rFonts w:ascii="Arial" w:hAnsi="Arial" w:cs="Arial"/>
          <w:sz w:val="22"/>
          <w:szCs w:val="22"/>
        </w:rPr>
        <w:t>This month’s article is on …</w:t>
      </w:r>
    </w:p>
    <w:p w:rsidR="009278C3" w:rsidRPr="009278C3" w:rsidRDefault="009278C3" w:rsidP="009278C3">
      <w:pPr>
        <w:shd w:val="clear" w:color="auto" w:fill="FFFFFF" w:themeFill="background1"/>
        <w:spacing w:before="100" w:beforeAutospacing="1" w:after="100" w:afterAutospacing="1"/>
        <w:outlineLvl w:val="1"/>
        <w:rPr>
          <w:rFonts w:ascii="Arial" w:eastAsia="Times New Roman" w:hAnsi="Arial" w:cs="Arial"/>
          <w:b/>
          <w:lang w:val="en" w:eastAsia="en-GB"/>
        </w:rPr>
      </w:pPr>
      <w:r w:rsidRPr="009278C3">
        <w:rPr>
          <w:rFonts w:ascii="Arial" w:eastAsia="Times New Roman" w:hAnsi="Arial" w:cs="Arial"/>
          <w:b/>
          <w:lang w:val="en" w:eastAsia="en-GB"/>
        </w:rPr>
        <w:t>Holiday Pay</w:t>
      </w:r>
    </w:p>
    <w:p w:rsidR="009278C3" w:rsidRPr="009278C3" w:rsidRDefault="009278C3" w:rsidP="009278C3">
      <w:pPr>
        <w:tabs>
          <w:tab w:val="left" w:pos="6480"/>
        </w:tabs>
        <w:rPr>
          <w:rFonts w:ascii="Arial" w:hAnsi="Arial" w:cs="Arial"/>
        </w:rPr>
      </w:pPr>
      <w:r w:rsidRPr="009278C3">
        <w:rPr>
          <w:rFonts w:ascii="Arial" w:hAnsi="Arial" w:cs="Arial"/>
        </w:rPr>
        <w:t>The issue of how to calculate holiday pay has been in the news at lot since 2014, when the Employment Appeal Court ruled that overtime payments had to be taken into ac</w:t>
      </w:r>
      <w:r>
        <w:rPr>
          <w:rFonts w:ascii="Arial" w:hAnsi="Arial" w:cs="Arial"/>
        </w:rPr>
        <w:t>count when working out what an e</w:t>
      </w:r>
      <w:r w:rsidR="008678E0">
        <w:rPr>
          <w:rFonts w:ascii="Arial" w:hAnsi="Arial" w:cs="Arial"/>
        </w:rPr>
        <w:t xml:space="preserve">mployee gets. </w:t>
      </w:r>
    </w:p>
    <w:p w:rsidR="009278C3" w:rsidRPr="009278C3" w:rsidRDefault="009278C3" w:rsidP="009278C3">
      <w:pPr>
        <w:tabs>
          <w:tab w:val="left" w:pos="6480"/>
        </w:tabs>
        <w:rPr>
          <w:rFonts w:ascii="Arial" w:hAnsi="Arial" w:cs="Arial"/>
        </w:rPr>
      </w:pPr>
      <w:r w:rsidRPr="009278C3">
        <w:rPr>
          <w:rFonts w:ascii="Arial" w:hAnsi="Arial" w:cs="Arial"/>
        </w:rPr>
        <w:t>There are Councils who still</w:t>
      </w:r>
      <w:r>
        <w:rPr>
          <w:rFonts w:ascii="Arial" w:hAnsi="Arial" w:cs="Arial"/>
        </w:rPr>
        <w:t xml:space="preserve"> believe that they can base an e</w:t>
      </w:r>
      <w:r w:rsidRPr="009278C3">
        <w:rPr>
          <w:rFonts w:ascii="Arial" w:hAnsi="Arial" w:cs="Arial"/>
        </w:rPr>
        <w:t>mployee’s holiday pay solely on their contracted hours, despite the amount of overtime they had done leading up to their leave.  This can be a problem if the Clerk has been working regular additional hours to cover meetings and events, or outdoor staff have been doing overtime to keep on top of grass cutting and other seasonal activities. There are Councils whose holiday pay is based on a 37 hours week for full time staff, despite the fact that they have frequently worked extra time.</w:t>
      </w:r>
    </w:p>
    <w:p w:rsidR="009278C3" w:rsidRPr="009278C3" w:rsidRDefault="009278C3" w:rsidP="009278C3">
      <w:pPr>
        <w:tabs>
          <w:tab w:val="left" w:pos="6480"/>
        </w:tabs>
        <w:rPr>
          <w:rFonts w:ascii="Arial" w:hAnsi="Arial" w:cs="Arial"/>
        </w:rPr>
      </w:pPr>
      <w:r w:rsidRPr="009278C3">
        <w:rPr>
          <w:rFonts w:ascii="Arial" w:hAnsi="Arial" w:cs="Arial"/>
        </w:rPr>
        <w:t>Such Councils could face a claim at the Employment Trib</w:t>
      </w:r>
      <w:r>
        <w:rPr>
          <w:rFonts w:ascii="Arial" w:hAnsi="Arial" w:cs="Arial"/>
        </w:rPr>
        <w:t>unal for unlawful deductions fro</w:t>
      </w:r>
      <w:r w:rsidRPr="009278C3">
        <w:rPr>
          <w:rFonts w:ascii="Arial" w:hAnsi="Arial" w:cs="Arial"/>
        </w:rPr>
        <w:t>m pay, not only for their current leave, but also previous holidays.  Back in 2014 when this leg</w:t>
      </w:r>
      <w:r>
        <w:rPr>
          <w:rFonts w:ascii="Arial" w:hAnsi="Arial" w:cs="Arial"/>
        </w:rPr>
        <w:t>al decision was made, a lot of e</w:t>
      </w:r>
      <w:r w:rsidRPr="009278C3">
        <w:rPr>
          <w:rFonts w:ascii="Arial" w:hAnsi="Arial" w:cs="Arial"/>
        </w:rPr>
        <w:t xml:space="preserve">mployers were worried about how far back such claims could go, as the legislation which the Court’s decision was based on went back to 1998.  </w:t>
      </w:r>
    </w:p>
    <w:p w:rsidR="009278C3" w:rsidRPr="009278C3" w:rsidRDefault="009278C3" w:rsidP="009278C3">
      <w:pPr>
        <w:tabs>
          <w:tab w:val="left" w:pos="6480"/>
        </w:tabs>
        <w:rPr>
          <w:rFonts w:ascii="Arial" w:hAnsi="Arial" w:cs="Arial"/>
        </w:rPr>
      </w:pPr>
      <w:r w:rsidRPr="009278C3">
        <w:rPr>
          <w:rFonts w:ascii="Arial" w:hAnsi="Arial" w:cs="Arial"/>
        </w:rPr>
        <w:t xml:space="preserve">The Court responded to these concerns by limiting claims to up to </w:t>
      </w:r>
      <w:r>
        <w:rPr>
          <w:rFonts w:ascii="Arial" w:hAnsi="Arial" w:cs="Arial"/>
        </w:rPr>
        <w:t>two years leading up to the e</w:t>
      </w:r>
      <w:r w:rsidRPr="009278C3">
        <w:rPr>
          <w:rFonts w:ascii="Arial" w:hAnsi="Arial" w:cs="Arial"/>
        </w:rPr>
        <w:t>mployee making their claim.  Furthermore, if a gap of three months or more occurred between period</w:t>
      </w:r>
      <w:r>
        <w:rPr>
          <w:rFonts w:ascii="Arial" w:hAnsi="Arial" w:cs="Arial"/>
        </w:rPr>
        <w:t>s of leave, the ability to link</w:t>
      </w:r>
      <w:r w:rsidRPr="009278C3">
        <w:rPr>
          <w:rFonts w:ascii="Arial" w:hAnsi="Arial" w:cs="Arial"/>
        </w:rPr>
        <w:t xml:space="preserve"> these holidays would hav</w:t>
      </w:r>
      <w:r>
        <w:rPr>
          <w:rFonts w:ascii="Arial" w:hAnsi="Arial" w:cs="Arial"/>
        </w:rPr>
        <w:t>e stopped.  For example, if an e</w:t>
      </w:r>
      <w:r w:rsidRPr="009278C3">
        <w:rPr>
          <w:rFonts w:ascii="Arial" w:hAnsi="Arial" w:cs="Arial"/>
        </w:rPr>
        <w:t>mployee made a claim in August 2019 for underpaid holiday they would be able to claim for all leave taken as far back as August 2017, so long as any period in between the holiday taken was less than three months.  Once a break of three months or more occurred, the entitlement stopped.</w:t>
      </w:r>
    </w:p>
    <w:p w:rsidR="009278C3" w:rsidRPr="009278C3" w:rsidRDefault="009278C3" w:rsidP="009278C3">
      <w:pPr>
        <w:tabs>
          <w:tab w:val="left" w:pos="6480"/>
        </w:tabs>
        <w:rPr>
          <w:rFonts w:ascii="Arial" w:hAnsi="Arial" w:cs="Arial"/>
        </w:rPr>
      </w:pPr>
      <w:r w:rsidRPr="009278C3">
        <w:rPr>
          <w:rFonts w:ascii="Arial" w:hAnsi="Arial" w:cs="Arial"/>
        </w:rPr>
        <w:t>This three-month break has recently been challenged in the Northern Ireland Court of appeal who ruled that the linked holidays could not be broken by a gap of three months.</w:t>
      </w:r>
    </w:p>
    <w:p w:rsidR="009278C3" w:rsidRPr="009278C3" w:rsidRDefault="009278C3" w:rsidP="009278C3">
      <w:pPr>
        <w:tabs>
          <w:tab w:val="left" w:pos="6480"/>
        </w:tabs>
        <w:rPr>
          <w:rFonts w:ascii="Arial" w:hAnsi="Arial" w:cs="Arial"/>
        </w:rPr>
      </w:pPr>
      <w:r w:rsidRPr="009278C3">
        <w:rPr>
          <w:rFonts w:ascii="Arial" w:hAnsi="Arial" w:cs="Arial"/>
        </w:rPr>
        <w:t>Consequently, all underpaid leave taken during the two years leading up to the claim could be included, regardless of the amount of time in between the Employees holidays.</w:t>
      </w:r>
    </w:p>
    <w:p w:rsidR="009278C3" w:rsidRPr="009278C3" w:rsidRDefault="009278C3" w:rsidP="009278C3">
      <w:pPr>
        <w:tabs>
          <w:tab w:val="left" w:pos="6480"/>
        </w:tabs>
        <w:rPr>
          <w:rFonts w:ascii="Arial" w:hAnsi="Arial" w:cs="Arial"/>
        </w:rPr>
      </w:pPr>
      <w:r w:rsidRPr="009278C3">
        <w:rPr>
          <w:rFonts w:ascii="Arial" w:hAnsi="Arial" w:cs="Arial"/>
        </w:rPr>
        <w:t>Councils who are ca</w:t>
      </w:r>
      <w:r>
        <w:rPr>
          <w:rFonts w:ascii="Arial" w:hAnsi="Arial" w:cs="Arial"/>
        </w:rPr>
        <w:t xml:space="preserve">lculating holiday pay for </w:t>
      </w:r>
      <w:r w:rsidRPr="009278C3">
        <w:rPr>
          <w:rFonts w:ascii="Arial" w:hAnsi="Arial" w:cs="Arial"/>
        </w:rPr>
        <w:t xml:space="preserve">staff who regularly do additional hours, need to investigate the payroll history, work out what the average weekly pay has been over a period of twelve weeks leading up to the holiday, and pay holiday pay based on this figure, not </w:t>
      </w:r>
      <w:r w:rsidR="004D0B36" w:rsidRPr="009278C3">
        <w:rPr>
          <w:rFonts w:ascii="Arial" w:hAnsi="Arial" w:cs="Arial"/>
        </w:rPr>
        <w:t>the contracted</w:t>
      </w:r>
      <w:r w:rsidRPr="009278C3">
        <w:rPr>
          <w:rFonts w:ascii="Arial" w:hAnsi="Arial" w:cs="Arial"/>
        </w:rPr>
        <w:t xml:space="preserve"> hours.</w:t>
      </w:r>
    </w:p>
    <w:p w:rsidR="009148B0" w:rsidRPr="006E1439" w:rsidRDefault="009148B0" w:rsidP="009278C3">
      <w:pPr>
        <w:shd w:val="clear" w:color="auto" w:fill="FFFFFF" w:themeFill="background1"/>
        <w:spacing w:before="100" w:beforeAutospacing="1" w:after="100" w:afterAutospacing="1"/>
        <w:outlineLvl w:val="1"/>
        <w:rPr>
          <w:rFonts w:ascii="Arial" w:eastAsia="Times New Roman" w:hAnsi="Arial" w:cs="Arial"/>
          <w:lang w:val="en" w:eastAsia="en-GB"/>
        </w:rPr>
      </w:pPr>
      <w:r w:rsidRPr="009F0B4A">
        <w:rPr>
          <w:rFonts w:ascii="Arial" w:hAnsi="Arial" w:cs="Arial"/>
          <w:lang w:val="en" w:eastAsia="en-GB"/>
        </w:rPr>
        <w:t>Furt</w:t>
      </w:r>
      <w:r w:rsidR="009F0B4A" w:rsidRPr="009F0B4A">
        <w:rPr>
          <w:rFonts w:ascii="Arial" w:hAnsi="Arial" w:cs="Arial"/>
          <w:lang w:val="en" w:eastAsia="en-GB"/>
        </w:rPr>
        <w:t>her information and advice for c</w:t>
      </w:r>
      <w:r w:rsidRPr="009F0B4A">
        <w:rPr>
          <w:rFonts w:ascii="Arial" w:hAnsi="Arial" w:cs="Arial"/>
          <w:lang w:val="en" w:eastAsia="en-GB"/>
        </w:rPr>
        <w:t xml:space="preserve">ouncils can be found by visiting </w:t>
      </w:r>
      <w:hyperlink r:id="rId71" w:history="1">
        <w:r w:rsidR="00B15E96" w:rsidRPr="009F0B4A">
          <w:rPr>
            <w:rStyle w:val="Hyperlink"/>
            <w:rFonts w:ascii="Arial" w:hAnsi="Arial" w:cs="Arial"/>
            <w:lang w:val="en" w:eastAsia="en-GB"/>
          </w:rPr>
          <w:t>www.personneladviceandsolutions.co.uk/factsheets</w:t>
        </w:r>
      </w:hyperlink>
      <w:r w:rsidR="00B15E96" w:rsidRPr="009F0B4A">
        <w:rPr>
          <w:rFonts w:ascii="Arial" w:hAnsi="Arial" w:cs="Arial"/>
          <w:lang w:val="en" w:eastAsia="en-GB"/>
        </w:rPr>
        <w:t xml:space="preserve"> </w:t>
      </w:r>
    </w:p>
    <w:p w:rsidR="00F32084" w:rsidRPr="003E384D" w:rsidRDefault="00F32084" w:rsidP="00BC6C45">
      <w:pPr>
        <w:tabs>
          <w:tab w:val="left" w:pos="6480"/>
        </w:tabs>
        <w:rPr>
          <w:highlight w:val="lightGray"/>
        </w:rPr>
      </w:pPr>
      <w:r w:rsidRPr="003E384D">
        <w:rPr>
          <w:noProof/>
          <w:highlight w:val="lightGray"/>
          <w:lang w:eastAsia="en-US"/>
        </w:rPr>
        <w:drawing>
          <wp:anchor distT="0" distB="0" distL="114300" distR="114300" simplePos="0" relativeHeight="251910144" behindDoc="1" locked="0" layoutInCell="1" allowOverlap="1">
            <wp:simplePos x="0" y="0"/>
            <wp:positionH relativeFrom="column">
              <wp:posOffset>3810</wp:posOffset>
            </wp:positionH>
            <wp:positionV relativeFrom="paragraph">
              <wp:posOffset>74930</wp:posOffset>
            </wp:positionV>
            <wp:extent cx="904875" cy="1283371"/>
            <wp:effectExtent l="0" t="0" r="0" b="0"/>
            <wp:wrapTight wrapText="bothSides">
              <wp:wrapPolygon edited="0">
                <wp:start x="0" y="0"/>
                <wp:lineTo x="0" y="21162"/>
                <wp:lineTo x="20918" y="21162"/>
                <wp:lineTo x="209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ing a good employer 2016 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04875" cy="1283371"/>
                    </a:xfrm>
                    <a:prstGeom prst="rect">
                      <a:avLst/>
                    </a:prstGeom>
                  </pic:spPr>
                </pic:pic>
              </a:graphicData>
            </a:graphic>
          </wp:anchor>
        </w:drawing>
      </w:r>
    </w:p>
    <w:p w:rsidR="00C9283E" w:rsidRDefault="00F32084" w:rsidP="00F32084">
      <w:pPr>
        <w:tabs>
          <w:tab w:val="left" w:pos="6480"/>
        </w:tabs>
        <w:rPr>
          <w:rFonts w:ascii="Arial" w:hAnsi="Arial" w:cs="Arial"/>
        </w:rPr>
      </w:pPr>
      <w:r w:rsidRPr="00BC4859">
        <w:rPr>
          <w:rFonts w:ascii="Arial" w:hAnsi="Arial" w:cs="Arial"/>
        </w:rPr>
        <w:t>PS</w:t>
      </w:r>
      <w:r w:rsidR="00604101" w:rsidRPr="00BC4859">
        <w:rPr>
          <w:rFonts w:ascii="Arial" w:hAnsi="Arial" w:cs="Arial"/>
        </w:rPr>
        <w:t xml:space="preserve">. </w:t>
      </w:r>
      <w:r w:rsidRPr="00BC4859">
        <w:rPr>
          <w:rFonts w:ascii="Arial" w:hAnsi="Arial" w:cs="Arial"/>
        </w:rPr>
        <w:t xml:space="preserve"> Don’t forget this NALC booklet</w:t>
      </w:r>
      <w:r w:rsidR="00604101" w:rsidRPr="00BC4859">
        <w:rPr>
          <w:rFonts w:ascii="Arial" w:hAnsi="Arial" w:cs="Arial"/>
        </w:rPr>
        <w:t>;</w:t>
      </w:r>
      <w:r w:rsidRPr="00BC4859">
        <w:rPr>
          <w:rFonts w:ascii="Arial" w:hAnsi="Arial" w:cs="Arial"/>
        </w:rPr>
        <w:t xml:space="preserve"> it’</w:t>
      </w:r>
      <w:r w:rsidR="00604101" w:rsidRPr="00BC4859">
        <w:rPr>
          <w:rFonts w:ascii="Arial" w:hAnsi="Arial" w:cs="Arial"/>
        </w:rPr>
        <w:t xml:space="preserve">s six </w:t>
      </w:r>
      <w:r w:rsidRPr="00BC4859">
        <w:rPr>
          <w:rFonts w:ascii="Arial" w:hAnsi="Arial" w:cs="Arial"/>
        </w:rPr>
        <w:t>chapters cover the complete employment relationship – recruitment, employee rights and obligations, management, staff development, if things go wrong and the end of the contractual relationship</w:t>
      </w:r>
      <w:r w:rsidR="00604101" w:rsidRPr="00BC4859">
        <w:rPr>
          <w:rFonts w:ascii="Arial" w:hAnsi="Arial" w:cs="Arial"/>
        </w:rPr>
        <w:t>. Electronic copy in the Members Area of our website in the Employment section. Hard copies available £4 per copy from OALC</w:t>
      </w:r>
    </w:p>
    <w:p w:rsidR="00C87239" w:rsidRDefault="00C87239" w:rsidP="00F32084">
      <w:pPr>
        <w:tabs>
          <w:tab w:val="left" w:pos="6480"/>
        </w:tabs>
        <w:rPr>
          <w:rFonts w:ascii="Arial" w:hAnsi="Arial" w:cs="Arial"/>
        </w:rPr>
      </w:pPr>
    </w:p>
    <w:p w:rsidR="00DC3B12" w:rsidRPr="00C87239" w:rsidRDefault="00DC3B12" w:rsidP="00C87239">
      <w:pPr>
        <w:pStyle w:val="Heading1"/>
        <w:rPr>
          <w:rStyle w:val="Strong"/>
          <w:rFonts w:ascii="Arial" w:hAnsi="Arial" w:cs="Arial"/>
          <w:b w:val="0"/>
          <w:bCs w:val="0"/>
        </w:rPr>
      </w:pPr>
      <w:r w:rsidRPr="00844350">
        <w:rPr>
          <w:rFonts w:ascii="Arial" w:hAnsi="Arial" w:cs="Arial"/>
        </w:rPr>
        <w:t>Financial Briefing</w:t>
      </w:r>
      <w:r w:rsidRPr="00116AA7">
        <w:rPr>
          <w:rFonts w:ascii="Arial" w:hAnsi="Arial" w:cs="Arial"/>
          <w:noProof/>
          <w:highlight w:val="lightGray"/>
          <w:lang w:eastAsia="en-US"/>
        </w:rPr>
        <w:drawing>
          <wp:anchor distT="0" distB="0" distL="114300" distR="114300" simplePos="0" relativeHeight="251915264" behindDoc="1" locked="0" layoutInCell="1" allowOverlap="1" wp14:anchorId="1FA457E3" wp14:editId="7ECC721B">
            <wp:simplePos x="0" y="0"/>
            <wp:positionH relativeFrom="margin">
              <wp:align>left</wp:align>
            </wp:positionH>
            <wp:positionV relativeFrom="paragraph">
              <wp:posOffset>384175</wp:posOffset>
            </wp:positionV>
            <wp:extent cx="1076960" cy="1438275"/>
            <wp:effectExtent l="0" t="0" r="8890" b="9525"/>
            <wp:wrapTight wrapText="bothSides">
              <wp:wrapPolygon edited="0">
                <wp:start x="0" y="0"/>
                <wp:lineTo x="0" y="21457"/>
                <wp:lineTo x="21396" y="21457"/>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Parkinson.jpg"/>
                    <pic:cNvPicPr/>
                  </pic:nvPicPr>
                  <pic:blipFill>
                    <a:blip r:embed="rId73">
                      <a:extLst>
                        <a:ext uri="{28A0092B-C50C-407E-A947-70E740481C1C}">
                          <a14:useLocalDpi xmlns:a14="http://schemas.microsoft.com/office/drawing/2010/main" val="0"/>
                        </a:ext>
                      </a:extLst>
                    </a:blip>
                    <a:stretch>
                      <a:fillRect/>
                    </a:stretch>
                  </pic:blipFill>
                  <pic:spPr>
                    <a:xfrm>
                      <a:off x="0" y="0"/>
                      <a:ext cx="1076960" cy="1438275"/>
                    </a:xfrm>
                    <a:prstGeom prst="rect">
                      <a:avLst/>
                    </a:prstGeom>
                  </pic:spPr>
                </pic:pic>
              </a:graphicData>
            </a:graphic>
            <wp14:sizeRelH relativeFrom="margin">
              <wp14:pctWidth>0</wp14:pctWidth>
            </wp14:sizeRelH>
            <wp14:sizeRelV relativeFrom="margin">
              <wp14:pctHeight>0</wp14:pctHeight>
            </wp14:sizeRelV>
          </wp:anchor>
        </w:drawing>
      </w:r>
    </w:p>
    <w:p w:rsidR="00DC3B12" w:rsidRPr="00F3607F" w:rsidRDefault="00DC3B12" w:rsidP="00DC3B12">
      <w:pPr>
        <w:rPr>
          <w:rFonts w:ascii="Arial" w:hAnsi="Arial" w:cs="Arial"/>
          <w:bCs/>
          <w:color w:val="000000"/>
          <w:shd w:val="clear" w:color="auto" w:fill="FFFFFF"/>
        </w:rPr>
      </w:pPr>
      <w:r w:rsidRPr="00F3607F">
        <w:rPr>
          <w:rStyle w:val="Strong"/>
          <w:rFonts w:ascii="Arial" w:hAnsi="Arial" w:cs="Arial"/>
          <w:b w:val="0"/>
          <w:color w:val="000000"/>
          <w:shd w:val="clear" w:color="auto" w:fill="FFFFFF"/>
        </w:rPr>
        <w:t>OALC also offers its member councils the benefit of advice from Steve Parkinson, our Finance, Audit and VAT advisor. If you have any problems or queries concerning finance, VAT, accounting process or financial governance we will send them on to Steve so that you can benefit from his extensive experience. Please send us an email (</w:t>
      </w:r>
      <w:hyperlink r:id="rId74" w:history="1">
        <w:r w:rsidRPr="00F3607F">
          <w:rPr>
            <w:rStyle w:val="Hyperlink"/>
            <w:rFonts w:ascii="Arial" w:hAnsi="Arial" w:cs="Arial"/>
            <w:shd w:val="clear" w:color="auto" w:fill="FFFFFF"/>
          </w:rPr>
          <w:t>info@oalc.org.uk</w:t>
        </w:r>
      </w:hyperlink>
      <w:r w:rsidRPr="00F3607F">
        <w:rPr>
          <w:rStyle w:val="Strong"/>
          <w:rFonts w:ascii="Arial" w:hAnsi="Arial" w:cs="Arial"/>
          <w:b w:val="0"/>
          <w:color w:val="000000"/>
          <w:shd w:val="clear" w:color="auto" w:fill="FFFFFF"/>
        </w:rPr>
        <w:t xml:space="preserve"> ) with a clear description of your problem with as much background information as possible. We will send it on to Steve and get back to you with his response.</w:t>
      </w:r>
    </w:p>
    <w:p w:rsidR="00C87239" w:rsidRDefault="00DC3B12" w:rsidP="003B681B">
      <w:pPr>
        <w:rPr>
          <w:rFonts w:ascii="Arial" w:hAnsi="Arial" w:cs="Arial"/>
          <w:color w:val="000000"/>
          <w:shd w:val="clear" w:color="auto" w:fill="FFFFFF"/>
        </w:rPr>
      </w:pPr>
      <w:r w:rsidRPr="00F3607F">
        <w:rPr>
          <w:rFonts w:ascii="Arial" w:hAnsi="Arial" w:cs="Arial"/>
          <w:color w:val="000000"/>
          <w:shd w:val="clear" w:color="auto" w:fill="FFFFFF"/>
        </w:rPr>
        <w:t xml:space="preserve">As part of his work for us Steve writes a short article each month. We will put these articles in our Member’s Area for reference as well. This month it </w:t>
      </w:r>
      <w:r>
        <w:rPr>
          <w:rFonts w:ascii="Arial" w:hAnsi="Arial" w:cs="Arial"/>
          <w:color w:val="000000"/>
          <w:shd w:val="clear" w:color="auto" w:fill="FFFFFF"/>
        </w:rPr>
        <w:t xml:space="preserve">is on </w:t>
      </w:r>
    </w:p>
    <w:p w:rsidR="003B681B" w:rsidRPr="00C87239" w:rsidRDefault="003B681B" w:rsidP="00C87239">
      <w:pPr>
        <w:jc w:val="center"/>
        <w:rPr>
          <w:rFonts w:ascii="Arial" w:hAnsi="Arial" w:cs="Arial"/>
          <w:b/>
          <w:color w:val="000000"/>
          <w:sz w:val="24"/>
          <w:szCs w:val="24"/>
          <w:shd w:val="clear" w:color="auto" w:fill="FFFFFF"/>
        </w:rPr>
      </w:pPr>
      <w:r w:rsidRPr="00C87239">
        <w:rPr>
          <w:rFonts w:ascii="Arial" w:hAnsi="Arial" w:cs="Arial"/>
          <w:b/>
          <w:color w:val="000000"/>
          <w:sz w:val="24"/>
          <w:szCs w:val="24"/>
          <w:shd w:val="clear" w:color="auto" w:fill="FFFFFF"/>
        </w:rPr>
        <w:t>publication of financial information</w:t>
      </w:r>
    </w:p>
    <w:p w:rsidR="003B681B" w:rsidRPr="003B681B" w:rsidRDefault="003B681B" w:rsidP="003B681B">
      <w:pPr>
        <w:jc w:val="both"/>
        <w:rPr>
          <w:rFonts w:ascii="Arial" w:hAnsi="Arial" w:cs="Arial"/>
          <w:bCs/>
          <w:lang w:val="en"/>
        </w:rPr>
      </w:pPr>
      <w:r w:rsidRPr="003B681B">
        <w:rPr>
          <w:rFonts w:ascii="Arial" w:hAnsi="Arial" w:cs="Arial"/>
          <w:bCs/>
          <w:lang w:val="en"/>
        </w:rPr>
        <w:t>There are a number of requirements to publish information online and councils don’t always seem to be aware of these.  The Accounts &amp; Audit Regulations 2015 require that the Statement of Accounts (contained within the Annual Governance &amp; Accountability Return) is published online prior to commencement of the period for the exercise of the public’s right to inspect the accounting records.  They require that once published, the statement remains available online for a period of five years from the date of publication, so all local councils should have their 2015 accounts and the four subsequent years available on their website, if they have one, or on a website freely accessible by the public.</w:t>
      </w:r>
    </w:p>
    <w:p w:rsidR="003B681B" w:rsidRPr="003B681B" w:rsidRDefault="003B681B" w:rsidP="003B681B">
      <w:pPr>
        <w:jc w:val="both"/>
        <w:rPr>
          <w:rFonts w:ascii="Arial" w:hAnsi="Arial" w:cs="Arial"/>
          <w:bCs/>
          <w:lang w:val="en"/>
        </w:rPr>
      </w:pPr>
      <w:r w:rsidRPr="003B681B">
        <w:rPr>
          <w:rFonts w:ascii="Arial" w:hAnsi="Arial" w:cs="Arial"/>
          <w:bCs/>
          <w:lang w:val="en"/>
        </w:rPr>
        <w:t>The Local Government Transparency Code 2015 (a recommended code of practice for councils over £200,000) and the Transparency Code for Smaller Authorities (mandatory for councils under £25,000) require the publication of additional information.  This includes a quarterly list of purchases over £500 (under the main code) or an annual list of payments over £100 (or all payments if you prefer) under the smaller authorities’ code, along with details of land and buildings assets (under both codes).  The main code also requires the publication of contracts and tenders over £5,000.</w:t>
      </w:r>
    </w:p>
    <w:p w:rsidR="003B681B" w:rsidRPr="003B681B" w:rsidRDefault="003B681B" w:rsidP="003B681B">
      <w:pPr>
        <w:jc w:val="both"/>
        <w:rPr>
          <w:rFonts w:ascii="Arial" w:hAnsi="Arial" w:cs="Arial"/>
          <w:bCs/>
          <w:lang w:val="en"/>
        </w:rPr>
      </w:pPr>
      <w:r w:rsidRPr="003B681B">
        <w:rPr>
          <w:rFonts w:ascii="Arial" w:hAnsi="Arial" w:cs="Arial"/>
          <w:bCs/>
          <w:lang w:val="en"/>
        </w:rPr>
        <w:t>In addition, the Freedom of Information Act 2000 requires local authorities to have a publication scheme, setting out information that they publish about their activities.  Most, if not all councils adopted the model scheme provided by the Information Commissioner’s Office.  This includes a category entitled “what we spend and how we spend it”.  One of the key items listed is the council’s budget and precept, for at least the current and previous year.  For anyone interested in what local councils do, their budget is probably one of the most useful documents for unde</w:t>
      </w:r>
      <w:r w:rsidR="00C87239">
        <w:rPr>
          <w:rFonts w:ascii="Arial" w:hAnsi="Arial" w:cs="Arial"/>
          <w:bCs/>
          <w:lang w:val="en"/>
        </w:rPr>
        <w:t>rstanding a council’s spending.</w:t>
      </w:r>
    </w:p>
    <w:p w:rsidR="003B681B" w:rsidRPr="00C87239" w:rsidRDefault="003B681B" w:rsidP="003B681B">
      <w:pPr>
        <w:jc w:val="both"/>
        <w:rPr>
          <w:rFonts w:ascii="Calibri" w:hAnsi="Calibri" w:cs="Calibri"/>
          <w:bCs/>
          <w:lang w:val="en"/>
        </w:rPr>
      </w:pPr>
      <w:r w:rsidRPr="00C87239">
        <w:rPr>
          <w:rFonts w:ascii="Arial" w:hAnsi="Arial" w:cs="Arial"/>
          <w:bCs/>
          <w:lang w:val="en"/>
        </w:rPr>
        <w:t>What’s on your website</w:t>
      </w:r>
      <w:r w:rsidRPr="00C87239">
        <w:rPr>
          <w:rFonts w:ascii="Calibri" w:hAnsi="Calibri" w:cs="Calibri"/>
          <w:bCs/>
          <w:lang w:val="en"/>
        </w:rPr>
        <w:t xml:space="preserve">?  </w:t>
      </w:r>
    </w:p>
    <w:p w:rsidR="003B681B" w:rsidRDefault="003B681B" w:rsidP="00C9283E">
      <w:pPr>
        <w:rPr>
          <w:rFonts w:ascii="Arial" w:hAnsi="Arial" w:cs="Arial"/>
          <w:color w:val="000000"/>
          <w:shd w:val="clear" w:color="auto" w:fill="FFFFFF"/>
        </w:rPr>
      </w:pPr>
    </w:p>
    <w:p w:rsidR="009713C0" w:rsidRPr="00B20FCE" w:rsidRDefault="00CE6E50" w:rsidP="00C13F81">
      <w:pPr>
        <w:pStyle w:val="Heading1"/>
        <w:rPr>
          <w:rFonts w:ascii="Arial" w:hAnsi="Arial" w:cs="Arial"/>
        </w:rPr>
      </w:pPr>
      <w:r w:rsidRPr="00B20FCE">
        <w:rPr>
          <w:rFonts w:ascii="Arial" w:hAnsi="Arial" w:cs="Arial"/>
        </w:rPr>
        <w:t>Training and Development</w:t>
      </w:r>
    </w:p>
    <w:p w:rsidR="00CF4517" w:rsidRPr="00B415CF" w:rsidRDefault="00995DE3" w:rsidP="00B0475F">
      <w:pPr>
        <w:rPr>
          <w:rFonts w:ascii="Arial" w:hAnsi="Arial" w:cs="Arial"/>
        </w:rPr>
      </w:pPr>
      <w:r>
        <w:rPr>
          <w:rFonts w:ascii="Arial" w:hAnsi="Arial" w:cs="Arial"/>
        </w:rPr>
        <w:t>The updated OALC training programme is below. Please note that our popular Planning training has been scheduled for 21</w:t>
      </w:r>
      <w:r w:rsidRPr="00995DE3">
        <w:rPr>
          <w:rFonts w:ascii="Arial" w:hAnsi="Arial" w:cs="Arial"/>
          <w:vertAlign w:val="superscript"/>
        </w:rPr>
        <w:t>st</w:t>
      </w:r>
      <w:r>
        <w:rPr>
          <w:rFonts w:ascii="Arial" w:hAnsi="Arial" w:cs="Arial"/>
        </w:rPr>
        <w:t xml:space="preserve"> November. This is always popular so don’t leave it until the last minute to book.</w:t>
      </w:r>
    </w:p>
    <w:p w:rsidR="00022BD5" w:rsidRPr="00B415CF" w:rsidRDefault="00CF4517" w:rsidP="00B0475F">
      <w:pPr>
        <w:rPr>
          <w:rFonts w:ascii="Arial" w:hAnsi="Arial" w:cs="Arial"/>
        </w:rPr>
      </w:pPr>
      <w:r w:rsidRPr="00B415CF">
        <w:rPr>
          <w:rFonts w:ascii="Arial" w:hAnsi="Arial" w:cs="Arial"/>
        </w:rPr>
        <w:t xml:space="preserve">Please book your places via the website </w:t>
      </w:r>
      <w:hyperlink r:id="rId75" w:history="1">
        <w:r w:rsidR="00AB2C6B" w:rsidRPr="00B415CF">
          <w:rPr>
            <w:rStyle w:val="Hyperlink"/>
            <w:rFonts w:ascii="Arial" w:hAnsi="Arial" w:cs="Arial"/>
          </w:rPr>
          <w:t>https://www.oalc.org.uk/events</w:t>
        </w:r>
      </w:hyperlink>
      <w:r w:rsidR="00AB2C6B" w:rsidRPr="00B415CF">
        <w:rPr>
          <w:rFonts w:ascii="Arial" w:hAnsi="Arial" w:cs="Arial"/>
        </w:rPr>
        <w:t xml:space="preserve"> </w:t>
      </w:r>
    </w:p>
    <w:tbl>
      <w:tblPr>
        <w:tblStyle w:val="TableGrid"/>
        <w:tblW w:w="0" w:type="auto"/>
        <w:tblLook w:val="04A0" w:firstRow="1" w:lastRow="0" w:firstColumn="1" w:lastColumn="0" w:noHBand="0" w:noVBand="1"/>
      </w:tblPr>
      <w:tblGrid>
        <w:gridCol w:w="1378"/>
        <w:gridCol w:w="2030"/>
        <w:gridCol w:w="2139"/>
        <w:gridCol w:w="1559"/>
        <w:gridCol w:w="2410"/>
      </w:tblGrid>
      <w:tr w:rsidR="00C11D97" w:rsidRPr="00B415CF" w:rsidTr="00F60B23">
        <w:tc>
          <w:tcPr>
            <w:tcW w:w="1378"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date</w:t>
            </w:r>
          </w:p>
        </w:tc>
        <w:tc>
          <w:tcPr>
            <w:tcW w:w="2030"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subject</w:t>
            </w:r>
          </w:p>
        </w:tc>
        <w:tc>
          <w:tcPr>
            <w:tcW w:w="2139"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Half/full day</w:t>
            </w:r>
          </w:p>
        </w:tc>
        <w:tc>
          <w:tcPr>
            <w:tcW w:w="1559"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trainer</w:t>
            </w:r>
          </w:p>
        </w:tc>
        <w:tc>
          <w:tcPr>
            <w:tcW w:w="2410" w:type="dxa"/>
            <w:shd w:val="clear" w:color="auto" w:fill="D9D9D9" w:themeFill="background1" w:themeFillShade="D9"/>
          </w:tcPr>
          <w:p w:rsidR="00C11D97" w:rsidRPr="00022BD5" w:rsidRDefault="00C11D97" w:rsidP="00785D17">
            <w:pPr>
              <w:rPr>
                <w:rFonts w:ascii="Arial" w:hAnsi="Arial" w:cs="Arial"/>
                <w:color w:val="2C2C2C" w:themeColor="text1"/>
              </w:rPr>
            </w:pPr>
            <w:r w:rsidRPr="00022BD5">
              <w:rPr>
                <w:rFonts w:ascii="Arial" w:hAnsi="Arial" w:cs="Arial"/>
                <w:color w:val="2C2C2C" w:themeColor="text1"/>
              </w:rPr>
              <w:t>location</w:t>
            </w:r>
          </w:p>
        </w:tc>
      </w:tr>
      <w:tr w:rsidR="00A42C3B" w:rsidRPr="00B415CF" w:rsidTr="00B66559">
        <w:tc>
          <w:tcPr>
            <w:tcW w:w="1378" w:type="dxa"/>
            <w:shd w:val="clear" w:color="auto" w:fill="FFFFFF" w:themeFill="background1"/>
          </w:tcPr>
          <w:p w:rsidR="00A42C3B" w:rsidRPr="00022BD5" w:rsidRDefault="00A42C3B" w:rsidP="00AF5BD2">
            <w:pPr>
              <w:rPr>
                <w:rFonts w:ascii="Arial" w:hAnsi="Arial" w:cs="Arial"/>
              </w:rPr>
            </w:pPr>
            <w:r w:rsidRPr="00022BD5">
              <w:rPr>
                <w:rFonts w:ascii="Arial" w:hAnsi="Arial" w:cs="Arial"/>
              </w:rPr>
              <w:t>August</w:t>
            </w:r>
          </w:p>
        </w:tc>
        <w:tc>
          <w:tcPr>
            <w:tcW w:w="8138" w:type="dxa"/>
            <w:gridSpan w:val="4"/>
            <w:shd w:val="clear" w:color="auto" w:fill="FFFFFF" w:themeFill="background1"/>
          </w:tcPr>
          <w:p w:rsidR="00A42C3B" w:rsidRPr="00022BD5" w:rsidRDefault="00A42C3B" w:rsidP="00AF5BD2">
            <w:pPr>
              <w:rPr>
                <w:rFonts w:ascii="Arial" w:hAnsi="Arial" w:cs="Arial"/>
              </w:rPr>
            </w:pPr>
            <w:r>
              <w:rPr>
                <w:rFonts w:ascii="Arial" w:hAnsi="Arial" w:cs="Arial"/>
              </w:rPr>
              <w:t>No training – happy holidays</w:t>
            </w:r>
          </w:p>
        </w:tc>
      </w:tr>
      <w:tr w:rsidR="00AF5BD2" w:rsidRPr="00B415CF" w:rsidTr="001E6420">
        <w:tc>
          <w:tcPr>
            <w:tcW w:w="1378" w:type="dxa"/>
            <w:shd w:val="clear" w:color="auto" w:fill="FFFFFF" w:themeFill="background1"/>
          </w:tcPr>
          <w:p w:rsidR="00AF5BD2" w:rsidRPr="00022BD5" w:rsidRDefault="00AF5BD2" w:rsidP="00AF5BD2">
            <w:pPr>
              <w:rPr>
                <w:rFonts w:ascii="Arial" w:hAnsi="Arial" w:cs="Arial"/>
              </w:rPr>
            </w:pPr>
            <w:r w:rsidRPr="00022BD5">
              <w:rPr>
                <w:rFonts w:ascii="Arial" w:hAnsi="Arial" w:cs="Arial"/>
              </w:rPr>
              <w:t>Wednesday September 18</w:t>
            </w:r>
            <w:r w:rsidRPr="00022BD5">
              <w:rPr>
                <w:rFonts w:ascii="Arial" w:hAnsi="Arial" w:cs="Arial"/>
                <w:vertAlign w:val="superscript"/>
              </w:rPr>
              <w:t>th</w:t>
            </w:r>
            <w:r w:rsidRPr="00022BD5">
              <w:rPr>
                <w:rFonts w:ascii="Arial" w:hAnsi="Arial" w:cs="Arial"/>
              </w:rPr>
              <w:t xml:space="preserve"> </w:t>
            </w:r>
          </w:p>
        </w:tc>
        <w:tc>
          <w:tcPr>
            <w:tcW w:w="2030" w:type="dxa"/>
            <w:shd w:val="clear" w:color="auto" w:fill="FFFFFF" w:themeFill="background1"/>
          </w:tcPr>
          <w:p w:rsidR="00AF5BD2" w:rsidRPr="00022BD5" w:rsidRDefault="00AF5BD2" w:rsidP="00AF5BD2">
            <w:pPr>
              <w:rPr>
                <w:rFonts w:ascii="Arial" w:hAnsi="Arial" w:cs="Arial"/>
              </w:rPr>
            </w:pPr>
            <w:r w:rsidRPr="00022BD5">
              <w:rPr>
                <w:rFonts w:ascii="Arial" w:hAnsi="Arial" w:cs="Arial"/>
              </w:rPr>
              <w:t>13. Roles and Responsibilities for new councillors and clerks</w:t>
            </w:r>
          </w:p>
        </w:tc>
        <w:tc>
          <w:tcPr>
            <w:tcW w:w="2139" w:type="dxa"/>
            <w:shd w:val="clear" w:color="auto" w:fill="FFFFFF" w:themeFill="background1"/>
          </w:tcPr>
          <w:p w:rsidR="00AF5BD2" w:rsidRPr="00022BD5" w:rsidRDefault="00AF5BD2" w:rsidP="00AF5BD2">
            <w:pPr>
              <w:rPr>
                <w:rFonts w:ascii="Arial" w:hAnsi="Arial" w:cs="Arial"/>
              </w:rPr>
            </w:pPr>
            <w:r w:rsidRPr="00022BD5">
              <w:rPr>
                <w:rFonts w:ascii="Arial" w:hAnsi="Arial" w:cs="Arial"/>
              </w:rPr>
              <w:t>Full day</w:t>
            </w:r>
          </w:p>
        </w:tc>
        <w:tc>
          <w:tcPr>
            <w:tcW w:w="1559" w:type="dxa"/>
            <w:shd w:val="clear" w:color="auto" w:fill="FFFFFF" w:themeFill="background1"/>
          </w:tcPr>
          <w:p w:rsidR="00AF5BD2" w:rsidRPr="00022BD5" w:rsidRDefault="00AF5BD2" w:rsidP="00AF5BD2">
            <w:pPr>
              <w:rPr>
                <w:rFonts w:ascii="Arial" w:hAnsi="Arial" w:cs="Arial"/>
              </w:rPr>
            </w:pPr>
            <w:r w:rsidRPr="00022BD5">
              <w:rPr>
                <w:rFonts w:ascii="Arial" w:hAnsi="Arial" w:cs="Arial"/>
              </w:rPr>
              <w:t>Elizabeth Howlett</w:t>
            </w:r>
          </w:p>
          <w:p w:rsidR="00AF5BD2" w:rsidRPr="00022BD5" w:rsidRDefault="00AF5BD2" w:rsidP="00AF5BD2">
            <w:pPr>
              <w:rPr>
                <w:rFonts w:ascii="Arial" w:hAnsi="Arial" w:cs="Arial"/>
              </w:rPr>
            </w:pPr>
          </w:p>
        </w:tc>
        <w:tc>
          <w:tcPr>
            <w:tcW w:w="2410" w:type="dxa"/>
            <w:shd w:val="clear" w:color="auto" w:fill="FFFFFF" w:themeFill="background1"/>
          </w:tcPr>
          <w:p w:rsidR="00AF5BD2" w:rsidRPr="00022BD5" w:rsidRDefault="00AF5BD2" w:rsidP="00AF5BD2">
            <w:pPr>
              <w:rPr>
                <w:rFonts w:ascii="Arial" w:hAnsi="Arial" w:cs="Arial"/>
              </w:rPr>
            </w:pPr>
            <w:r w:rsidRPr="00022BD5">
              <w:rPr>
                <w:rFonts w:ascii="Arial" w:hAnsi="Arial" w:cs="Arial"/>
              </w:rPr>
              <w:t>Didcot Civic Hall, Britwell Road, Didcot OX11 7JN</w:t>
            </w:r>
          </w:p>
        </w:tc>
      </w:tr>
      <w:tr w:rsidR="00AF5BD2" w:rsidRPr="002C5596" w:rsidTr="00F60B23">
        <w:tc>
          <w:tcPr>
            <w:tcW w:w="1378" w:type="dxa"/>
          </w:tcPr>
          <w:p w:rsidR="00AF5BD2" w:rsidRPr="00022BD5" w:rsidRDefault="00AF5BD2" w:rsidP="00AF5BD2">
            <w:pPr>
              <w:rPr>
                <w:rFonts w:ascii="Arial" w:hAnsi="Arial" w:cs="Arial"/>
              </w:rPr>
            </w:pPr>
            <w:r w:rsidRPr="00022BD5">
              <w:rPr>
                <w:rFonts w:ascii="Arial" w:hAnsi="Arial" w:cs="Arial"/>
              </w:rPr>
              <w:t>Wednesday</w:t>
            </w:r>
          </w:p>
          <w:p w:rsidR="00AF5BD2" w:rsidRPr="00022BD5" w:rsidRDefault="00AF5BD2" w:rsidP="00AF5BD2">
            <w:pPr>
              <w:rPr>
                <w:rFonts w:ascii="Arial" w:hAnsi="Arial" w:cs="Arial"/>
              </w:rPr>
            </w:pPr>
            <w:r w:rsidRPr="00022BD5">
              <w:rPr>
                <w:rFonts w:ascii="Arial" w:hAnsi="Arial" w:cs="Arial"/>
              </w:rPr>
              <w:t>October 2</w:t>
            </w:r>
            <w:r w:rsidRPr="00022BD5">
              <w:rPr>
                <w:rFonts w:ascii="Arial" w:hAnsi="Arial" w:cs="Arial"/>
                <w:vertAlign w:val="superscript"/>
              </w:rPr>
              <w:t>nd</w:t>
            </w:r>
          </w:p>
          <w:p w:rsidR="00AF5BD2" w:rsidRPr="00022BD5" w:rsidRDefault="00AF5BD2" w:rsidP="00AF5BD2">
            <w:pPr>
              <w:rPr>
                <w:rFonts w:ascii="Arial" w:hAnsi="Arial" w:cs="Arial"/>
              </w:rPr>
            </w:pPr>
          </w:p>
        </w:tc>
        <w:tc>
          <w:tcPr>
            <w:tcW w:w="2030" w:type="dxa"/>
          </w:tcPr>
          <w:p w:rsidR="00AF5BD2" w:rsidRPr="00022BD5" w:rsidRDefault="00AF5BD2" w:rsidP="00AF5BD2">
            <w:pPr>
              <w:rPr>
                <w:rFonts w:ascii="Arial" w:hAnsi="Arial" w:cs="Arial"/>
              </w:rPr>
            </w:pPr>
            <w:r w:rsidRPr="00022BD5">
              <w:rPr>
                <w:rFonts w:ascii="Arial" w:hAnsi="Arial" w:cs="Arial"/>
              </w:rPr>
              <w:t>14. Budgeting and financial management for councillors</w:t>
            </w:r>
          </w:p>
          <w:p w:rsidR="00AF5BD2" w:rsidRPr="00022BD5" w:rsidRDefault="00AF5BD2" w:rsidP="00AF5BD2">
            <w:pPr>
              <w:rPr>
                <w:rFonts w:ascii="Arial" w:hAnsi="Arial" w:cs="Arial"/>
              </w:rPr>
            </w:pPr>
          </w:p>
          <w:p w:rsidR="00AF5BD2" w:rsidRPr="00022BD5" w:rsidRDefault="00AF5BD2" w:rsidP="00AF5BD2">
            <w:pPr>
              <w:rPr>
                <w:rFonts w:ascii="Arial" w:hAnsi="Arial" w:cs="Arial"/>
              </w:rPr>
            </w:pPr>
            <w:r w:rsidRPr="00022BD5">
              <w:rPr>
                <w:rFonts w:ascii="Arial" w:hAnsi="Arial" w:cs="Arial"/>
              </w:rPr>
              <w:t>15. VAT for clerks (and councillors!)</w:t>
            </w:r>
          </w:p>
          <w:p w:rsidR="00AF5BD2" w:rsidRPr="00022BD5" w:rsidRDefault="00AF5BD2" w:rsidP="00AF5BD2">
            <w:pPr>
              <w:rPr>
                <w:rFonts w:ascii="Arial" w:hAnsi="Arial" w:cs="Arial"/>
              </w:rPr>
            </w:pPr>
          </w:p>
        </w:tc>
        <w:tc>
          <w:tcPr>
            <w:tcW w:w="2139" w:type="dxa"/>
          </w:tcPr>
          <w:p w:rsidR="00AF5BD2" w:rsidRPr="00022BD5" w:rsidRDefault="00AF5BD2" w:rsidP="00AF5BD2">
            <w:pPr>
              <w:rPr>
                <w:rFonts w:ascii="Arial" w:hAnsi="Arial" w:cs="Arial"/>
              </w:rPr>
            </w:pPr>
            <w:r w:rsidRPr="00022BD5">
              <w:rPr>
                <w:rFonts w:ascii="Arial" w:hAnsi="Arial" w:cs="Arial"/>
              </w:rPr>
              <w:t>Half/ morning</w:t>
            </w:r>
          </w:p>
          <w:p w:rsidR="00AF5BD2" w:rsidRPr="00022BD5" w:rsidRDefault="00AF5BD2" w:rsidP="00AF5BD2">
            <w:pPr>
              <w:rPr>
                <w:rFonts w:ascii="Arial" w:hAnsi="Arial" w:cs="Arial"/>
              </w:rPr>
            </w:pPr>
          </w:p>
          <w:p w:rsidR="00AF5BD2" w:rsidRPr="00022BD5" w:rsidRDefault="00AF5BD2" w:rsidP="00AF5BD2">
            <w:pPr>
              <w:rPr>
                <w:rFonts w:ascii="Arial" w:hAnsi="Arial" w:cs="Arial"/>
              </w:rPr>
            </w:pPr>
          </w:p>
          <w:p w:rsidR="00AF5BD2" w:rsidRPr="00022BD5" w:rsidRDefault="00AF5BD2" w:rsidP="00AF5BD2">
            <w:pPr>
              <w:rPr>
                <w:rFonts w:ascii="Arial" w:hAnsi="Arial" w:cs="Arial"/>
              </w:rPr>
            </w:pPr>
          </w:p>
          <w:p w:rsidR="00AF5BD2" w:rsidRPr="00022BD5" w:rsidRDefault="00AF5BD2" w:rsidP="00AF5BD2">
            <w:pPr>
              <w:rPr>
                <w:rFonts w:ascii="Arial" w:hAnsi="Arial" w:cs="Arial"/>
              </w:rPr>
            </w:pPr>
            <w:r w:rsidRPr="00022BD5">
              <w:rPr>
                <w:rFonts w:ascii="Arial" w:hAnsi="Arial" w:cs="Arial"/>
              </w:rPr>
              <w:t>Half/ afternoon</w:t>
            </w:r>
          </w:p>
        </w:tc>
        <w:tc>
          <w:tcPr>
            <w:tcW w:w="1559" w:type="dxa"/>
          </w:tcPr>
          <w:p w:rsidR="00AF5BD2" w:rsidRPr="00022BD5" w:rsidRDefault="00AF5BD2" w:rsidP="00AF5BD2">
            <w:pPr>
              <w:rPr>
                <w:rFonts w:ascii="Arial" w:hAnsi="Arial" w:cs="Arial"/>
              </w:rPr>
            </w:pPr>
            <w:r w:rsidRPr="00022BD5">
              <w:rPr>
                <w:rFonts w:ascii="Arial" w:hAnsi="Arial" w:cs="Arial"/>
              </w:rPr>
              <w:t>Steve Parkinson</w:t>
            </w:r>
          </w:p>
        </w:tc>
        <w:tc>
          <w:tcPr>
            <w:tcW w:w="2410" w:type="dxa"/>
          </w:tcPr>
          <w:p w:rsidR="00AF5BD2" w:rsidRPr="00022BD5" w:rsidRDefault="00AF5BD2" w:rsidP="00AF5BD2">
            <w:pPr>
              <w:rPr>
                <w:rFonts w:ascii="Arial" w:hAnsi="Arial" w:cs="Arial"/>
              </w:rPr>
            </w:pPr>
            <w:r w:rsidRPr="00022BD5">
              <w:rPr>
                <w:rFonts w:ascii="Arial" w:hAnsi="Arial" w:cs="Arial"/>
              </w:rPr>
              <w:t>Begbroke Science Park, Woodstock Room, Begbroke OX5 1PF</w:t>
            </w:r>
          </w:p>
        </w:tc>
      </w:tr>
      <w:tr w:rsidR="001E6420" w:rsidRPr="002C5596" w:rsidTr="001E6420">
        <w:tc>
          <w:tcPr>
            <w:tcW w:w="1378" w:type="dxa"/>
            <w:shd w:val="clear" w:color="auto" w:fill="FFC000" w:themeFill="accent1"/>
          </w:tcPr>
          <w:p w:rsidR="001E6420" w:rsidRDefault="001E6420" w:rsidP="00AF5BD2">
            <w:pPr>
              <w:rPr>
                <w:rFonts w:ascii="Arial" w:hAnsi="Arial" w:cs="Arial"/>
              </w:rPr>
            </w:pPr>
            <w:r>
              <w:rPr>
                <w:rFonts w:ascii="Arial" w:hAnsi="Arial" w:cs="Arial"/>
              </w:rPr>
              <w:t>Thursday 21</w:t>
            </w:r>
            <w:r w:rsidRPr="001E6420">
              <w:rPr>
                <w:rFonts w:ascii="Arial" w:hAnsi="Arial" w:cs="Arial"/>
                <w:vertAlign w:val="superscript"/>
              </w:rPr>
              <w:t>st</w:t>
            </w:r>
            <w:r>
              <w:rPr>
                <w:rFonts w:ascii="Arial" w:hAnsi="Arial" w:cs="Arial"/>
              </w:rPr>
              <w:t xml:space="preserve"> November</w:t>
            </w:r>
          </w:p>
          <w:p w:rsidR="00C05090" w:rsidRPr="00022BD5" w:rsidRDefault="00C05090" w:rsidP="00AF5BD2">
            <w:pPr>
              <w:rPr>
                <w:rFonts w:ascii="Arial" w:hAnsi="Arial" w:cs="Arial"/>
              </w:rPr>
            </w:pPr>
            <w:r>
              <w:rPr>
                <w:rFonts w:ascii="Arial" w:hAnsi="Arial" w:cs="Arial"/>
              </w:rPr>
              <w:t>NEW</w:t>
            </w:r>
          </w:p>
        </w:tc>
        <w:tc>
          <w:tcPr>
            <w:tcW w:w="2030" w:type="dxa"/>
            <w:shd w:val="clear" w:color="auto" w:fill="FFC000" w:themeFill="accent1"/>
          </w:tcPr>
          <w:p w:rsidR="001E6420" w:rsidRPr="00022BD5" w:rsidRDefault="001E6420" w:rsidP="001E6420">
            <w:pPr>
              <w:rPr>
                <w:rFonts w:ascii="Arial" w:hAnsi="Arial" w:cs="Arial"/>
              </w:rPr>
            </w:pPr>
            <w:r w:rsidRPr="001E6420">
              <w:rPr>
                <w:rFonts w:ascii="Arial" w:hAnsi="Arial" w:cs="Arial"/>
                <w:color w:val="2C2C2C" w:themeColor="text1"/>
              </w:rPr>
              <w:t>16. Planning</w:t>
            </w:r>
            <w:r>
              <w:rPr>
                <w:rFonts w:ascii="Arial" w:hAnsi="Arial" w:cs="Arial"/>
                <w:color w:val="2C2C2C" w:themeColor="text1"/>
              </w:rPr>
              <w:t xml:space="preserve"> –</w:t>
            </w:r>
            <w:r w:rsidRPr="001E6420">
              <w:rPr>
                <w:rFonts w:ascii="Arial" w:hAnsi="Arial" w:cs="Arial"/>
                <w:color w:val="2C2C2C" w:themeColor="text1"/>
              </w:rPr>
              <w:t xml:space="preserve"> </w:t>
            </w:r>
            <w:r>
              <w:rPr>
                <w:rFonts w:ascii="Arial" w:hAnsi="Arial" w:cs="Arial"/>
                <w:color w:val="2C2C2C" w:themeColor="text1"/>
              </w:rPr>
              <w:t xml:space="preserve">How local councils fit into the planning system and effective responses to planning applications </w:t>
            </w:r>
          </w:p>
        </w:tc>
        <w:tc>
          <w:tcPr>
            <w:tcW w:w="2139" w:type="dxa"/>
            <w:shd w:val="clear" w:color="auto" w:fill="FFC000" w:themeFill="accent1"/>
          </w:tcPr>
          <w:p w:rsidR="001E6420" w:rsidRPr="00022BD5" w:rsidRDefault="001E6420" w:rsidP="001E6420">
            <w:pPr>
              <w:rPr>
                <w:rFonts w:ascii="Arial" w:hAnsi="Arial" w:cs="Arial"/>
              </w:rPr>
            </w:pPr>
            <w:r w:rsidRPr="00022BD5">
              <w:rPr>
                <w:rFonts w:ascii="Arial" w:hAnsi="Arial" w:cs="Arial"/>
              </w:rPr>
              <w:t>Half/ morning</w:t>
            </w:r>
          </w:p>
          <w:p w:rsidR="001E6420" w:rsidRPr="00022BD5" w:rsidRDefault="001E6420" w:rsidP="00AF5BD2">
            <w:pPr>
              <w:rPr>
                <w:rFonts w:ascii="Arial" w:hAnsi="Arial" w:cs="Arial"/>
              </w:rPr>
            </w:pPr>
          </w:p>
        </w:tc>
        <w:tc>
          <w:tcPr>
            <w:tcW w:w="1559" w:type="dxa"/>
            <w:shd w:val="clear" w:color="auto" w:fill="FFC000" w:themeFill="accent1"/>
          </w:tcPr>
          <w:p w:rsidR="001E6420" w:rsidRPr="00022BD5" w:rsidRDefault="001E6420" w:rsidP="00AF5BD2">
            <w:pPr>
              <w:rPr>
                <w:rFonts w:ascii="Arial" w:hAnsi="Arial" w:cs="Arial"/>
              </w:rPr>
            </w:pPr>
            <w:r>
              <w:rPr>
                <w:rFonts w:ascii="Arial" w:hAnsi="Arial" w:cs="Arial"/>
              </w:rPr>
              <w:t>Phil Shaw</w:t>
            </w:r>
          </w:p>
        </w:tc>
        <w:tc>
          <w:tcPr>
            <w:tcW w:w="2410" w:type="dxa"/>
            <w:shd w:val="clear" w:color="auto" w:fill="FFC000" w:themeFill="accent1"/>
          </w:tcPr>
          <w:p w:rsidR="001E6420" w:rsidRPr="00022BD5" w:rsidRDefault="001E6420" w:rsidP="00AF5BD2">
            <w:pPr>
              <w:rPr>
                <w:rFonts w:ascii="Arial" w:hAnsi="Arial" w:cs="Arial"/>
              </w:rPr>
            </w:pPr>
            <w:r>
              <w:rPr>
                <w:rFonts w:ascii="Arial" w:hAnsi="Arial" w:cs="Arial"/>
              </w:rPr>
              <w:t>West Oxfordshire District Council, Witney, OX28 1NB</w:t>
            </w:r>
          </w:p>
        </w:tc>
      </w:tr>
    </w:tbl>
    <w:p w:rsidR="00C87239" w:rsidRDefault="00C87239" w:rsidP="007444DC">
      <w:pPr>
        <w:rPr>
          <w:rFonts w:ascii="Arial" w:hAnsi="Arial" w:cs="Arial"/>
          <w:b/>
          <w:color w:val="000000"/>
          <w:sz w:val="24"/>
          <w:szCs w:val="24"/>
        </w:rPr>
      </w:pPr>
    </w:p>
    <w:p w:rsidR="007444DC" w:rsidRPr="007444DC" w:rsidRDefault="00F60B23" w:rsidP="007444DC">
      <w:pPr>
        <w:rPr>
          <w:rFonts w:ascii="Arial" w:hAnsi="Arial" w:cs="Arial"/>
        </w:rPr>
      </w:pPr>
      <w:r>
        <w:rPr>
          <w:rFonts w:ascii="Arial" w:hAnsi="Arial" w:cs="Arial"/>
          <w:noProof/>
          <w:lang w:eastAsia="en-US"/>
        </w:rPr>
        <w:drawing>
          <wp:anchor distT="0" distB="0" distL="114300" distR="114300" simplePos="0" relativeHeight="251911168" behindDoc="1" locked="0" layoutInCell="1" allowOverlap="1">
            <wp:simplePos x="0" y="0"/>
            <wp:positionH relativeFrom="column">
              <wp:posOffset>3810</wp:posOffset>
            </wp:positionH>
            <wp:positionV relativeFrom="paragraph">
              <wp:posOffset>1905</wp:posOffset>
            </wp:positionV>
            <wp:extent cx="1876425" cy="1077595"/>
            <wp:effectExtent l="0" t="0" r="9525" b="8255"/>
            <wp:wrapTight wrapText="bothSides">
              <wp:wrapPolygon edited="0">
                <wp:start x="0" y="0"/>
                <wp:lineTo x="0" y="21384"/>
                <wp:lineTo x="21490" y="21384"/>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LC new logo.png"/>
                    <pic:cNvPicPr/>
                  </pic:nvPicPr>
                  <pic:blipFill>
                    <a:blip r:embed="rId76">
                      <a:extLst>
                        <a:ext uri="{28A0092B-C50C-407E-A947-70E740481C1C}">
                          <a14:useLocalDpi xmlns:a14="http://schemas.microsoft.com/office/drawing/2010/main" val="0"/>
                        </a:ext>
                      </a:extLst>
                    </a:blip>
                    <a:stretch>
                      <a:fillRect/>
                    </a:stretch>
                  </pic:blipFill>
                  <pic:spPr>
                    <a:xfrm>
                      <a:off x="0" y="0"/>
                      <a:ext cx="1876425" cy="1077595"/>
                    </a:xfrm>
                    <a:prstGeom prst="rect">
                      <a:avLst/>
                    </a:prstGeom>
                  </pic:spPr>
                </pic:pic>
              </a:graphicData>
            </a:graphic>
          </wp:anchor>
        </w:drawing>
      </w:r>
      <w:r w:rsidR="007444DC" w:rsidRPr="007444DC">
        <w:rPr>
          <w:rFonts w:ascii="Arial" w:hAnsi="Arial" w:cs="Arial"/>
          <w:b/>
          <w:color w:val="000000"/>
          <w:sz w:val="24"/>
          <w:szCs w:val="24"/>
        </w:rPr>
        <w:t>NALC Annual Conference &amp; Exhibition 2019 – Book Now!</w:t>
      </w:r>
    </w:p>
    <w:p w:rsidR="007444DC" w:rsidRPr="007444DC" w:rsidRDefault="007444DC" w:rsidP="007444DC">
      <w:pPr>
        <w:spacing w:after="240"/>
        <w:rPr>
          <w:rFonts w:ascii="Arial" w:hAnsi="Arial" w:cs="Arial"/>
        </w:rPr>
      </w:pPr>
      <w:r w:rsidRPr="007444DC">
        <w:rPr>
          <w:rFonts w:ascii="Arial" w:hAnsi="Arial" w:cs="Arial"/>
          <w:color w:val="000000"/>
        </w:rPr>
        <w:t>Double Tree by Hilton Hotel, Milton Keynes, 28-29 October 2019 </w:t>
      </w:r>
    </w:p>
    <w:p w:rsidR="007444DC" w:rsidRDefault="007444DC" w:rsidP="007444DC">
      <w:pPr>
        <w:rPr>
          <w:rFonts w:ascii="Arial" w:hAnsi="Arial" w:cs="Arial"/>
          <w:color w:val="000000"/>
        </w:rPr>
      </w:pPr>
      <w:r w:rsidRPr="007444DC">
        <w:rPr>
          <w:rFonts w:ascii="Arial" w:hAnsi="Arial" w:cs="Arial"/>
          <w:color w:val="000000"/>
        </w:rPr>
        <w:t xml:space="preserve">NALC’s Annual Conference and Exhibition 2019 is an essential event for anyone interested in the role of local councils in strengthening their communities. So join them and other parts of the public, private and voluntary sectors to discuss the key policy issues of the moment.  There will be exciting workshop sessions on rural issues, youth engagement, council </w:t>
      </w:r>
      <w:r w:rsidRPr="007444DC">
        <w:rPr>
          <w:rFonts w:ascii="Arial" w:hAnsi="Arial" w:cs="Arial"/>
        </w:rPr>
        <w:t>communications</w:t>
      </w:r>
      <w:r w:rsidRPr="007444DC">
        <w:rPr>
          <w:rFonts w:ascii="Arial" w:hAnsi="Arial" w:cs="Arial"/>
          <w:color w:val="000000"/>
        </w:rPr>
        <w:t>, cybercrime</w:t>
      </w:r>
      <w:r w:rsidRPr="007444DC">
        <w:rPr>
          <w:rFonts w:ascii="Arial" w:hAnsi="Arial" w:cs="Arial"/>
        </w:rPr>
        <w:t>,</w:t>
      </w:r>
      <w:r w:rsidRPr="007444DC">
        <w:rPr>
          <w:rFonts w:ascii="Arial" w:hAnsi="Arial" w:cs="Arial"/>
          <w:color w:val="000000"/>
        </w:rPr>
        <w:t xml:space="preserve"> invest</w:t>
      </w:r>
      <w:r w:rsidRPr="007444DC">
        <w:rPr>
          <w:rFonts w:ascii="Arial" w:hAnsi="Arial" w:cs="Arial"/>
        </w:rPr>
        <w:t xml:space="preserve"> to save, loneliness, health and wellbeing and the comprehensive spending review</w:t>
      </w:r>
      <w:r w:rsidRPr="007444DC">
        <w:rPr>
          <w:rFonts w:ascii="Arial" w:hAnsi="Arial" w:cs="Arial"/>
          <w:color w:val="000000"/>
        </w:rPr>
        <w:t xml:space="preserve"> (with more to be confirmed).  There will also be prominent keynote speakers, a full exhibition catering for your council’s needs, the </w:t>
      </w:r>
      <w:hyperlink r:id="rId77" w:history="1">
        <w:r w:rsidRPr="007444DC">
          <w:rPr>
            <w:rStyle w:val="Hyperlink"/>
            <w:rFonts w:ascii="Arial" w:hAnsi="Arial" w:cs="Arial"/>
          </w:rPr>
          <w:t>Star Council Awards</w:t>
        </w:r>
      </w:hyperlink>
      <w:r w:rsidRPr="007444DC">
        <w:rPr>
          <w:rFonts w:ascii="Arial" w:hAnsi="Arial" w:cs="Arial"/>
          <w:color w:val="000000"/>
        </w:rPr>
        <w:t xml:space="preserve"> dinner and prize giving, as well as a networking drinks reception!  </w:t>
      </w:r>
    </w:p>
    <w:p w:rsidR="007444DC" w:rsidRPr="007444DC" w:rsidRDefault="001F1D30" w:rsidP="007444DC">
      <w:pPr>
        <w:rPr>
          <w:rFonts w:ascii="Arial" w:hAnsi="Arial" w:cs="Arial"/>
        </w:rPr>
      </w:pPr>
      <w:hyperlink r:id="rId78" w:history="1">
        <w:r w:rsidR="007444DC" w:rsidRPr="007444DC">
          <w:rPr>
            <w:rStyle w:val="Hyperlink"/>
            <w:rFonts w:ascii="Arial" w:hAnsi="Arial" w:cs="Arial"/>
            <w:color w:val="000000"/>
          </w:rPr>
          <w:t>Click here</w:t>
        </w:r>
      </w:hyperlink>
      <w:r w:rsidR="007444DC" w:rsidRPr="007444DC">
        <w:rPr>
          <w:rFonts w:ascii="Arial" w:hAnsi="Arial" w:cs="Arial"/>
          <w:color w:val="000000"/>
        </w:rPr>
        <w:t xml:space="preserve"> to book and for more information!</w:t>
      </w:r>
    </w:p>
    <w:p w:rsidR="00BC2D79" w:rsidRDefault="00BC2D79" w:rsidP="00E61727">
      <w:pPr>
        <w:rPr>
          <w:rFonts w:ascii="Arial" w:hAnsi="Arial" w:cs="Arial"/>
        </w:rPr>
      </w:pPr>
    </w:p>
    <w:p w:rsidR="00D73828" w:rsidRDefault="00D73828" w:rsidP="00BC2D79">
      <w:pPr>
        <w:pStyle w:val="NormalWeb"/>
        <w:rPr>
          <w:rStyle w:val="Hyperlink"/>
          <w:rFonts w:ascii="Arial" w:eastAsiaTheme="majorEastAsia" w:hAnsi="Arial" w:cs="Arial"/>
          <w:b/>
          <w:bCs/>
          <w:color w:val="0066FF"/>
          <w:sz w:val="36"/>
          <w:szCs w:val="36"/>
        </w:rPr>
      </w:pPr>
      <w:r>
        <w:rPr>
          <w:rFonts w:ascii="Arial" w:eastAsiaTheme="majorEastAsia" w:hAnsi="Arial" w:cs="Arial"/>
          <w:b/>
          <w:bCs/>
          <w:noProof/>
          <w:color w:val="0066FF"/>
          <w:sz w:val="36"/>
          <w:szCs w:val="36"/>
          <w:u w:val="single"/>
        </w:rPr>
        <w:drawing>
          <wp:anchor distT="0" distB="0" distL="114300" distR="114300" simplePos="0" relativeHeight="251934720" behindDoc="1" locked="0" layoutInCell="1" allowOverlap="1">
            <wp:simplePos x="0" y="0"/>
            <wp:positionH relativeFrom="column">
              <wp:posOffset>3810</wp:posOffset>
            </wp:positionH>
            <wp:positionV relativeFrom="paragraph">
              <wp:posOffset>52705</wp:posOffset>
            </wp:positionV>
            <wp:extent cx="2246923" cy="876300"/>
            <wp:effectExtent l="0" t="0" r="1270" b="0"/>
            <wp:wrapTight wrapText="bothSides">
              <wp:wrapPolygon edited="0">
                <wp:start x="0" y="0"/>
                <wp:lineTo x="0" y="21130"/>
                <wp:lineTo x="21429" y="21130"/>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VA.jpg"/>
                    <pic:cNvPicPr/>
                  </pic:nvPicPr>
                  <pic:blipFill>
                    <a:blip r:embed="rId79">
                      <a:extLst>
                        <a:ext uri="{28A0092B-C50C-407E-A947-70E740481C1C}">
                          <a14:useLocalDpi xmlns:a14="http://schemas.microsoft.com/office/drawing/2010/main" val="0"/>
                        </a:ext>
                      </a:extLst>
                    </a:blip>
                    <a:stretch>
                      <a:fillRect/>
                    </a:stretch>
                  </pic:blipFill>
                  <pic:spPr>
                    <a:xfrm>
                      <a:off x="0" y="0"/>
                      <a:ext cx="2246923" cy="876300"/>
                    </a:xfrm>
                    <a:prstGeom prst="rect">
                      <a:avLst/>
                    </a:prstGeom>
                  </pic:spPr>
                </pic:pic>
              </a:graphicData>
            </a:graphic>
          </wp:anchor>
        </w:drawing>
      </w:r>
      <w:hyperlink r:id="rId80" w:history="1">
        <w:r>
          <w:rPr>
            <w:rStyle w:val="Hyperlink"/>
            <w:rFonts w:ascii="Arial" w:eastAsiaTheme="majorEastAsia" w:hAnsi="Arial" w:cs="Arial"/>
            <w:b/>
            <w:bCs/>
            <w:color w:val="auto"/>
          </w:rPr>
          <w:t>How to be a good t</w:t>
        </w:r>
        <w:r w:rsidR="00BC2D79" w:rsidRPr="00D73828">
          <w:rPr>
            <w:rStyle w:val="Hyperlink"/>
            <w:rFonts w:ascii="Arial" w:eastAsiaTheme="majorEastAsia" w:hAnsi="Arial" w:cs="Arial"/>
            <w:b/>
            <w:bCs/>
            <w:color w:val="auto"/>
          </w:rPr>
          <w:t>rustee</w:t>
        </w:r>
      </w:hyperlink>
    </w:p>
    <w:p w:rsidR="00BC2D79" w:rsidRPr="00D73828" w:rsidRDefault="00BC2D79" w:rsidP="00BC2D79">
      <w:pPr>
        <w:pStyle w:val="NormalWeb"/>
        <w:rPr>
          <w:rFonts w:ascii="Arial" w:eastAsiaTheme="majorEastAsia" w:hAnsi="Arial" w:cs="Arial"/>
          <w:b/>
          <w:bCs/>
          <w:color w:val="0066FF"/>
          <w:sz w:val="36"/>
          <w:szCs w:val="36"/>
          <w:u w:val="single"/>
        </w:rPr>
      </w:pPr>
      <w:r>
        <w:br/>
      </w:r>
      <w:r w:rsidRPr="00D73828">
        <w:rPr>
          <w:rStyle w:val="Strong"/>
          <w:rFonts w:ascii="Arial" w:hAnsi="Arial" w:cs="Arial"/>
        </w:rPr>
        <w:t xml:space="preserve">Wednesday 18th September 2019    9.45 am to 1pm    </w:t>
      </w:r>
    </w:p>
    <w:p w:rsidR="00D73828" w:rsidRDefault="00D73828" w:rsidP="00D73828">
      <w:pPr>
        <w:pStyle w:val="NormalWeb"/>
        <w:spacing w:before="0" w:beforeAutospacing="0" w:after="160" w:afterAutospacing="0"/>
      </w:pPr>
      <w:r>
        <w:rPr>
          <w:rFonts w:ascii="Arial" w:hAnsi="Arial" w:cs="Arial"/>
        </w:rPr>
        <w:t>This course is for new trustees, those thinking about joining a board or existing board members wanting a refresher and update. It aims to provide an overview of the key things you need to know as a trustee. The session will equip you with the knowledge of your responsibilities as a trustee and confidence to know where to go to find out more after the course.</w:t>
      </w:r>
    </w:p>
    <w:p w:rsidR="00D73828" w:rsidRDefault="00D73828" w:rsidP="00D73828">
      <w:pPr>
        <w:pStyle w:val="NormalWeb"/>
        <w:spacing w:before="0" w:beforeAutospacing="0" w:after="160" w:afterAutospacing="0"/>
      </w:pPr>
      <w:r>
        <w:rPr>
          <w:rFonts w:ascii="Arial" w:hAnsi="Arial" w:cs="Arial"/>
        </w:rPr>
        <w:t>The course covers the role of individual trustees and the nature of their collective responsibility, plus some practical tips about how to be effective and add value to the board. There will also be a chance to find out more about some of the latest developments in the sector.</w:t>
      </w:r>
    </w:p>
    <w:p w:rsidR="00D73828" w:rsidRPr="00D73828" w:rsidRDefault="00D73828" w:rsidP="00D73828">
      <w:pPr>
        <w:pStyle w:val="NormalWeb"/>
        <w:spacing w:before="0" w:beforeAutospacing="0" w:after="160" w:afterAutospacing="0"/>
        <w:rPr>
          <w:sz w:val="22"/>
          <w:szCs w:val="22"/>
        </w:rPr>
      </w:pPr>
      <w:r>
        <w:br/>
      </w:r>
      <w:r w:rsidRPr="00D73828">
        <w:rPr>
          <w:rStyle w:val="Strong"/>
          <w:rFonts w:ascii="Arial" w:eastAsiaTheme="majorEastAsia" w:hAnsi="Arial" w:cs="Arial"/>
          <w:sz w:val="22"/>
          <w:szCs w:val="22"/>
        </w:rPr>
        <w:t>What will I learn?</w:t>
      </w:r>
      <w:r>
        <w:rPr>
          <w:sz w:val="22"/>
          <w:szCs w:val="22"/>
        </w:rPr>
        <w:t xml:space="preserve">    </w:t>
      </w:r>
      <w:r w:rsidRPr="00D73828">
        <w:rPr>
          <w:rStyle w:val="Strong"/>
          <w:rFonts w:ascii="Arial" w:eastAsiaTheme="majorEastAsia" w:hAnsi="Arial" w:cs="Arial"/>
          <w:sz w:val="22"/>
          <w:szCs w:val="22"/>
        </w:rPr>
        <w:t>By the end of this session you will have an overview of:</w:t>
      </w:r>
    </w:p>
    <w:p w:rsidR="00D73828" w:rsidRDefault="00D73828" w:rsidP="00D73828">
      <w:pPr>
        <w:numPr>
          <w:ilvl w:val="0"/>
          <w:numId w:val="11"/>
        </w:numPr>
        <w:spacing w:before="0" w:after="160" w:line="240" w:lineRule="auto"/>
      </w:pPr>
      <w:r>
        <w:rPr>
          <w:rFonts w:ascii="Arial" w:hAnsi="Arial" w:cs="Arial"/>
        </w:rPr>
        <w:t>The trustee role and what you are responsible for under charity law</w:t>
      </w:r>
    </w:p>
    <w:p w:rsidR="00D73828" w:rsidRDefault="00D73828" w:rsidP="00D73828">
      <w:pPr>
        <w:numPr>
          <w:ilvl w:val="0"/>
          <w:numId w:val="11"/>
        </w:numPr>
        <w:spacing w:before="0" w:after="160" w:line="240" w:lineRule="auto"/>
      </w:pPr>
      <w:r w:rsidRPr="00D73828">
        <w:rPr>
          <w:rFonts w:ascii="Arial" w:hAnsi="Arial" w:cs="Arial"/>
        </w:rPr>
        <w:t>Understanding your charity</w:t>
      </w:r>
    </w:p>
    <w:p w:rsidR="00D73828" w:rsidRDefault="00D73828" w:rsidP="00D73828">
      <w:pPr>
        <w:numPr>
          <w:ilvl w:val="0"/>
          <w:numId w:val="11"/>
        </w:numPr>
        <w:spacing w:before="0" w:after="160" w:line="240" w:lineRule="auto"/>
      </w:pPr>
      <w:r>
        <w:rPr>
          <w:rFonts w:ascii="Arial" w:hAnsi="Arial" w:cs="Arial"/>
        </w:rPr>
        <w:t>Personal liability and conflicts of interest</w:t>
      </w:r>
    </w:p>
    <w:p w:rsidR="00D73828" w:rsidRDefault="00D73828" w:rsidP="00D73828">
      <w:pPr>
        <w:numPr>
          <w:ilvl w:val="0"/>
          <w:numId w:val="11"/>
        </w:numPr>
        <w:spacing w:before="0" w:after="160" w:line="240" w:lineRule="auto"/>
      </w:pPr>
      <w:r>
        <w:rPr>
          <w:rFonts w:ascii="Arial" w:hAnsi="Arial" w:cs="Arial"/>
        </w:rPr>
        <w:t>Governance and management – understanding the difference and building a n effective relationship with staff and volunteers</w:t>
      </w:r>
    </w:p>
    <w:p w:rsidR="00D73828" w:rsidRDefault="00D73828" w:rsidP="00D73828">
      <w:pPr>
        <w:numPr>
          <w:ilvl w:val="0"/>
          <w:numId w:val="11"/>
        </w:numPr>
        <w:spacing w:before="0" w:after="160" w:line="240" w:lineRule="auto"/>
      </w:pPr>
      <w:r>
        <w:rPr>
          <w:rFonts w:ascii="Arial" w:hAnsi="Arial" w:cs="Arial"/>
        </w:rPr>
        <w:t>Managing your money and risks – key questions to ask</w:t>
      </w:r>
    </w:p>
    <w:p w:rsidR="00D73828" w:rsidRDefault="00D73828" w:rsidP="00D73828">
      <w:pPr>
        <w:numPr>
          <w:ilvl w:val="0"/>
          <w:numId w:val="11"/>
        </w:numPr>
        <w:spacing w:before="0" w:after="160" w:line="240" w:lineRule="auto"/>
      </w:pPr>
      <w:r>
        <w:rPr>
          <w:rFonts w:ascii="Arial" w:hAnsi="Arial" w:cs="Arial"/>
        </w:rPr>
        <w:t>Thinking ahead about strategy</w:t>
      </w:r>
    </w:p>
    <w:p w:rsidR="00D73828" w:rsidRDefault="00D73828" w:rsidP="00D73828">
      <w:pPr>
        <w:numPr>
          <w:ilvl w:val="0"/>
          <w:numId w:val="11"/>
        </w:numPr>
        <w:spacing w:before="0" w:after="160" w:line="240" w:lineRule="auto"/>
      </w:pPr>
      <w:r>
        <w:rPr>
          <w:rFonts w:ascii="Arial" w:hAnsi="Arial" w:cs="Arial"/>
        </w:rPr>
        <w:t>Working as a team</w:t>
      </w:r>
    </w:p>
    <w:p w:rsidR="00D73828" w:rsidRDefault="00D73828" w:rsidP="00D73828">
      <w:pPr>
        <w:numPr>
          <w:ilvl w:val="0"/>
          <w:numId w:val="11"/>
        </w:numPr>
        <w:spacing w:before="0" w:after="160" w:line="240" w:lineRule="auto"/>
      </w:pPr>
      <w:r>
        <w:rPr>
          <w:rFonts w:ascii="Arial" w:hAnsi="Arial" w:cs="Arial"/>
        </w:rPr>
        <w:t>Managing your time</w:t>
      </w:r>
    </w:p>
    <w:p w:rsidR="00C87239" w:rsidRPr="00C87239" w:rsidRDefault="00D73828" w:rsidP="00C87239">
      <w:pPr>
        <w:numPr>
          <w:ilvl w:val="0"/>
          <w:numId w:val="11"/>
        </w:numPr>
        <w:spacing w:before="0" w:after="160" w:line="240" w:lineRule="auto"/>
      </w:pPr>
      <w:r>
        <w:rPr>
          <w:rFonts w:ascii="Arial" w:hAnsi="Arial" w:cs="Arial"/>
        </w:rPr>
        <w:t>What’s going on in the sector – latest developments and what they mean</w:t>
      </w:r>
    </w:p>
    <w:p w:rsidR="00D73828" w:rsidRPr="00D73828" w:rsidRDefault="00D73828" w:rsidP="00C87239">
      <w:pPr>
        <w:spacing w:before="0" w:after="160" w:line="240" w:lineRule="auto"/>
      </w:pPr>
      <w:r>
        <w:br/>
      </w:r>
      <w:r w:rsidRPr="00D73828">
        <w:rPr>
          <w:rStyle w:val="Strong"/>
          <w:rFonts w:ascii="Arial" w:eastAsiaTheme="majorEastAsia" w:hAnsi="Arial" w:cs="Arial"/>
        </w:rPr>
        <w:t>Date:</w:t>
      </w:r>
      <w:r w:rsidRPr="00D73828">
        <w:t xml:space="preserve">   </w:t>
      </w:r>
      <w:r w:rsidRPr="00C87239">
        <w:rPr>
          <w:rStyle w:val="Strong"/>
          <w:rFonts w:ascii="Arial" w:eastAsiaTheme="majorEastAsia" w:hAnsi="Arial" w:cs="Arial"/>
          <w:b w:val="0"/>
        </w:rPr>
        <w:t>Wednesday 18th September 2019</w:t>
      </w:r>
      <w:r w:rsidRPr="00C87239">
        <w:rPr>
          <w:rStyle w:val="Strong"/>
          <w:rFonts w:ascii="Arial" w:eastAsiaTheme="majorEastAsia" w:hAnsi="Arial" w:cs="Arial"/>
          <w:b w:val="0"/>
          <w:sz w:val="27"/>
          <w:szCs w:val="27"/>
        </w:rPr>
        <w:t> </w:t>
      </w:r>
      <w:r>
        <w:br/>
      </w:r>
      <w:r>
        <w:br/>
      </w:r>
      <w:r w:rsidRPr="00D73828">
        <w:rPr>
          <w:rStyle w:val="Strong"/>
          <w:rFonts w:ascii="Arial" w:eastAsiaTheme="majorEastAsia" w:hAnsi="Arial" w:cs="Arial"/>
        </w:rPr>
        <w:t>Time:</w:t>
      </w:r>
      <w:r w:rsidRPr="00D73828">
        <w:t xml:space="preserve">  </w:t>
      </w:r>
      <w:r w:rsidRPr="00D73828">
        <w:rPr>
          <w:rFonts w:ascii="Arial" w:hAnsi="Arial" w:cs="Arial"/>
        </w:rPr>
        <w:t>9.45 am arrival for tea, coffee and networking for a 10.00 am start. The course will finish by 1 pm. </w:t>
      </w:r>
    </w:p>
    <w:p w:rsidR="00D73828" w:rsidRPr="00D73828" w:rsidRDefault="00D73828" w:rsidP="00C87239">
      <w:pPr>
        <w:pStyle w:val="NormalWeb"/>
        <w:rPr>
          <w:sz w:val="22"/>
          <w:szCs w:val="22"/>
        </w:rPr>
      </w:pPr>
      <w:r w:rsidRPr="00D73828">
        <w:rPr>
          <w:rStyle w:val="Strong"/>
          <w:rFonts w:ascii="Arial" w:eastAsiaTheme="majorEastAsia" w:hAnsi="Arial" w:cs="Arial"/>
          <w:sz w:val="22"/>
          <w:szCs w:val="22"/>
        </w:rPr>
        <w:t>Cost</w:t>
      </w:r>
      <w:r w:rsidRPr="00D73828">
        <w:rPr>
          <w:rStyle w:val="Strong"/>
          <w:rFonts w:ascii="Arial" w:eastAsiaTheme="majorEastAsia" w:hAnsi="Arial" w:cs="Arial"/>
          <w:color w:val="008080"/>
          <w:sz w:val="22"/>
          <w:szCs w:val="22"/>
        </w:rPr>
        <w:t xml:space="preserve">: </w:t>
      </w:r>
      <w:r w:rsidRPr="00D73828">
        <w:rPr>
          <w:rFonts w:ascii="Arial" w:hAnsi="Arial" w:cs="Arial"/>
          <w:sz w:val="22"/>
          <w:szCs w:val="22"/>
        </w:rPr>
        <w:t>£30</w:t>
      </w:r>
      <w:r w:rsidR="004D0B36" w:rsidRPr="00D73828">
        <w:rPr>
          <w:rFonts w:ascii="Arial" w:hAnsi="Arial" w:cs="Arial"/>
          <w:sz w:val="22"/>
          <w:szCs w:val="22"/>
        </w:rPr>
        <w:t> per</w:t>
      </w:r>
      <w:r w:rsidRPr="00D73828">
        <w:rPr>
          <w:rFonts w:ascii="Arial" w:hAnsi="Arial" w:cs="Arial"/>
          <w:sz w:val="22"/>
          <w:szCs w:val="22"/>
        </w:rPr>
        <w:t xml:space="preserve"> person for OCVA members</w:t>
      </w:r>
      <w:r w:rsidRPr="00D73828">
        <w:rPr>
          <w:rFonts w:ascii="Arial" w:hAnsi="Arial" w:cs="Arial"/>
          <w:sz w:val="22"/>
          <w:szCs w:val="22"/>
        </w:rPr>
        <w:br/>
        <w:t>£45 per person from a charitable organisation who are not OCVA members</w:t>
      </w:r>
      <w:r w:rsidRPr="00D73828">
        <w:rPr>
          <w:rFonts w:ascii="Arial" w:hAnsi="Arial" w:cs="Arial"/>
          <w:sz w:val="22"/>
          <w:szCs w:val="22"/>
        </w:rPr>
        <w:br/>
        <w:t>£60</w:t>
      </w:r>
      <w:r w:rsidR="004D0B36" w:rsidRPr="00D73828">
        <w:rPr>
          <w:rFonts w:ascii="Arial" w:hAnsi="Arial" w:cs="Arial"/>
          <w:sz w:val="22"/>
          <w:szCs w:val="22"/>
        </w:rPr>
        <w:t> per</w:t>
      </w:r>
      <w:r w:rsidRPr="00D73828">
        <w:rPr>
          <w:rFonts w:ascii="Arial" w:hAnsi="Arial" w:cs="Arial"/>
          <w:sz w:val="22"/>
          <w:szCs w:val="22"/>
        </w:rPr>
        <w:t xml:space="preserve"> person from a non-charitable organisation</w:t>
      </w:r>
    </w:p>
    <w:p w:rsidR="00C87239" w:rsidRDefault="00D73828" w:rsidP="00C87239">
      <w:pPr>
        <w:pStyle w:val="NormalWeb"/>
        <w:rPr>
          <w:sz w:val="22"/>
          <w:szCs w:val="22"/>
        </w:rPr>
      </w:pPr>
      <w:r w:rsidRPr="00D73828">
        <w:rPr>
          <w:rStyle w:val="Strong"/>
          <w:rFonts w:ascii="Arial" w:eastAsiaTheme="majorEastAsia" w:hAnsi="Arial" w:cs="Arial"/>
          <w:sz w:val="22"/>
          <w:szCs w:val="22"/>
        </w:rPr>
        <w:t>Venue:</w:t>
      </w:r>
      <w:r w:rsidRPr="00D73828">
        <w:rPr>
          <w:sz w:val="22"/>
          <w:szCs w:val="22"/>
        </w:rPr>
        <w:t xml:space="preserve"> </w:t>
      </w:r>
      <w:r w:rsidRPr="00D73828">
        <w:rPr>
          <w:rFonts w:ascii="Arial" w:hAnsi="Arial" w:cs="Arial"/>
          <w:sz w:val="22"/>
          <w:szCs w:val="22"/>
        </w:rPr>
        <w:t>OCVA, Oxford Office Furniture Training Suite, The Old Court House</w:t>
      </w:r>
      <w:r w:rsidRPr="00D73828">
        <w:rPr>
          <w:rFonts w:ascii="Arial" w:hAnsi="Arial" w:cs="Arial"/>
          <w:sz w:val="22"/>
          <w:szCs w:val="22"/>
        </w:rPr>
        <w:br/>
        <w:t>Floyds Row, St Aldates, Oxford   OX1 1SS</w:t>
      </w:r>
    </w:p>
    <w:p w:rsidR="00C87239" w:rsidRPr="00C87239" w:rsidRDefault="00C87239" w:rsidP="00C87239">
      <w:pPr>
        <w:pStyle w:val="NormalWeb"/>
        <w:rPr>
          <w:sz w:val="22"/>
          <w:szCs w:val="22"/>
        </w:rPr>
      </w:pPr>
    </w:p>
    <w:p w:rsidR="00E3631F" w:rsidRDefault="00B20FCE" w:rsidP="00520159">
      <w:pPr>
        <w:rPr>
          <w:rFonts w:ascii="Arial" w:hAnsi="Arial" w:cs="Arial"/>
          <w:b/>
          <w:sz w:val="24"/>
          <w:szCs w:val="24"/>
        </w:rPr>
      </w:pPr>
      <w:r w:rsidRPr="00E80DBF">
        <w:rPr>
          <w:rFonts w:ascii="Arial" w:hAnsi="Arial" w:cs="Arial"/>
          <w:b/>
          <w:sz w:val="24"/>
          <w:szCs w:val="24"/>
        </w:rPr>
        <w:t xml:space="preserve">Certificate in Local Council Administration (CiLCA) </w:t>
      </w:r>
    </w:p>
    <w:tbl>
      <w:tblPr>
        <w:tblStyle w:val="TableGrid"/>
        <w:tblW w:w="0" w:type="auto"/>
        <w:tblLook w:val="04A0" w:firstRow="1" w:lastRow="0" w:firstColumn="1" w:lastColumn="0" w:noHBand="0" w:noVBand="1"/>
      </w:tblPr>
      <w:tblGrid>
        <w:gridCol w:w="9962"/>
      </w:tblGrid>
      <w:tr w:rsidR="00955D02" w:rsidTr="00955D02">
        <w:tc>
          <w:tcPr>
            <w:tcW w:w="9962" w:type="dxa"/>
          </w:tcPr>
          <w:p w:rsidR="00955D02" w:rsidRDefault="00955D02" w:rsidP="00520159">
            <w:pPr>
              <w:rPr>
                <w:rFonts w:ascii="Arial" w:hAnsi="Arial" w:cs="Arial"/>
                <w:b/>
                <w:sz w:val="24"/>
                <w:szCs w:val="24"/>
              </w:rPr>
            </w:pPr>
            <w:r>
              <w:rPr>
                <w:rFonts w:ascii="Arial" w:hAnsi="Arial" w:cs="Arial"/>
                <w:b/>
                <w:sz w:val="24"/>
                <w:szCs w:val="24"/>
              </w:rPr>
              <w:t xml:space="preserve">Congratulations to Alison Riseley, Clerk to Brize Norton </w:t>
            </w:r>
            <w:r w:rsidR="00C87239">
              <w:rPr>
                <w:rFonts w:ascii="Arial" w:hAnsi="Arial" w:cs="Arial"/>
                <w:b/>
                <w:sz w:val="24"/>
                <w:szCs w:val="24"/>
              </w:rPr>
              <w:t>Parish Council on gaining Cilca</w:t>
            </w:r>
          </w:p>
        </w:tc>
      </w:tr>
    </w:tbl>
    <w:p w:rsidR="00E3631F" w:rsidRPr="00E3631F" w:rsidRDefault="00955D02" w:rsidP="00E3631F">
      <w:pPr>
        <w:rPr>
          <w:rFonts w:ascii="Arial" w:hAnsi="Arial" w:cs="Arial"/>
          <w:b/>
          <w:sz w:val="24"/>
          <w:szCs w:val="24"/>
        </w:rPr>
      </w:pPr>
      <w:r w:rsidRPr="00E3631F">
        <w:rPr>
          <w:noProof/>
          <w:lang w:eastAsia="en-US"/>
        </w:rPr>
        <w:drawing>
          <wp:anchor distT="0" distB="0" distL="114300" distR="114300" simplePos="0" relativeHeight="251933696" behindDoc="1" locked="0" layoutInCell="1" allowOverlap="1" wp14:anchorId="706AAC94" wp14:editId="476BACE4">
            <wp:simplePos x="0" y="0"/>
            <wp:positionH relativeFrom="margin">
              <wp:posOffset>0</wp:posOffset>
            </wp:positionH>
            <wp:positionV relativeFrom="paragraph">
              <wp:posOffset>323850</wp:posOffset>
            </wp:positionV>
            <wp:extent cx="1238250" cy="1288906"/>
            <wp:effectExtent l="0" t="0" r="0" b="6985"/>
            <wp:wrapTight wrapText="bothSides">
              <wp:wrapPolygon edited="0">
                <wp:start x="0" y="0"/>
                <wp:lineTo x="0" y="21398"/>
                <wp:lineTo x="21268" y="21398"/>
                <wp:lineTo x="212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S logo.jpg"/>
                    <pic:cNvPicPr/>
                  </pic:nvPicPr>
                  <pic:blipFill>
                    <a:blip r:embed="rId81">
                      <a:extLst>
                        <a:ext uri="{28A0092B-C50C-407E-A947-70E740481C1C}">
                          <a14:useLocalDpi xmlns:a14="http://schemas.microsoft.com/office/drawing/2010/main" val="0"/>
                        </a:ext>
                      </a:extLst>
                    </a:blip>
                    <a:stretch>
                      <a:fillRect/>
                    </a:stretch>
                  </pic:blipFill>
                  <pic:spPr>
                    <a:xfrm>
                      <a:off x="0" y="0"/>
                      <a:ext cx="1238250" cy="1288906"/>
                    </a:xfrm>
                    <a:prstGeom prst="rect">
                      <a:avLst/>
                    </a:prstGeom>
                  </pic:spPr>
                </pic:pic>
              </a:graphicData>
            </a:graphic>
          </wp:anchor>
        </w:drawing>
      </w:r>
      <w:r w:rsidR="00C87239">
        <w:rPr>
          <w:rFonts w:ascii="Arial" w:hAnsi="Arial" w:cs="Arial"/>
          <w:b/>
          <w:sz w:val="24"/>
          <w:szCs w:val="24"/>
        </w:rPr>
        <w:t>Why should your</w:t>
      </w:r>
      <w:r w:rsidR="00E3631F">
        <w:rPr>
          <w:rFonts w:ascii="Arial" w:hAnsi="Arial" w:cs="Arial"/>
          <w:b/>
          <w:sz w:val="24"/>
          <w:szCs w:val="24"/>
        </w:rPr>
        <w:t xml:space="preserve"> Clerk</w:t>
      </w:r>
      <w:r w:rsidR="00E3631F" w:rsidRPr="00E3631F">
        <w:rPr>
          <w:rFonts w:ascii="Arial" w:hAnsi="Arial" w:cs="Arial"/>
          <w:b/>
          <w:sz w:val="24"/>
          <w:szCs w:val="24"/>
        </w:rPr>
        <w:t xml:space="preserve"> </w:t>
      </w:r>
      <w:r w:rsidR="00C87239">
        <w:rPr>
          <w:rFonts w:ascii="Arial" w:hAnsi="Arial" w:cs="Arial"/>
          <w:b/>
          <w:sz w:val="24"/>
          <w:szCs w:val="24"/>
        </w:rPr>
        <w:t xml:space="preserve">under </w:t>
      </w:r>
      <w:r w:rsidR="00E3631F" w:rsidRPr="00E3631F">
        <w:rPr>
          <w:rFonts w:ascii="Arial" w:hAnsi="Arial" w:cs="Arial"/>
          <w:b/>
          <w:sz w:val="24"/>
          <w:szCs w:val="24"/>
        </w:rPr>
        <w:t>take CiLCA?</w:t>
      </w:r>
    </w:p>
    <w:p w:rsidR="00E3631F" w:rsidRPr="00E3631F" w:rsidRDefault="001F1D30" w:rsidP="00E3631F">
      <w:pPr>
        <w:rPr>
          <w:rFonts w:ascii="Arial" w:hAnsi="Arial" w:cs="Arial"/>
          <w:b/>
          <w:sz w:val="24"/>
          <w:szCs w:val="24"/>
        </w:rPr>
      </w:pPr>
      <w:hyperlink r:id="rId82" w:history="1">
        <w:r w:rsidR="00E3631F" w:rsidRPr="00E3631F">
          <w:rPr>
            <w:rStyle w:val="Hyperlink"/>
            <w:rFonts w:ascii="Arial" w:hAnsi="Arial" w:cs="Arial"/>
          </w:rPr>
          <w:t>CiLCA</w:t>
        </w:r>
      </w:hyperlink>
      <w:r w:rsidR="00E3631F">
        <w:rPr>
          <w:rFonts w:ascii="Arial" w:hAnsi="Arial" w:cs="Arial"/>
        </w:rPr>
        <w:t xml:space="preserve"> helps the Clerk</w:t>
      </w:r>
      <w:r w:rsidR="00E3631F" w:rsidRPr="00E3631F">
        <w:rPr>
          <w:rFonts w:ascii="Arial" w:hAnsi="Arial" w:cs="Arial"/>
        </w:rPr>
        <w:t xml:space="preserve"> become more aware of the law and procedures for local councils and helps </w:t>
      </w:r>
      <w:r w:rsidR="00E3631F">
        <w:rPr>
          <w:rFonts w:ascii="Arial" w:hAnsi="Arial" w:cs="Arial"/>
        </w:rPr>
        <w:t>the Clerk</w:t>
      </w:r>
      <w:r w:rsidR="00E3631F" w:rsidRPr="00E3631F">
        <w:rPr>
          <w:rFonts w:ascii="Arial" w:hAnsi="Arial" w:cs="Arial"/>
        </w:rPr>
        <w:t xml:space="preserve"> </w:t>
      </w:r>
      <w:r w:rsidR="00E3631F">
        <w:rPr>
          <w:rFonts w:ascii="Arial" w:hAnsi="Arial" w:cs="Arial"/>
        </w:rPr>
        <w:t>understand</w:t>
      </w:r>
      <w:r w:rsidR="00E3631F" w:rsidRPr="00E3631F">
        <w:rPr>
          <w:rFonts w:ascii="Arial" w:hAnsi="Arial" w:cs="Arial"/>
        </w:rPr>
        <w:t xml:space="preserve"> the planning system.  It checks that </w:t>
      </w:r>
      <w:r w:rsidR="00E3631F">
        <w:rPr>
          <w:rFonts w:ascii="Arial" w:hAnsi="Arial" w:cs="Arial"/>
        </w:rPr>
        <w:t>the Clerk</w:t>
      </w:r>
      <w:r w:rsidR="00E3631F" w:rsidRPr="00E3631F">
        <w:rPr>
          <w:rFonts w:ascii="Arial" w:hAnsi="Arial" w:cs="Arial"/>
        </w:rPr>
        <w:t xml:space="preserve"> can manage the council’s activities, its finances and community engagement.  In England, a CiLCA-qualified clerk </w:t>
      </w:r>
      <w:r w:rsidR="00C87239">
        <w:rPr>
          <w:rFonts w:ascii="Arial" w:hAnsi="Arial" w:cs="Arial"/>
        </w:rPr>
        <w:t>can</w:t>
      </w:r>
      <w:r w:rsidR="00E3631F">
        <w:rPr>
          <w:rFonts w:ascii="Arial" w:hAnsi="Arial" w:cs="Arial"/>
        </w:rPr>
        <w:t xml:space="preserve"> help the council gain the General Power of C</w:t>
      </w:r>
      <w:r w:rsidR="00E3631F" w:rsidRPr="00E3631F">
        <w:rPr>
          <w:rFonts w:ascii="Arial" w:hAnsi="Arial" w:cs="Arial"/>
        </w:rPr>
        <w:t xml:space="preserve">ompetence and </w:t>
      </w:r>
      <w:r w:rsidR="00E3631F">
        <w:rPr>
          <w:rFonts w:ascii="Arial" w:hAnsi="Arial" w:cs="Arial"/>
        </w:rPr>
        <w:t>the Local Council</w:t>
      </w:r>
      <w:r w:rsidR="00E3631F" w:rsidRPr="00E3631F">
        <w:rPr>
          <w:rFonts w:ascii="Arial" w:hAnsi="Arial" w:cs="Arial"/>
        </w:rPr>
        <w:t xml:space="preserve"> Award</w:t>
      </w:r>
      <w:r w:rsidR="00E3631F">
        <w:rPr>
          <w:rFonts w:ascii="Arial" w:hAnsi="Arial" w:cs="Arial"/>
        </w:rPr>
        <w:t xml:space="preserve"> Scheme</w:t>
      </w:r>
      <w:r w:rsidR="00E3631F" w:rsidRPr="00E3631F">
        <w:rPr>
          <w:rFonts w:ascii="Arial" w:hAnsi="Arial" w:cs="Arial"/>
        </w:rPr>
        <w:t>.  CiLCA helps your council achieve standards of good practice and builds th</w:t>
      </w:r>
      <w:r w:rsidR="00E3631F">
        <w:rPr>
          <w:rFonts w:ascii="Arial" w:hAnsi="Arial" w:cs="Arial"/>
        </w:rPr>
        <w:t>e reputation of local councils in</w:t>
      </w:r>
      <w:r w:rsidR="00E3631F" w:rsidRPr="00E3631F">
        <w:rPr>
          <w:rFonts w:ascii="Arial" w:hAnsi="Arial" w:cs="Arial"/>
        </w:rPr>
        <w:t xml:space="preserve"> a fast-changing world</w:t>
      </w:r>
      <w:r w:rsidR="00E3631F">
        <w:rPr>
          <w:rFonts w:ascii="Arial" w:hAnsi="Arial" w:cs="Arial"/>
          <w:b/>
          <w:sz w:val="24"/>
          <w:szCs w:val="24"/>
        </w:rPr>
        <w:t xml:space="preserve">. </w:t>
      </w:r>
      <w:r w:rsidR="00E3631F" w:rsidRPr="00C87239">
        <w:rPr>
          <w:rFonts w:ascii="Arial" w:hAnsi="Arial" w:cs="Arial"/>
          <w:b/>
        </w:rPr>
        <w:t>The better your Clerk, the better your Council.</w:t>
      </w:r>
    </w:p>
    <w:p w:rsidR="00E3631F" w:rsidRPr="00C87239" w:rsidRDefault="00C87239" w:rsidP="00E3631F">
      <w:pPr>
        <w:rPr>
          <w:rFonts w:ascii="Arial" w:hAnsi="Arial" w:cs="Arial"/>
          <w:b/>
          <w:sz w:val="24"/>
          <w:szCs w:val="24"/>
        </w:rPr>
      </w:pPr>
      <w:r>
        <w:rPr>
          <w:rFonts w:ascii="Arial" w:hAnsi="Arial" w:cs="Arial"/>
          <w:b/>
          <w:sz w:val="24"/>
          <w:szCs w:val="24"/>
        </w:rPr>
        <w:t xml:space="preserve">What is CiLCA?  </w:t>
      </w:r>
      <w:r w:rsidR="00E3631F" w:rsidRPr="00E3631F">
        <w:rPr>
          <w:rFonts w:ascii="Arial" w:hAnsi="Arial" w:cs="Arial"/>
        </w:rPr>
        <w:t>CiLCA is like an A-level; it’s a Level 3 qualification tailored for the officers of local councils.</w:t>
      </w:r>
      <w:r w:rsidR="00E3631F">
        <w:rPr>
          <w:rFonts w:ascii="Arial" w:hAnsi="Arial" w:cs="Arial"/>
        </w:rPr>
        <w:t xml:space="preserve"> </w:t>
      </w:r>
    </w:p>
    <w:p w:rsidR="00E3631F" w:rsidRPr="00C87239" w:rsidRDefault="00C87239" w:rsidP="00E3631F">
      <w:pPr>
        <w:rPr>
          <w:rFonts w:ascii="Arial" w:hAnsi="Arial" w:cs="Arial"/>
          <w:b/>
          <w:sz w:val="24"/>
          <w:szCs w:val="24"/>
        </w:rPr>
      </w:pPr>
      <w:r>
        <w:rPr>
          <w:rFonts w:ascii="Arial" w:hAnsi="Arial" w:cs="Arial"/>
          <w:b/>
          <w:sz w:val="24"/>
          <w:szCs w:val="24"/>
        </w:rPr>
        <w:t xml:space="preserve">Who can take CiLCA? </w:t>
      </w:r>
      <w:r w:rsidR="00E3631F" w:rsidRPr="00E3631F">
        <w:rPr>
          <w:rFonts w:ascii="Arial" w:hAnsi="Arial" w:cs="Arial"/>
        </w:rPr>
        <w:t>Any officer who needs to know how loca</w:t>
      </w:r>
      <w:r w:rsidR="00E3631F">
        <w:rPr>
          <w:rFonts w:ascii="Arial" w:hAnsi="Arial" w:cs="Arial"/>
        </w:rPr>
        <w:t>l councils work can take CiLCA. Councillors can take it too.</w:t>
      </w:r>
    </w:p>
    <w:p w:rsidR="00E3631F" w:rsidRPr="00C87239" w:rsidRDefault="00C87239" w:rsidP="00E3631F">
      <w:pPr>
        <w:rPr>
          <w:rFonts w:ascii="Arial" w:hAnsi="Arial" w:cs="Arial"/>
          <w:b/>
          <w:sz w:val="24"/>
          <w:szCs w:val="24"/>
        </w:rPr>
      </w:pPr>
      <w:r>
        <w:rPr>
          <w:rFonts w:ascii="Arial" w:hAnsi="Arial" w:cs="Arial"/>
          <w:b/>
          <w:sz w:val="24"/>
          <w:szCs w:val="24"/>
        </w:rPr>
        <w:t xml:space="preserve">How does CiLCA work? </w:t>
      </w:r>
      <w:r w:rsidR="00E3631F" w:rsidRPr="00E3631F">
        <w:rPr>
          <w:rFonts w:ascii="Arial" w:hAnsi="Arial" w:cs="Arial"/>
        </w:rPr>
        <w:t xml:space="preserve">To prepare for CiLCA, you </w:t>
      </w:r>
      <w:r w:rsidR="00E3631F">
        <w:rPr>
          <w:rFonts w:ascii="Arial" w:hAnsi="Arial" w:cs="Arial"/>
        </w:rPr>
        <w:t xml:space="preserve">should </w:t>
      </w:r>
      <w:r w:rsidR="00E3631F" w:rsidRPr="00E3631F">
        <w:rPr>
          <w:rFonts w:ascii="Arial" w:hAnsi="Arial" w:cs="Arial"/>
        </w:rPr>
        <w:t xml:space="preserve">attend </w:t>
      </w:r>
      <w:r w:rsidR="00E3631F">
        <w:rPr>
          <w:rFonts w:ascii="Arial" w:hAnsi="Arial" w:cs="Arial"/>
        </w:rPr>
        <w:t>recognized mentoring</w:t>
      </w:r>
      <w:r w:rsidR="00E3631F" w:rsidRPr="00E3631F">
        <w:rPr>
          <w:rFonts w:ascii="Arial" w:hAnsi="Arial" w:cs="Arial"/>
        </w:rPr>
        <w:t>. This provides both the knowledge that you need and guidance on completing the tasks to be assessed.  You put together a port</w:t>
      </w:r>
      <w:r w:rsidR="00955D02">
        <w:rPr>
          <w:rFonts w:ascii="Arial" w:hAnsi="Arial" w:cs="Arial"/>
        </w:rPr>
        <w:t>folio of work for 30 activities, it takes approx. 200 hours of work.</w:t>
      </w:r>
      <w:r w:rsidR="00E3631F" w:rsidRPr="00E3631F">
        <w:rPr>
          <w:rFonts w:ascii="Arial" w:hAnsi="Arial" w:cs="Arial"/>
        </w:rPr>
        <w:t xml:space="preserve">  Some tasks involve writing an explanation while others ask for notes accompanying co</w:t>
      </w:r>
      <w:r w:rsidR="00E3631F">
        <w:rPr>
          <w:rFonts w:ascii="Arial" w:hAnsi="Arial" w:cs="Arial"/>
        </w:rPr>
        <w:t xml:space="preserve">uncil documents. </w:t>
      </w:r>
      <w:r w:rsidR="00E3631F" w:rsidRPr="00E3631F">
        <w:rPr>
          <w:rFonts w:ascii="Arial" w:hAnsi="Arial" w:cs="Arial"/>
        </w:rPr>
        <w:t xml:space="preserve">There are five </w:t>
      </w:r>
      <w:r w:rsidR="00E3631F">
        <w:rPr>
          <w:rFonts w:ascii="Arial" w:hAnsi="Arial" w:cs="Arial"/>
        </w:rPr>
        <w:t>units covering the five themes:</w:t>
      </w:r>
    </w:p>
    <w:p w:rsidR="00E3631F" w:rsidRPr="00E3631F" w:rsidRDefault="00E3631F" w:rsidP="00794DEB">
      <w:pPr>
        <w:pStyle w:val="ListParagraph"/>
        <w:numPr>
          <w:ilvl w:val="0"/>
          <w:numId w:val="9"/>
        </w:numPr>
        <w:rPr>
          <w:rFonts w:ascii="Arial" w:hAnsi="Arial" w:cs="Arial"/>
        </w:rPr>
      </w:pPr>
      <w:r w:rsidRPr="00E3631F">
        <w:rPr>
          <w:rFonts w:ascii="Arial" w:hAnsi="Arial" w:cs="Arial"/>
        </w:rPr>
        <w:t>Core Roles in Local Council Administration</w:t>
      </w:r>
    </w:p>
    <w:p w:rsidR="00E3631F" w:rsidRPr="00E3631F" w:rsidRDefault="00E3631F" w:rsidP="00794DEB">
      <w:pPr>
        <w:pStyle w:val="ListParagraph"/>
        <w:numPr>
          <w:ilvl w:val="0"/>
          <w:numId w:val="9"/>
        </w:numPr>
        <w:rPr>
          <w:rFonts w:ascii="Arial" w:hAnsi="Arial" w:cs="Arial"/>
        </w:rPr>
      </w:pPr>
      <w:r w:rsidRPr="00E3631F">
        <w:rPr>
          <w:rFonts w:ascii="Arial" w:hAnsi="Arial" w:cs="Arial"/>
        </w:rPr>
        <w:t>Law &amp; Procedure for Local Councils</w:t>
      </w:r>
    </w:p>
    <w:p w:rsidR="00E3631F" w:rsidRPr="00E3631F" w:rsidRDefault="00E3631F" w:rsidP="00794DEB">
      <w:pPr>
        <w:pStyle w:val="ListParagraph"/>
        <w:numPr>
          <w:ilvl w:val="0"/>
          <w:numId w:val="9"/>
        </w:numPr>
        <w:rPr>
          <w:rFonts w:ascii="Arial" w:hAnsi="Arial" w:cs="Arial"/>
        </w:rPr>
      </w:pPr>
      <w:r w:rsidRPr="00E3631F">
        <w:rPr>
          <w:rFonts w:ascii="Arial" w:hAnsi="Arial" w:cs="Arial"/>
        </w:rPr>
        <w:t>Finance for Local Councils</w:t>
      </w:r>
    </w:p>
    <w:p w:rsidR="00E3631F" w:rsidRPr="00E3631F" w:rsidRDefault="00E3631F" w:rsidP="00794DEB">
      <w:pPr>
        <w:pStyle w:val="ListParagraph"/>
        <w:numPr>
          <w:ilvl w:val="0"/>
          <w:numId w:val="9"/>
        </w:numPr>
        <w:rPr>
          <w:rFonts w:ascii="Arial" w:hAnsi="Arial" w:cs="Arial"/>
        </w:rPr>
      </w:pPr>
      <w:r w:rsidRPr="00E3631F">
        <w:rPr>
          <w:rFonts w:ascii="Arial" w:hAnsi="Arial" w:cs="Arial"/>
        </w:rPr>
        <w:t>Management for Local Councils</w:t>
      </w:r>
    </w:p>
    <w:p w:rsidR="00E3631F" w:rsidRPr="00E3631F" w:rsidRDefault="00E3631F" w:rsidP="00794DEB">
      <w:pPr>
        <w:pStyle w:val="ListParagraph"/>
        <w:numPr>
          <w:ilvl w:val="0"/>
          <w:numId w:val="9"/>
        </w:numPr>
        <w:rPr>
          <w:rFonts w:ascii="Arial" w:hAnsi="Arial" w:cs="Arial"/>
        </w:rPr>
      </w:pPr>
      <w:r w:rsidRPr="00E3631F">
        <w:rPr>
          <w:rFonts w:ascii="Arial" w:hAnsi="Arial" w:cs="Arial"/>
        </w:rPr>
        <w:t>Community Engagement</w:t>
      </w:r>
    </w:p>
    <w:p w:rsidR="00E3631F" w:rsidRPr="00C87239" w:rsidRDefault="00C87239" w:rsidP="00E3631F">
      <w:pPr>
        <w:rPr>
          <w:rFonts w:ascii="Arial" w:hAnsi="Arial" w:cs="Arial"/>
          <w:b/>
          <w:sz w:val="24"/>
          <w:szCs w:val="24"/>
        </w:rPr>
      </w:pPr>
      <w:r>
        <w:rPr>
          <w:rFonts w:ascii="Arial" w:hAnsi="Arial" w:cs="Arial"/>
          <w:b/>
          <w:sz w:val="24"/>
          <w:szCs w:val="24"/>
        </w:rPr>
        <w:t xml:space="preserve">How can the council help? </w:t>
      </w:r>
      <w:r w:rsidR="00E3631F" w:rsidRPr="00E3631F">
        <w:rPr>
          <w:rFonts w:ascii="Arial" w:hAnsi="Arial" w:cs="Arial"/>
        </w:rPr>
        <w:t>As an employer</w:t>
      </w:r>
      <w:r>
        <w:rPr>
          <w:rFonts w:ascii="Arial" w:hAnsi="Arial" w:cs="Arial"/>
        </w:rPr>
        <w:t>, the council should support the Clerk</w:t>
      </w:r>
      <w:r w:rsidR="00E3631F" w:rsidRPr="00E3631F">
        <w:rPr>
          <w:rFonts w:ascii="Arial" w:hAnsi="Arial" w:cs="Arial"/>
        </w:rPr>
        <w:t>; it is encouraged to</w:t>
      </w:r>
    </w:p>
    <w:p w:rsidR="00E3631F" w:rsidRPr="00E3631F" w:rsidRDefault="00E3631F" w:rsidP="00794DEB">
      <w:pPr>
        <w:pStyle w:val="ListParagraph"/>
        <w:numPr>
          <w:ilvl w:val="0"/>
          <w:numId w:val="10"/>
        </w:numPr>
        <w:rPr>
          <w:rFonts w:ascii="Arial" w:hAnsi="Arial" w:cs="Arial"/>
        </w:rPr>
      </w:pPr>
      <w:r>
        <w:rPr>
          <w:rFonts w:ascii="Arial" w:hAnsi="Arial" w:cs="Arial"/>
        </w:rPr>
        <w:t>Pay all costs (£350 for registration + similar amount for mentoring)</w:t>
      </w:r>
      <w:r w:rsidR="00955D02">
        <w:rPr>
          <w:rFonts w:ascii="Arial" w:hAnsi="Arial" w:cs="Arial"/>
        </w:rPr>
        <w:t>.</w:t>
      </w:r>
      <w:r w:rsidRPr="00E3631F">
        <w:rPr>
          <w:rFonts w:ascii="Arial" w:hAnsi="Arial" w:cs="Arial"/>
        </w:rPr>
        <w:t xml:space="preserve"> The investment is rewarded from the outset.</w:t>
      </w:r>
    </w:p>
    <w:p w:rsidR="00E3631F" w:rsidRPr="00E3631F" w:rsidRDefault="00E3631F" w:rsidP="00794DEB">
      <w:pPr>
        <w:pStyle w:val="ListParagraph"/>
        <w:numPr>
          <w:ilvl w:val="0"/>
          <w:numId w:val="10"/>
        </w:numPr>
        <w:rPr>
          <w:rFonts w:ascii="Arial" w:hAnsi="Arial" w:cs="Arial"/>
        </w:rPr>
      </w:pPr>
      <w:r w:rsidRPr="00E3631F">
        <w:rPr>
          <w:rFonts w:ascii="Arial" w:hAnsi="Arial" w:cs="Arial"/>
        </w:rPr>
        <w:t>Manage your workload.  Too many demands can hinder your achievement.</w:t>
      </w:r>
    </w:p>
    <w:p w:rsidR="00E3631F" w:rsidRPr="00E3631F" w:rsidRDefault="00E3631F" w:rsidP="00794DEB">
      <w:pPr>
        <w:pStyle w:val="ListParagraph"/>
        <w:numPr>
          <w:ilvl w:val="0"/>
          <w:numId w:val="10"/>
        </w:numPr>
        <w:rPr>
          <w:rFonts w:ascii="Arial" w:hAnsi="Arial" w:cs="Arial"/>
        </w:rPr>
      </w:pPr>
      <w:r w:rsidRPr="00E3631F">
        <w:rPr>
          <w:rFonts w:ascii="Arial" w:hAnsi="Arial" w:cs="Arial"/>
        </w:rPr>
        <w:t>Provide and protect study time if your hours allow it.  It’s worth preventing delay.</w:t>
      </w:r>
    </w:p>
    <w:p w:rsidR="00E3631F" w:rsidRPr="00E3631F" w:rsidRDefault="00E3631F" w:rsidP="00794DEB">
      <w:pPr>
        <w:pStyle w:val="ListParagraph"/>
        <w:numPr>
          <w:ilvl w:val="0"/>
          <w:numId w:val="10"/>
        </w:numPr>
        <w:rPr>
          <w:rFonts w:ascii="Arial" w:hAnsi="Arial" w:cs="Arial"/>
        </w:rPr>
      </w:pPr>
      <w:r w:rsidRPr="00E3631F">
        <w:rPr>
          <w:rFonts w:ascii="Arial" w:hAnsi="Arial" w:cs="Arial"/>
        </w:rPr>
        <w:t>Show an interest in your progress.  This is encouraging and demonstrates support.</w:t>
      </w:r>
    </w:p>
    <w:p w:rsidR="00C87239" w:rsidRDefault="00E3631F" w:rsidP="00512BE8">
      <w:pPr>
        <w:pStyle w:val="ListParagraph"/>
        <w:numPr>
          <w:ilvl w:val="0"/>
          <w:numId w:val="10"/>
        </w:numPr>
        <w:rPr>
          <w:rFonts w:ascii="Arial" w:hAnsi="Arial" w:cs="Arial"/>
        </w:rPr>
      </w:pPr>
      <w:r w:rsidRPr="00E3631F">
        <w:rPr>
          <w:rFonts w:ascii="Arial" w:hAnsi="Arial" w:cs="Arial"/>
        </w:rPr>
        <w:t>Listen to your advice.  The aim is to im</w:t>
      </w:r>
      <w:r w:rsidR="00512BE8">
        <w:rPr>
          <w:rFonts w:ascii="Arial" w:hAnsi="Arial" w:cs="Arial"/>
        </w:rPr>
        <w:t>prove the council’s performance</w:t>
      </w:r>
    </w:p>
    <w:p w:rsidR="00512BE8" w:rsidRPr="00512BE8" w:rsidRDefault="00512BE8" w:rsidP="00512BE8">
      <w:pPr>
        <w:rPr>
          <w:rFonts w:ascii="Arial" w:hAnsi="Arial" w:cs="Arial"/>
        </w:rPr>
      </w:pPr>
    </w:p>
    <w:p w:rsidR="00FB764E" w:rsidRPr="006C5AEA" w:rsidRDefault="00F413A4" w:rsidP="00F413A4">
      <w:pPr>
        <w:pStyle w:val="Heading1"/>
        <w:rPr>
          <w:rFonts w:ascii="Arial" w:hAnsi="Arial" w:cs="Arial"/>
        </w:rPr>
      </w:pPr>
      <w:r w:rsidRPr="006C5AEA">
        <w:rPr>
          <w:rFonts w:ascii="Arial" w:hAnsi="Arial" w:cs="Arial"/>
        </w:rPr>
        <w:t>Vacancies</w:t>
      </w:r>
    </w:p>
    <w:p w:rsidR="00995DE3" w:rsidRDefault="00595CD0" w:rsidP="00933F97">
      <w:pPr>
        <w:rPr>
          <w:rFonts w:ascii="Arial" w:hAnsi="Arial" w:cs="Arial"/>
        </w:rPr>
      </w:pPr>
      <w:r w:rsidRPr="00ED43B9">
        <w:rPr>
          <w:rFonts w:ascii="Arial" w:hAnsi="Arial" w:cs="Arial"/>
        </w:rPr>
        <w:t>All v</w:t>
      </w:r>
      <w:r w:rsidR="00AC47AC" w:rsidRPr="00ED43B9">
        <w:rPr>
          <w:rFonts w:ascii="Arial" w:hAnsi="Arial" w:cs="Arial"/>
        </w:rPr>
        <w:t xml:space="preserve">acancies </w:t>
      </w:r>
      <w:r w:rsidRPr="00ED43B9">
        <w:rPr>
          <w:rFonts w:ascii="Arial" w:hAnsi="Arial" w:cs="Arial"/>
        </w:rPr>
        <w:t>can be found</w:t>
      </w:r>
      <w:r w:rsidR="00AC47AC" w:rsidRPr="00ED43B9">
        <w:rPr>
          <w:rFonts w:ascii="Arial" w:hAnsi="Arial" w:cs="Arial"/>
        </w:rPr>
        <w:t xml:space="preserve"> on the </w:t>
      </w:r>
      <w:hyperlink r:id="rId83" w:history="1">
        <w:r w:rsidR="00AC47AC" w:rsidRPr="00ED43B9">
          <w:rPr>
            <w:rStyle w:val="Hyperlink"/>
            <w:rFonts w:ascii="Arial" w:hAnsi="Arial" w:cs="Arial"/>
          </w:rPr>
          <w:t xml:space="preserve">Local </w:t>
        </w:r>
        <w:r w:rsidR="0026368F" w:rsidRPr="00ED43B9">
          <w:rPr>
            <w:rStyle w:val="Hyperlink"/>
            <w:rFonts w:ascii="Arial" w:hAnsi="Arial" w:cs="Arial"/>
          </w:rPr>
          <w:t>News</w:t>
        </w:r>
        <w:r w:rsidR="00AC47AC" w:rsidRPr="00ED43B9">
          <w:rPr>
            <w:rStyle w:val="Hyperlink"/>
            <w:rFonts w:ascii="Arial" w:hAnsi="Arial" w:cs="Arial"/>
          </w:rPr>
          <w:t xml:space="preserve"> section</w:t>
        </w:r>
      </w:hyperlink>
      <w:r w:rsidR="0026368F" w:rsidRPr="00ED43B9">
        <w:rPr>
          <w:rFonts w:ascii="Arial" w:hAnsi="Arial" w:cs="Arial"/>
        </w:rPr>
        <w:t xml:space="preserve"> of the OALC website, scroll down to the very bottom of the page. We do not charge </w:t>
      </w:r>
      <w:r w:rsidRPr="00ED43B9">
        <w:rPr>
          <w:rFonts w:ascii="Arial" w:hAnsi="Arial" w:cs="Arial"/>
        </w:rPr>
        <w:t xml:space="preserve">councils to advertise their jobs </w:t>
      </w:r>
      <w:r w:rsidR="0026368F" w:rsidRPr="00ED43B9">
        <w:rPr>
          <w:rFonts w:ascii="Arial" w:hAnsi="Arial" w:cs="Arial"/>
        </w:rPr>
        <w:t>but we</w:t>
      </w:r>
      <w:r w:rsidR="008A2BA4" w:rsidRPr="00ED43B9">
        <w:rPr>
          <w:rFonts w:ascii="Arial" w:hAnsi="Arial" w:cs="Arial"/>
        </w:rPr>
        <w:t xml:space="preserve"> do expect all adverts to provide</w:t>
      </w:r>
      <w:r w:rsidR="0026368F" w:rsidRPr="00ED43B9">
        <w:rPr>
          <w:rFonts w:ascii="Arial" w:hAnsi="Arial" w:cs="Arial"/>
        </w:rPr>
        <w:t xml:space="preserve"> the basic information</w:t>
      </w:r>
      <w:r w:rsidRPr="00ED43B9">
        <w:rPr>
          <w:rFonts w:ascii="Arial" w:hAnsi="Arial" w:cs="Arial"/>
        </w:rPr>
        <w:t xml:space="preserve"> in </w:t>
      </w:r>
      <w:r w:rsidR="008A2BA4" w:rsidRPr="00ED43B9">
        <w:rPr>
          <w:rFonts w:ascii="Arial" w:hAnsi="Arial" w:cs="Arial"/>
        </w:rPr>
        <w:t>the</w:t>
      </w:r>
      <w:r w:rsidR="0026368F" w:rsidRPr="00ED43B9">
        <w:rPr>
          <w:rFonts w:ascii="Arial" w:hAnsi="Arial" w:cs="Arial"/>
        </w:rPr>
        <w:t xml:space="preserve"> template</w:t>
      </w:r>
      <w:r w:rsidR="008A2BA4" w:rsidRPr="00ED43B9">
        <w:rPr>
          <w:rFonts w:ascii="Arial" w:hAnsi="Arial" w:cs="Arial"/>
        </w:rPr>
        <w:t xml:space="preserve"> we can provide</w:t>
      </w:r>
      <w:r w:rsidR="0026368F" w:rsidRPr="00ED43B9">
        <w:rPr>
          <w:rFonts w:ascii="Arial" w:hAnsi="Arial" w:cs="Arial"/>
        </w:rPr>
        <w:t>.</w:t>
      </w:r>
    </w:p>
    <w:p w:rsidR="00DB1EE5" w:rsidRDefault="00DB1EE5" w:rsidP="00933F97">
      <w:pPr>
        <w:rPr>
          <w:rFonts w:ascii="Arial" w:hAnsi="Arial" w:cs="Arial"/>
        </w:rPr>
      </w:pPr>
    </w:p>
    <w:p w:rsidR="00B218D8" w:rsidRPr="00D924E5" w:rsidRDefault="00B218D8" w:rsidP="00DB1EE5">
      <w:pPr>
        <w:rPr>
          <w:rFonts w:ascii="Arial" w:hAnsi="Arial" w:cs="Arial"/>
          <w:b/>
          <w:sz w:val="28"/>
          <w:szCs w:val="28"/>
        </w:rPr>
      </w:pPr>
      <w:r w:rsidRPr="00D924E5">
        <w:rPr>
          <w:rFonts w:ascii="Arial" w:hAnsi="Arial" w:cs="Arial"/>
          <w:b/>
          <w:sz w:val="28"/>
          <w:szCs w:val="28"/>
        </w:rPr>
        <w:t>SANDFORD ST MARTIN PARISH COUNCIL – CLERK &amp; RFO</w:t>
      </w:r>
    </w:p>
    <w:p w:rsidR="00B218D8" w:rsidRPr="00D924E5" w:rsidRDefault="00B218D8" w:rsidP="00DB1EE5">
      <w:pPr>
        <w:rPr>
          <w:rFonts w:ascii="Arial" w:hAnsi="Arial" w:cs="Arial"/>
        </w:rPr>
      </w:pPr>
      <w:r w:rsidRPr="00D924E5">
        <w:rPr>
          <w:rFonts w:ascii="Arial" w:hAnsi="Arial" w:cs="Arial"/>
        </w:rPr>
        <w:t>Working from home plus attendance at evening meetings, usually held 4 times a year.</w:t>
      </w:r>
    </w:p>
    <w:p w:rsidR="00B218D8" w:rsidRPr="00D924E5" w:rsidRDefault="00B218D8" w:rsidP="00DB1EE5">
      <w:pPr>
        <w:rPr>
          <w:rFonts w:ascii="Arial" w:hAnsi="Arial" w:cs="Arial"/>
        </w:rPr>
      </w:pPr>
      <w:r w:rsidRPr="00D924E5">
        <w:rPr>
          <w:rFonts w:ascii="Arial" w:hAnsi="Arial" w:cs="Arial"/>
        </w:rPr>
        <w:t>Approximately 8 hours a month</w:t>
      </w:r>
    </w:p>
    <w:p w:rsidR="00B218D8" w:rsidRPr="00D924E5" w:rsidRDefault="00B218D8" w:rsidP="00DB1EE5">
      <w:pPr>
        <w:rPr>
          <w:rFonts w:ascii="Arial" w:hAnsi="Arial" w:cs="Arial"/>
        </w:rPr>
      </w:pPr>
      <w:r w:rsidRPr="00D924E5">
        <w:rPr>
          <w:rFonts w:ascii="Arial" w:hAnsi="Arial" w:cs="Arial"/>
        </w:rPr>
        <w:t>Salary dependent on experience and qualifications</w:t>
      </w:r>
      <w:r w:rsidR="00844350">
        <w:rPr>
          <w:rFonts w:ascii="Arial" w:hAnsi="Arial" w:cs="Arial"/>
        </w:rPr>
        <w:t xml:space="preserve">. </w:t>
      </w:r>
      <w:r w:rsidRPr="00D924E5">
        <w:rPr>
          <w:rFonts w:ascii="Arial" w:hAnsi="Arial" w:cs="Arial"/>
        </w:rPr>
        <w:t>Previous experience as a Clerk would be an advantage</w:t>
      </w:r>
    </w:p>
    <w:p w:rsidR="00B218D8" w:rsidRPr="00844350" w:rsidRDefault="00B218D8" w:rsidP="00DB1EE5">
      <w:pPr>
        <w:rPr>
          <w:rFonts w:ascii="Arial" w:hAnsi="Arial" w:cs="Arial"/>
          <w:u w:val="single"/>
        </w:rPr>
      </w:pPr>
      <w:r w:rsidRPr="00D924E5">
        <w:rPr>
          <w:rFonts w:ascii="Arial" w:hAnsi="Arial" w:cs="Arial"/>
          <w:u w:val="single"/>
        </w:rPr>
        <w:t>Job description</w:t>
      </w:r>
      <w:r w:rsidR="00844350">
        <w:rPr>
          <w:rFonts w:ascii="Arial" w:hAnsi="Arial" w:cs="Arial"/>
          <w:u w:val="single"/>
        </w:rPr>
        <w:t xml:space="preserve">:  </w:t>
      </w:r>
      <w:r w:rsidRPr="00D924E5">
        <w:rPr>
          <w:rFonts w:ascii="Arial" w:hAnsi="Arial" w:cs="Arial"/>
        </w:rPr>
        <w:t>The Clerk provides administrative and clerical support to the Council and, as the Responsible Financial Officer, will be required to manage the Council’s finances.</w:t>
      </w:r>
    </w:p>
    <w:p w:rsidR="00B218D8" w:rsidRPr="00D924E5" w:rsidRDefault="00B218D8" w:rsidP="00DB1EE5">
      <w:pPr>
        <w:rPr>
          <w:rFonts w:ascii="Arial" w:hAnsi="Arial" w:cs="Arial"/>
        </w:rPr>
      </w:pPr>
      <w:r w:rsidRPr="00D924E5">
        <w:rPr>
          <w:rFonts w:ascii="Arial" w:hAnsi="Arial" w:cs="Arial"/>
        </w:rPr>
        <w:t xml:space="preserve">To apply please send your C.V. with a covering letter to: </w:t>
      </w:r>
      <w:hyperlink r:id="rId84" w:history="1">
        <w:r w:rsidRPr="00D924E5">
          <w:rPr>
            <w:rStyle w:val="Hyperlink"/>
            <w:rFonts w:ascii="Arial" w:hAnsi="Arial" w:cs="Arial"/>
          </w:rPr>
          <w:t>Sandfordclerk@hotmail.co.uk</w:t>
        </w:r>
      </w:hyperlink>
    </w:p>
    <w:p w:rsidR="00DB1EE5" w:rsidRDefault="00B218D8" w:rsidP="00DB1EE5">
      <w:pPr>
        <w:rPr>
          <w:rStyle w:val="Hyperlink"/>
          <w:rFonts w:ascii="Arial" w:hAnsi="Arial" w:cs="Arial"/>
        </w:rPr>
      </w:pPr>
      <w:r w:rsidRPr="00D924E5">
        <w:rPr>
          <w:rFonts w:ascii="Arial" w:hAnsi="Arial" w:cs="Arial"/>
        </w:rPr>
        <w:t xml:space="preserve">Or for further information please email: </w:t>
      </w:r>
      <w:hyperlink r:id="rId85" w:history="1">
        <w:r w:rsidRPr="00D924E5">
          <w:rPr>
            <w:rStyle w:val="Hyperlink"/>
            <w:rFonts w:ascii="Arial" w:hAnsi="Arial" w:cs="Arial"/>
          </w:rPr>
          <w:t>sandfordclerk@hotmail.co.uk</w:t>
        </w:r>
      </w:hyperlink>
    </w:p>
    <w:p w:rsidR="00DB1EE5" w:rsidRPr="00DB1EE5" w:rsidRDefault="00DB1EE5" w:rsidP="00DB1EE5">
      <w:pPr>
        <w:rPr>
          <w:rFonts w:ascii="Arial" w:hAnsi="Arial" w:cs="Arial"/>
          <w:color w:val="0000F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6774" w:rsidTr="005C1A4F">
        <w:tc>
          <w:tcPr>
            <w:tcW w:w="9016" w:type="dxa"/>
          </w:tcPr>
          <w:p w:rsidR="00DF6774" w:rsidRPr="00DF6774" w:rsidRDefault="00DF6774" w:rsidP="00DB1EE5">
            <w:pPr>
              <w:rPr>
                <w:rFonts w:ascii="Arial" w:hAnsi="Arial" w:cs="Arial"/>
                <w:b/>
                <w:bCs/>
              </w:rPr>
            </w:pPr>
            <w:r w:rsidRPr="00DF6774">
              <w:rPr>
                <w:rFonts w:ascii="Arial" w:hAnsi="Arial" w:cs="Arial"/>
                <w:noProof/>
                <w:lang w:eastAsia="en-US"/>
              </w:rPr>
              <w:drawing>
                <wp:anchor distT="0" distB="0" distL="114300" distR="114300" simplePos="0" relativeHeight="251923456" behindDoc="1" locked="0" layoutInCell="1" allowOverlap="1">
                  <wp:simplePos x="0" y="0"/>
                  <wp:positionH relativeFrom="column">
                    <wp:posOffset>-1270</wp:posOffset>
                  </wp:positionH>
                  <wp:positionV relativeFrom="paragraph">
                    <wp:posOffset>78740</wp:posOffset>
                  </wp:positionV>
                  <wp:extent cx="1143000" cy="842645"/>
                  <wp:effectExtent l="0" t="0" r="0" b="0"/>
                  <wp:wrapTight wrapText="bothSides">
                    <wp:wrapPolygon edited="0">
                      <wp:start x="0" y="0"/>
                      <wp:lineTo x="0" y="20998"/>
                      <wp:lineTo x="21240" y="20998"/>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30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774">
              <w:rPr>
                <w:rFonts w:ascii="Arial" w:hAnsi="Arial" w:cs="Arial"/>
                <w:b/>
                <w:bCs/>
              </w:rPr>
              <w:t>PARISH CLERK TO LOWER SLAUGHTER PARISH COUNCIL</w:t>
            </w:r>
          </w:p>
          <w:p w:rsidR="004435E4" w:rsidRPr="00DF7276" w:rsidRDefault="004435E4" w:rsidP="004435E4">
            <w:pPr>
              <w:rPr>
                <w:rFonts w:ascii="Arial" w:hAnsi="Arial" w:cs="Arial"/>
              </w:rPr>
            </w:pPr>
            <w:r>
              <w:rPr>
                <w:rFonts w:ascii="Arial" w:hAnsi="Arial" w:cs="Arial"/>
              </w:rPr>
              <w:t>3 hours</w:t>
            </w:r>
            <w:r w:rsidRPr="00DF7276">
              <w:rPr>
                <w:rFonts w:ascii="Arial" w:hAnsi="Arial" w:cs="Arial"/>
              </w:rPr>
              <w:t xml:space="preserve"> per week variable, working from home</w:t>
            </w:r>
          </w:p>
          <w:p w:rsidR="00DF6774" w:rsidRPr="00DF6774" w:rsidRDefault="00DF6774" w:rsidP="00DB1EE5">
            <w:pPr>
              <w:rPr>
                <w:rFonts w:ascii="Arial" w:hAnsi="Arial" w:cs="Arial"/>
                <w:b/>
                <w:sz w:val="24"/>
              </w:rPr>
            </w:pPr>
          </w:p>
        </w:tc>
      </w:tr>
      <w:tr w:rsidR="00DF6774" w:rsidTr="005C1A4F">
        <w:tc>
          <w:tcPr>
            <w:tcW w:w="9016" w:type="dxa"/>
          </w:tcPr>
          <w:p w:rsidR="00DF6774" w:rsidRPr="00DF7276" w:rsidRDefault="00DF6774" w:rsidP="00DB1EE5">
            <w:pPr>
              <w:rPr>
                <w:rFonts w:ascii="Arial" w:hAnsi="Arial" w:cs="Arial"/>
                <w:color w:val="2C2C2C" w:themeColor="text1"/>
                <w:shd w:val="clear" w:color="auto" w:fill="FFFFFF"/>
              </w:rPr>
            </w:pPr>
            <w:r w:rsidRPr="00DF7276">
              <w:rPr>
                <w:rFonts w:ascii="Arial" w:hAnsi="Arial" w:cs="Arial"/>
              </w:rPr>
              <w:t xml:space="preserve">Salary will be based on the National Association of Local Councils 2019 scale range LC1 (13-17) </w:t>
            </w:r>
            <w:r w:rsidRPr="00DF7276">
              <w:rPr>
                <w:rFonts w:ascii="Arial" w:hAnsi="Arial" w:cs="Arial"/>
                <w:color w:val="2C2C2C" w:themeColor="text1"/>
                <w:shd w:val="clear" w:color="auto" w:fill="FFFFFF"/>
              </w:rPr>
              <w:t>Salary: £11.45 to £12.39 /hour</w:t>
            </w:r>
          </w:p>
          <w:p w:rsidR="00DF6774" w:rsidRPr="005C1A4F" w:rsidRDefault="00DF6774" w:rsidP="00DB1EE5">
            <w:pPr>
              <w:rPr>
                <w:rFonts w:ascii="Arial" w:hAnsi="Arial" w:cs="Arial"/>
              </w:rPr>
            </w:pPr>
            <w:r w:rsidRPr="00DF7276">
              <w:rPr>
                <w:rFonts w:ascii="Arial" w:hAnsi="Arial" w:cs="Arial"/>
              </w:rPr>
              <w:t>£4 per week is payable for the cost of an office/safe storage area for council documentation.  Use of your own car is essential for which an allowa</w:t>
            </w:r>
            <w:r w:rsidR="005C1A4F">
              <w:rPr>
                <w:rFonts w:ascii="Arial" w:hAnsi="Arial" w:cs="Arial"/>
              </w:rPr>
              <w:t>nce of 45p per mile is payable.</w:t>
            </w:r>
          </w:p>
        </w:tc>
      </w:tr>
      <w:tr w:rsidR="00DF6774" w:rsidTr="005C1A4F">
        <w:tc>
          <w:tcPr>
            <w:tcW w:w="9016" w:type="dxa"/>
          </w:tcPr>
          <w:p w:rsidR="00DF6774" w:rsidRPr="00DF6774" w:rsidRDefault="00DF6774" w:rsidP="00DB1EE5">
            <w:pPr>
              <w:rPr>
                <w:rFonts w:ascii="Arial" w:hAnsi="Arial" w:cs="Arial"/>
              </w:rPr>
            </w:pPr>
            <w:r w:rsidRPr="00DF6774">
              <w:rPr>
                <w:rFonts w:ascii="Arial" w:hAnsi="Arial" w:cs="Arial"/>
              </w:rPr>
              <w:t>The position will include attending Parish Council meetings (typically two meetings every two months), taking and writing up Parish Council minutes, writing letters when requested, updating the Parish Council website and advising the Parish Council in respect of the performance of its statutory duties.</w:t>
            </w:r>
          </w:p>
          <w:p w:rsidR="00DF6774" w:rsidRPr="00DF6774" w:rsidRDefault="00DF6774" w:rsidP="00DB1EE5">
            <w:pPr>
              <w:rPr>
                <w:rFonts w:ascii="Arial" w:hAnsi="Arial" w:cs="Arial"/>
              </w:rPr>
            </w:pPr>
            <w:r w:rsidRPr="00DF6774">
              <w:rPr>
                <w:rFonts w:ascii="Arial" w:hAnsi="Arial" w:cs="Arial"/>
              </w:rPr>
              <w:t>Training is available for all aspects of the clerk's role.</w:t>
            </w:r>
          </w:p>
          <w:p w:rsidR="00DF6774" w:rsidRPr="00DF6774" w:rsidRDefault="00DF6774" w:rsidP="00DB1EE5">
            <w:pPr>
              <w:rPr>
                <w:rFonts w:ascii="Arial" w:hAnsi="Arial" w:cs="Arial"/>
              </w:rPr>
            </w:pPr>
            <w:r w:rsidRPr="00DF6774">
              <w:rPr>
                <w:rFonts w:ascii="Arial" w:hAnsi="Arial" w:cs="Arial"/>
              </w:rPr>
              <w:t>The role will also include liaising with the district and county services when required.</w:t>
            </w:r>
          </w:p>
          <w:p w:rsidR="00DF6774" w:rsidRPr="005C1A4F" w:rsidRDefault="00DF6774" w:rsidP="00DB1EE5">
            <w:pPr>
              <w:rPr>
                <w:rFonts w:ascii="Arial" w:hAnsi="Arial" w:cs="Arial"/>
              </w:rPr>
            </w:pPr>
            <w:r w:rsidRPr="00DF6774">
              <w:rPr>
                <w:rFonts w:ascii="Arial" w:hAnsi="Arial" w:cs="Arial"/>
              </w:rPr>
              <w:t xml:space="preserve">The position is home based apart from attendance at the meetings noted above which are held in Lower Slaughter.  A laptop will be provided solely for council use along </w:t>
            </w:r>
            <w:r w:rsidR="005C1A4F">
              <w:rPr>
                <w:rFonts w:ascii="Arial" w:hAnsi="Arial" w:cs="Arial"/>
              </w:rPr>
              <w:t>with other necessary equipment.</w:t>
            </w:r>
          </w:p>
        </w:tc>
      </w:tr>
      <w:tr w:rsidR="00DF6774" w:rsidTr="005C1A4F">
        <w:tc>
          <w:tcPr>
            <w:tcW w:w="9016" w:type="dxa"/>
          </w:tcPr>
          <w:p w:rsidR="00DF6774" w:rsidRPr="00DF6774" w:rsidRDefault="00DF6774" w:rsidP="00DB1EE5">
            <w:pPr>
              <w:rPr>
                <w:rFonts w:ascii="Arial" w:hAnsi="Arial" w:cs="Arial"/>
              </w:rPr>
            </w:pPr>
            <w:r w:rsidRPr="00DF6774">
              <w:rPr>
                <w:rFonts w:ascii="Arial" w:hAnsi="Arial" w:cs="Arial"/>
              </w:rPr>
              <w:t>The council are looking for a proactive team player to work with a supportive and friendly team. The successful candidate will be prepared to deal with a diverse range of issues in a 'hands on' manner and be able to communicate effectively, both orally and in writing, with a wide variety of people, have good numeracy skills and be computer literate.</w:t>
            </w:r>
          </w:p>
          <w:p w:rsidR="00DF6774" w:rsidRPr="00DF6774" w:rsidRDefault="00DF6774" w:rsidP="00DB1EE5">
            <w:pPr>
              <w:rPr>
                <w:rFonts w:ascii="Arial" w:hAnsi="Arial" w:cs="Arial"/>
              </w:rPr>
            </w:pPr>
            <w:r w:rsidRPr="00DF6774">
              <w:rPr>
                <w:rFonts w:ascii="Arial" w:hAnsi="Arial" w:cs="Arial"/>
              </w:rPr>
              <w:t>Applicants do not have to have specific experience as a council clerk but must have several years’ experience in a similar role.</w:t>
            </w:r>
          </w:p>
          <w:p w:rsidR="00DF6774" w:rsidRPr="00DF6774" w:rsidRDefault="00DF6774" w:rsidP="00DB1EE5">
            <w:pPr>
              <w:rPr>
                <w:rFonts w:ascii="Arial" w:hAnsi="Arial" w:cs="Arial"/>
                <w:b/>
                <w:sz w:val="24"/>
              </w:rPr>
            </w:pPr>
          </w:p>
        </w:tc>
      </w:tr>
      <w:tr w:rsidR="00DF6774" w:rsidTr="005C1A4F">
        <w:tc>
          <w:tcPr>
            <w:tcW w:w="9016" w:type="dxa"/>
          </w:tcPr>
          <w:p w:rsidR="00DF6774" w:rsidRPr="00DF6774" w:rsidRDefault="00DF6774" w:rsidP="00DB1EE5">
            <w:pPr>
              <w:rPr>
                <w:rFonts w:ascii="Arial" w:hAnsi="Arial" w:cs="Arial"/>
                <w:b/>
                <w:sz w:val="24"/>
              </w:rPr>
            </w:pPr>
            <w:r w:rsidRPr="00DF6774">
              <w:rPr>
                <w:rFonts w:ascii="Arial" w:hAnsi="Arial" w:cs="Arial"/>
                <w:b/>
                <w:sz w:val="24"/>
              </w:rPr>
              <w:t>How to apply</w:t>
            </w:r>
          </w:p>
          <w:p w:rsidR="00DF6774" w:rsidRPr="00947C31" w:rsidRDefault="00DF6774" w:rsidP="00DB1EE5">
            <w:pPr>
              <w:rPr>
                <w:rFonts w:ascii="Arial" w:hAnsi="Arial" w:cs="Arial"/>
              </w:rPr>
            </w:pPr>
            <w:r w:rsidRPr="00DF6774">
              <w:rPr>
                <w:rFonts w:ascii="Arial" w:hAnsi="Arial" w:cs="Arial"/>
              </w:rPr>
              <w:t xml:space="preserve">Application forms can be downloaded from the parish website at </w:t>
            </w:r>
            <w:hyperlink r:id="rId87" w:history="1">
              <w:r w:rsidR="004435E4" w:rsidRPr="00D33011">
                <w:rPr>
                  <w:rStyle w:val="Hyperlink"/>
                  <w:rFonts w:ascii="Arial" w:hAnsi="Arial" w:cs="Arial"/>
                </w:rPr>
                <w:t>http://www.lowerslaughter.btck.co.uk/</w:t>
              </w:r>
            </w:hyperlink>
            <w:r w:rsidR="004435E4">
              <w:rPr>
                <w:rFonts w:ascii="Arial" w:hAnsi="Arial" w:cs="Arial"/>
              </w:rPr>
              <w:t xml:space="preserve"> </w:t>
            </w:r>
          </w:p>
          <w:p w:rsidR="00DF6774" w:rsidRPr="005C1A4F" w:rsidRDefault="00DF6774" w:rsidP="00DB1EE5">
            <w:pPr>
              <w:rPr>
                <w:rFonts w:ascii="Arial" w:hAnsi="Arial" w:cs="Arial"/>
                <w:b/>
                <w:bCs/>
                <w:color w:val="FF0000"/>
              </w:rPr>
            </w:pPr>
            <w:r w:rsidRPr="00DF6774">
              <w:rPr>
                <w:rFonts w:ascii="Arial" w:hAnsi="Arial" w:cs="Arial"/>
                <w:b/>
                <w:bCs/>
                <w:color w:val="FF0000"/>
              </w:rPr>
              <w:t xml:space="preserve">Closing Date for Applications </w:t>
            </w:r>
            <w:r w:rsidR="00004AC1" w:rsidRPr="00DF6774">
              <w:rPr>
                <w:rFonts w:ascii="Arial" w:hAnsi="Arial" w:cs="Arial"/>
                <w:b/>
                <w:bCs/>
                <w:color w:val="FF0000"/>
              </w:rPr>
              <w:t>Mid-Day</w:t>
            </w:r>
            <w:r w:rsidR="005C1A4F">
              <w:rPr>
                <w:rFonts w:ascii="Arial" w:hAnsi="Arial" w:cs="Arial"/>
                <w:b/>
                <w:bCs/>
                <w:color w:val="FF0000"/>
              </w:rPr>
              <w:t xml:space="preserve"> - 30th August 2019</w:t>
            </w:r>
          </w:p>
        </w:tc>
      </w:tr>
    </w:tbl>
    <w:p w:rsidR="00947C31" w:rsidRDefault="00947C31" w:rsidP="00DB1EE5">
      <w:pPr>
        <w:pStyle w:val="NormalWeb"/>
        <w:spacing w:before="0" w:beforeAutospacing="0" w:after="0" w:afterAutospacing="0"/>
        <w:rPr>
          <w:rFonts w:ascii="Arial" w:hAnsi="Arial" w:cs="Arial"/>
          <w:sz w:val="22"/>
          <w:szCs w:val="22"/>
        </w:rPr>
      </w:pPr>
    </w:p>
    <w:p w:rsidR="00947C31" w:rsidRDefault="004435E4" w:rsidP="00DB1EE5">
      <w:pPr>
        <w:pStyle w:val="NormalWeb"/>
        <w:spacing w:before="0" w:beforeAutospacing="0" w:after="0" w:afterAutospacing="0"/>
        <w:rPr>
          <w:rFonts w:ascii="Arial" w:hAnsi="Arial" w:cs="Arial"/>
          <w:sz w:val="22"/>
          <w:szCs w:val="22"/>
        </w:rPr>
      </w:pPr>
      <w:r>
        <w:rPr>
          <w:rFonts w:ascii="Arial" w:hAnsi="Arial" w:cs="Arial"/>
          <w:sz w:val="22"/>
          <w:szCs w:val="22"/>
        </w:rPr>
        <w:t>--------------------------------------------------------------------------------------------------------------------------------------</w:t>
      </w:r>
    </w:p>
    <w:p w:rsidR="009501D4" w:rsidRDefault="009501D4" w:rsidP="00DB1EE5">
      <w:pPr>
        <w:pStyle w:val="NormalWeb"/>
        <w:spacing w:before="0" w:beforeAutospacing="0" w:after="0" w:afterAutospacing="0"/>
        <w:rPr>
          <w:rFonts w:ascii="Arial" w:hAnsi="Arial" w:cs="Arial"/>
          <w:sz w:val="22"/>
          <w:szCs w:val="22"/>
        </w:rPr>
      </w:pPr>
    </w:p>
    <w:p w:rsidR="00305ADC" w:rsidRPr="007466A7" w:rsidRDefault="00305ADC" w:rsidP="00305ADC">
      <w:pPr>
        <w:jc w:val="center"/>
        <w:rPr>
          <w:rFonts w:ascii="Arial" w:hAnsi="Arial" w:cs="Arial"/>
          <w:b/>
          <w:i/>
        </w:rPr>
      </w:pPr>
      <w:r w:rsidRPr="009B5F45">
        <w:rPr>
          <w:rFonts w:ascii="Arial" w:hAnsi="Arial" w:cs="Arial"/>
          <w:noProof/>
          <w:lang w:eastAsia="en-US"/>
        </w:rPr>
        <w:drawing>
          <wp:inline distT="0" distB="0" distL="0" distR="0" wp14:anchorId="4DE06CDE" wp14:editId="35BD613B">
            <wp:extent cx="1133475" cy="1066800"/>
            <wp:effectExtent l="0" t="0" r="9525" b="0"/>
            <wp:docPr id="28" name="Picture 28" descr="T:\DATA\WP\Logos\New Logo\TTC_Shield_LA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DATA\WP\Logos\New Logo\TTC_Shield_LARGE.jpg"/>
                    <pic:cNvPicPr preferRelativeResize="0">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p>
    <w:p w:rsidR="00305ADC" w:rsidRDefault="005C1A4F" w:rsidP="005C1A4F">
      <w:pPr>
        <w:jc w:val="center"/>
        <w:rPr>
          <w:rFonts w:ascii="Arial" w:hAnsi="Arial" w:cs="Arial"/>
          <w:b/>
        </w:rPr>
      </w:pPr>
      <w:r>
        <w:rPr>
          <w:rFonts w:ascii="Arial" w:hAnsi="Arial" w:cs="Arial"/>
          <w:b/>
        </w:rPr>
        <w:t>THAME TOWN COUNCIL</w:t>
      </w:r>
    </w:p>
    <w:p w:rsidR="00305ADC" w:rsidRDefault="00305ADC" w:rsidP="00305ADC">
      <w:pPr>
        <w:jc w:val="center"/>
        <w:rPr>
          <w:rFonts w:ascii="Arial" w:hAnsi="Arial" w:cs="Arial"/>
          <w:b/>
        </w:rPr>
      </w:pPr>
      <w:r>
        <w:rPr>
          <w:rFonts w:ascii="Arial" w:hAnsi="Arial" w:cs="Arial"/>
          <w:b/>
        </w:rPr>
        <w:t>Appointment of Town Clerk &amp; Responsible Financial Officer</w:t>
      </w:r>
    </w:p>
    <w:p w:rsidR="00305ADC" w:rsidRDefault="00305ADC" w:rsidP="00305ADC">
      <w:pPr>
        <w:jc w:val="center"/>
        <w:rPr>
          <w:rFonts w:ascii="Arial" w:hAnsi="Arial" w:cs="Arial"/>
          <w:b/>
        </w:rPr>
      </w:pPr>
      <w:r>
        <w:rPr>
          <w:rFonts w:ascii="Arial" w:hAnsi="Arial" w:cs="Arial"/>
          <w:b/>
        </w:rPr>
        <w:t>Initial Salary £39,782 - £47,896 (SCP 37 - 45)</w:t>
      </w:r>
    </w:p>
    <w:p w:rsidR="00305ADC" w:rsidRDefault="00305ADC" w:rsidP="00305ADC">
      <w:pPr>
        <w:jc w:val="center"/>
        <w:rPr>
          <w:rFonts w:ascii="Arial" w:hAnsi="Arial" w:cs="Arial"/>
          <w:b/>
        </w:rPr>
      </w:pPr>
      <w:r>
        <w:rPr>
          <w:rFonts w:ascii="Arial" w:hAnsi="Arial" w:cs="Arial"/>
          <w:b/>
        </w:rPr>
        <w:t>or up to £52,869 (SCP 49) for already qualified, exceptional candidates</w:t>
      </w:r>
    </w:p>
    <w:p w:rsidR="00305ADC" w:rsidRDefault="00305ADC" w:rsidP="00305ADC">
      <w:pPr>
        <w:jc w:val="center"/>
        <w:rPr>
          <w:rFonts w:ascii="Arial" w:hAnsi="Arial" w:cs="Arial"/>
          <w:b/>
        </w:rPr>
      </w:pPr>
      <w:r w:rsidRPr="003B1C6C">
        <w:rPr>
          <w:rFonts w:ascii="Arial" w:hAnsi="Arial" w:cs="Arial"/>
          <w:b/>
        </w:rPr>
        <w:t xml:space="preserve">Additional increments up to SCP 54 may be payable </w:t>
      </w:r>
      <w:r>
        <w:rPr>
          <w:rFonts w:ascii="Arial" w:hAnsi="Arial" w:cs="Arial"/>
          <w:b/>
        </w:rPr>
        <w:t>once in post and abilities proven</w:t>
      </w:r>
    </w:p>
    <w:p w:rsidR="00305ADC" w:rsidRDefault="00305ADC" w:rsidP="00305ADC">
      <w:pPr>
        <w:jc w:val="center"/>
        <w:rPr>
          <w:rFonts w:ascii="Arial" w:hAnsi="Arial" w:cs="Arial"/>
          <w:b/>
        </w:rPr>
      </w:pPr>
      <w:r>
        <w:rPr>
          <w:rFonts w:ascii="Arial" w:hAnsi="Arial" w:cs="Arial"/>
          <w:b/>
        </w:rPr>
        <w:t>Plus Local Government Pension Scheme</w:t>
      </w:r>
    </w:p>
    <w:p w:rsidR="00305ADC" w:rsidRDefault="00305ADC" w:rsidP="00305ADC">
      <w:pPr>
        <w:spacing w:after="0" w:line="240" w:lineRule="auto"/>
        <w:jc w:val="both"/>
        <w:rPr>
          <w:rFonts w:ascii="Arial" w:hAnsi="Arial" w:cs="Arial"/>
        </w:rPr>
      </w:pPr>
    </w:p>
    <w:p w:rsidR="00305ADC" w:rsidRDefault="00305ADC" w:rsidP="00305ADC">
      <w:pPr>
        <w:spacing w:after="0" w:line="240" w:lineRule="auto"/>
        <w:jc w:val="center"/>
        <w:rPr>
          <w:rFonts w:ascii="Arial" w:hAnsi="Arial" w:cs="Arial"/>
        </w:rPr>
      </w:pPr>
      <w:r>
        <w:rPr>
          <w:rFonts w:ascii="Arial" w:hAnsi="Arial" w:cs="Arial"/>
        </w:rPr>
        <w:t>Thame Town Council is seeking a dynamic, forward-looking Town Clerk to replace the imminently retiring current Town Clerk.</w:t>
      </w:r>
    </w:p>
    <w:p w:rsidR="00305ADC" w:rsidRDefault="00305ADC" w:rsidP="00305ADC">
      <w:pPr>
        <w:spacing w:after="0" w:line="240" w:lineRule="auto"/>
        <w:jc w:val="center"/>
        <w:rPr>
          <w:rFonts w:ascii="Arial" w:hAnsi="Arial" w:cs="Arial"/>
        </w:rPr>
      </w:pPr>
    </w:p>
    <w:p w:rsidR="00305ADC" w:rsidRDefault="00305ADC" w:rsidP="00305ADC">
      <w:pPr>
        <w:spacing w:after="0" w:line="240" w:lineRule="auto"/>
        <w:jc w:val="center"/>
        <w:rPr>
          <w:rFonts w:ascii="Arial" w:hAnsi="Arial" w:cs="Arial"/>
        </w:rPr>
      </w:pPr>
      <w:r>
        <w:rPr>
          <w:rFonts w:ascii="Arial" w:hAnsi="Arial" w:cs="Arial"/>
        </w:rPr>
        <w:t>The role demands good leadership, self-motivation, administrative, financial and interpersonal skills, enthusiasm, lateral thinking and an ability to forge strong partnerships.  You will be determined that the Council meets local government best practice standards and will ensure the efficient and effective implementation of Council decisions.  You will also ensure that the Council is prepared for the future and maximises opportunities to serve the community through exploring new opportunities and accessing grants.  The successful candidate will have a proven track record in senior administrative and financial management, and will already hold qualified clerk status.</w:t>
      </w:r>
    </w:p>
    <w:p w:rsidR="00305ADC" w:rsidRDefault="00305ADC" w:rsidP="00305ADC">
      <w:pPr>
        <w:spacing w:after="0" w:line="240" w:lineRule="auto"/>
        <w:jc w:val="both"/>
        <w:rPr>
          <w:rFonts w:ascii="Arial" w:hAnsi="Arial" w:cs="Arial"/>
        </w:rPr>
      </w:pPr>
    </w:p>
    <w:p w:rsidR="007215C2" w:rsidRDefault="00305ADC" w:rsidP="00D60BEB">
      <w:pPr>
        <w:jc w:val="center"/>
        <w:rPr>
          <w:color w:val="1F497D"/>
        </w:rPr>
      </w:pPr>
      <w:r>
        <w:rPr>
          <w:rFonts w:ascii="Arial" w:hAnsi="Arial" w:cs="Arial"/>
        </w:rPr>
        <w:t xml:space="preserve">An application pack can be obtained from the Council’s website: </w:t>
      </w:r>
      <w:hyperlink r:id="rId89" w:history="1">
        <w:r w:rsidR="007215C2">
          <w:rPr>
            <w:rStyle w:val="Hyperlink"/>
          </w:rPr>
          <w:t>https://www.thametowncouncil.gov.uk/thame-town-council/about-the-town-council/council-staff/vacancies/</w:t>
        </w:r>
      </w:hyperlink>
    </w:p>
    <w:p w:rsidR="00305ADC" w:rsidRDefault="00305ADC" w:rsidP="00305ADC">
      <w:pPr>
        <w:spacing w:after="0" w:line="240" w:lineRule="auto"/>
        <w:jc w:val="center"/>
        <w:rPr>
          <w:rFonts w:ascii="Arial" w:hAnsi="Arial" w:cs="Arial"/>
        </w:rPr>
      </w:pPr>
      <w:r>
        <w:rPr>
          <w:rFonts w:ascii="Arial" w:hAnsi="Arial" w:cs="Arial"/>
        </w:rPr>
        <w:t xml:space="preserve"> or by email </w:t>
      </w:r>
      <w:hyperlink r:id="rId90" w:history="1">
        <w:r w:rsidRPr="00B30848">
          <w:rPr>
            <w:rStyle w:val="Hyperlink"/>
            <w:rFonts w:ascii="Arial" w:hAnsi="Arial" w:cs="Arial"/>
          </w:rPr>
          <w:t>recruitment@thametowncouncil.gov.uk</w:t>
        </w:r>
      </w:hyperlink>
    </w:p>
    <w:p w:rsidR="00305ADC" w:rsidRDefault="00305ADC" w:rsidP="00305ADC">
      <w:pPr>
        <w:spacing w:after="0" w:line="240" w:lineRule="auto"/>
        <w:jc w:val="center"/>
        <w:rPr>
          <w:rFonts w:ascii="Arial" w:hAnsi="Arial" w:cs="Arial"/>
        </w:rPr>
      </w:pPr>
    </w:p>
    <w:p w:rsidR="00305ADC" w:rsidRDefault="00305ADC" w:rsidP="00305ADC">
      <w:pPr>
        <w:spacing w:after="0" w:line="240" w:lineRule="auto"/>
        <w:jc w:val="center"/>
        <w:rPr>
          <w:rFonts w:ascii="Arial" w:hAnsi="Arial" w:cs="Arial"/>
        </w:rPr>
      </w:pPr>
      <w:r>
        <w:rPr>
          <w:rFonts w:ascii="Arial" w:hAnsi="Arial" w:cs="Arial"/>
        </w:rPr>
        <w:t>Applications must be returned by 10am on Monday 12 August 2019.</w:t>
      </w:r>
    </w:p>
    <w:p w:rsidR="00305ADC" w:rsidRDefault="00305ADC" w:rsidP="008678E0">
      <w:pPr>
        <w:spacing w:after="0" w:line="240" w:lineRule="auto"/>
        <w:jc w:val="center"/>
        <w:rPr>
          <w:rFonts w:ascii="Arial" w:hAnsi="Arial" w:cs="Arial"/>
        </w:rPr>
      </w:pPr>
      <w:r>
        <w:rPr>
          <w:rFonts w:ascii="Arial" w:hAnsi="Arial" w:cs="Arial"/>
        </w:rPr>
        <w:t>Short listed candidates will be invited to attend a recruitment day</w:t>
      </w:r>
    </w:p>
    <w:p w:rsidR="00305ADC" w:rsidRDefault="00305ADC" w:rsidP="00305ADC">
      <w:pPr>
        <w:spacing w:after="0" w:line="240" w:lineRule="auto"/>
        <w:jc w:val="center"/>
        <w:rPr>
          <w:rFonts w:ascii="Arial" w:hAnsi="Arial" w:cs="Arial"/>
        </w:rPr>
      </w:pPr>
      <w:r>
        <w:rPr>
          <w:rFonts w:ascii="Arial" w:hAnsi="Arial" w:cs="Arial"/>
        </w:rPr>
        <w:t>on either Friday 30 August 2019 or Monday 2 September 2019.</w:t>
      </w:r>
    </w:p>
    <w:p w:rsidR="00305ADC" w:rsidRDefault="00305ADC" w:rsidP="008678E0">
      <w:pPr>
        <w:spacing w:after="0" w:line="240" w:lineRule="auto"/>
        <w:rPr>
          <w:rFonts w:ascii="Arial" w:hAnsi="Arial" w:cs="Arial"/>
        </w:rPr>
      </w:pPr>
    </w:p>
    <w:p w:rsidR="00305ADC" w:rsidRPr="00037194" w:rsidRDefault="00305ADC" w:rsidP="00305ADC">
      <w:pPr>
        <w:spacing w:after="0" w:line="240" w:lineRule="auto"/>
        <w:jc w:val="center"/>
        <w:rPr>
          <w:rFonts w:ascii="Arial" w:hAnsi="Arial" w:cs="Arial"/>
          <w:b/>
          <w:sz w:val="20"/>
          <w:szCs w:val="20"/>
        </w:rPr>
      </w:pPr>
      <w:r w:rsidRPr="00037194">
        <w:rPr>
          <w:rFonts w:ascii="Arial" w:hAnsi="Arial" w:cs="Arial"/>
          <w:b/>
          <w:sz w:val="20"/>
          <w:szCs w:val="20"/>
        </w:rPr>
        <w:t xml:space="preserve">Any enquiries please contact the </w:t>
      </w:r>
      <w:r>
        <w:rPr>
          <w:rFonts w:ascii="Arial" w:hAnsi="Arial" w:cs="Arial"/>
          <w:b/>
          <w:sz w:val="20"/>
          <w:szCs w:val="20"/>
        </w:rPr>
        <w:t xml:space="preserve">current </w:t>
      </w:r>
      <w:r w:rsidRPr="00037194">
        <w:rPr>
          <w:rFonts w:ascii="Arial" w:hAnsi="Arial" w:cs="Arial"/>
          <w:b/>
          <w:sz w:val="20"/>
          <w:szCs w:val="20"/>
        </w:rPr>
        <w:t xml:space="preserve">Town </w:t>
      </w:r>
      <w:r>
        <w:rPr>
          <w:rFonts w:ascii="Arial" w:hAnsi="Arial" w:cs="Arial"/>
          <w:b/>
          <w:sz w:val="20"/>
          <w:szCs w:val="20"/>
        </w:rPr>
        <w:t>Clerk, Graham Hunt, on 01</w:t>
      </w:r>
      <w:r w:rsidRPr="00037194">
        <w:rPr>
          <w:rFonts w:ascii="Arial" w:hAnsi="Arial" w:cs="Arial"/>
          <w:b/>
          <w:sz w:val="20"/>
          <w:szCs w:val="20"/>
        </w:rPr>
        <w:t>844 260495</w:t>
      </w:r>
    </w:p>
    <w:p w:rsidR="009501D4" w:rsidRDefault="004435E4" w:rsidP="00DB1EE5">
      <w:pPr>
        <w:pStyle w:val="NormalWeb"/>
        <w:spacing w:before="0" w:beforeAutospacing="0" w:after="0" w:afterAutospacing="0"/>
        <w:rPr>
          <w:rFonts w:ascii="Arial" w:hAnsi="Arial" w:cs="Arial"/>
          <w:sz w:val="22"/>
          <w:szCs w:val="22"/>
        </w:rPr>
      </w:pPr>
      <w:r>
        <w:rPr>
          <w:rFonts w:ascii="Arial" w:hAnsi="Arial" w:cs="Arial"/>
          <w:sz w:val="22"/>
          <w:szCs w:val="22"/>
        </w:rPr>
        <w:t>----------------------------------------------------------------------------------------------------------------------------------------</w:t>
      </w:r>
    </w:p>
    <w:p w:rsidR="00F71D55" w:rsidRDefault="00F71D55" w:rsidP="00DB1EE5">
      <w:pPr>
        <w:pStyle w:val="NormalWeb"/>
        <w:spacing w:before="0" w:beforeAutospacing="0" w:after="0" w:afterAutospacing="0"/>
        <w:rPr>
          <w:rFonts w:ascii="Arial" w:hAnsi="Arial" w:cs="Arial"/>
          <w:sz w:val="22"/>
          <w:szCs w:val="22"/>
        </w:rPr>
      </w:pPr>
    </w:p>
    <w:p w:rsidR="00F71D55" w:rsidRDefault="00F71D55" w:rsidP="00DB1EE5">
      <w:pPr>
        <w:pStyle w:val="NormalWeb"/>
        <w:spacing w:before="0" w:beforeAutospacing="0" w:after="0" w:afterAutospacing="0"/>
        <w:rPr>
          <w:rFonts w:ascii="Arial" w:hAnsi="Arial" w:cs="Arial"/>
          <w:sz w:val="22"/>
          <w:szCs w:val="22"/>
        </w:rPr>
      </w:pPr>
      <w:r>
        <w:rPr>
          <w:rFonts w:ascii="Arial" w:hAnsi="Arial" w:cs="Arial"/>
          <w:noProof/>
          <w:sz w:val="22"/>
          <w:szCs w:val="22"/>
        </w:rPr>
        <w:drawing>
          <wp:anchor distT="0" distB="0" distL="114300" distR="114300" simplePos="0" relativeHeight="251936768" behindDoc="1" locked="0" layoutInCell="1" allowOverlap="1">
            <wp:simplePos x="0" y="0"/>
            <wp:positionH relativeFrom="column">
              <wp:posOffset>3810</wp:posOffset>
            </wp:positionH>
            <wp:positionV relativeFrom="paragraph">
              <wp:posOffset>-1905</wp:posOffset>
            </wp:positionV>
            <wp:extent cx="3238500" cy="866140"/>
            <wp:effectExtent l="0" t="0" r="0" b="0"/>
            <wp:wrapTight wrapText="bothSides">
              <wp:wrapPolygon edited="0">
                <wp:start x="0" y="0"/>
                <wp:lineTo x="0" y="20903"/>
                <wp:lineTo x="21473" y="20903"/>
                <wp:lineTo x="214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ty First Oxfordshire.png"/>
                    <pic:cNvPicPr/>
                  </pic:nvPicPr>
                  <pic:blipFill>
                    <a:blip r:embed="rId91">
                      <a:extLst>
                        <a:ext uri="{28A0092B-C50C-407E-A947-70E740481C1C}">
                          <a14:useLocalDpi xmlns:a14="http://schemas.microsoft.com/office/drawing/2010/main" val="0"/>
                        </a:ext>
                      </a:extLst>
                    </a:blip>
                    <a:stretch>
                      <a:fillRect/>
                    </a:stretch>
                  </pic:blipFill>
                  <pic:spPr>
                    <a:xfrm>
                      <a:off x="0" y="0"/>
                      <a:ext cx="3238500" cy="866140"/>
                    </a:xfrm>
                    <a:prstGeom prst="rect">
                      <a:avLst/>
                    </a:prstGeom>
                  </pic:spPr>
                </pic:pic>
              </a:graphicData>
            </a:graphic>
          </wp:anchor>
        </w:drawing>
      </w:r>
    </w:p>
    <w:p w:rsidR="00F71D55" w:rsidRDefault="00F71D55" w:rsidP="00F71D55">
      <w:pPr>
        <w:rPr>
          <w:b/>
          <w:bCs/>
          <w:sz w:val="24"/>
          <w:szCs w:val="24"/>
        </w:rPr>
      </w:pPr>
    </w:p>
    <w:p w:rsidR="00F71D55" w:rsidRDefault="00F71D55" w:rsidP="00F71D55">
      <w:pPr>
        <w:rPr>
          <w:b/>
          <w:bCs/>
          <w:sz w:val="24"/>
          <w:szCs w:val="24"/>
        </w:rPr>
      </w:pPr>
    </w:p>
    <w:p w:rsidR="00F71D55" w:rsidRPr="00F71D55" w:rsidRDefault="00F71D55" w:rsidP="00F71D55">
      <w:pPr>
        <w:rPr>
          <w:rFonts w:ascii="Arial" w:hAnsi="Arial" w:cs="Arial"/>
          <w:b/>
          <w:bCs/>
          <w:sz w:val="24"/>
          <w:szCs w:val="24"/>
        </w:rPr>
      </w:pPr>
    </w:p>
    <w:p w:rsidR="00F71D55" w:rsidRPr="00F71D55" w:rsidRDefault="00F71D55" w:rsidP="00F71D55">
      <w:pPr>
        <w:rPr>
          <w:rFonts w:ascii="Arial" w:hAnsi="Arial" w:cs="Arial"/>
        </w:rPr>
      </w:pPr>
      <w:r w:rsidRPr="00F71D55">
        <w:rPr>
          <w:rFonts w:ascii="Arial" w:hAnsi="Arial" w:cs="Arial"/>
          <w:b/>
          <w:bCs/>
          <w:sz w:val="24"/>
          <w:szCs w:val="24"/>
        </w:rPr>
        <w:t>COMMUNITY LED HOUSING LEADS</w:t>
      </w:r>
    </w:p>
    <w:p w:rsidR="00F71D55" w:rsidRPr="00F71D55" w:rsidRDefault="001F1D30" w:rsidP="00F71D55">
      <w:pPr>
        <w:rPr>
          <w:rFonts w:ascii="Arial" w:hAnsi="Arial" w:cs="Arial"/>
        </w:rPr>
      </w:pPr>
      <w:hyperlink r:id="rId92" w:history="1">
        <w:r w:rsidR="00F71D55" w:rsidRPr="00F71D55">
          <w:rPr>
            <w:rStyle w:val="Hyperlink"/>
            <w:rFonts w:ascii="Arial" w:hAnsi="Arial" w:cs="Arial"/>
            <w:b/>
            <w:bCs/>
          </w:rPr>
          <w:t>Collaborative Housing</w:t>
        </w:r>
      </w:hyperlink>
      <w:r w:rsidR="00F71D55" w:rsidRPr="00F71D55">
        <w:rPr>
          <w:rFonts w:ascii="Arial" w:hAnsi="Arial" w:cs="Arial"/>
        </w:rPr>
        <w:t xml:space="preserve"> is a new, comprehensive support Hub for community-led housing groups in the Thames Valley, covering Oxfordshire, Berkshire and Buckinghamshire. We are seeking a </w:t>
      </w:r>
      <w:r w:rsidR="00F71D55" w:rsidRPr="00F71D55">
        <w:rPr>
          <w:rFonts w:ascii="Arial" w:hAnsi="Arial" w:cs="Arial"/>
          <w:b/>
          <w:bCs/>
        </w:rPr>
        <w:t>Communities Lead</w:t>
      </w:r>
      <w:r w:rsidR="00F71D55" w:rsidRPr="00F71D55">
        <w:rPr>
          <w:rFonts w:ascii="Arial" w:hAnsi="Arial" w:cs="Arial"/>
        </w:rPr>
        <w:t> and a </w:t>
      </w:r>
      <w:r w:rsidR="00F71D55" w:rsidRPr="00F71D55">
        <w:rPr>
          <w:rFonts w:ascii="Arial" w:hAnsi="Arial" w:cs="Arial"/>
          <w:b/>
          <w:bCs/>
        </w:rPr>
        <w:t>Land and Property Lead</w:t>
      </w:r>
      <w:r w:rsidR="00F71D55" w:rsidRPr="00F71D55">
        <w:rPr>
          <w:rFonts w:ascii="Arial" w:hAnsi="Arial" w:cs="Arial"/>
        </w:rPr>
        <w:t>. You will have a range of housing-related skills, a flexible approach to self-organisation and an ability to multi-task. You will have great communication skills and be diplomatic, with an ability to take the initiative when opportunities arise. Training and support in the area of community-led housing will be offered.</w:t>
      </w:r>
    </w:p>
    <w:p w:rsidR="00F71D55" w:rsidRPr="005C1A4F" w:rsidRDefault="00F71D55" w:rsidP="00F71D55">
      <w:pPr>
        <w:numPr>
          <w:ilvl w:val="0"/>
          <w:numId w:val="13"/>
        </w:numPr>
        <w:spacing w:before="0" w:after="0" w:line="240" w:lineRule="auto"/>
        <w:rPr>
          <w:rFonts w:ascii="Arial" w:eastAsia="Times New Roman" w:hAnsi="Arial" w:cs="Arial"/>
        </w:rPr>
      </w:pPr>
      <w:r w:rsidRPr="00F71D55">
        <w:rPr>
          <w:rFonts w:ascii="Arial" w:eastAsia="Times New Roman" w:hAnsi="Arial" w:cs="Arial"/>
          <w:b/>
          <w:bCs/>
        </w:rPr>
        <w:t>Communities Lead</w:t>
      </w:r>
      <w:r w:rsidR="005C1A4F">
        <w:rPr>
          <w:rFonts w:ascii="Arial" w:eastAsia="Times New Roman" w:hAnsi="Arial" w:cs="Arial"/>
        </w:rPr>
        <w:t xml:space="preserve">   </w:t>
      </w:r>
      <w:r w:rsidRPr="005C1A4F">
        <w:rPr>
          <w:rFonts w:ascii="Arial" w:hAnsi="Arial" w:cs="Arial"/>
          <w:i/>
          <w:iCs/>
        </w:rPr>
        <w:t>21 hours per week. £32,000 per annum pro rata. 18 months (with possibility of extension).</w:t>
      </w:r>
    </w:p>
    <w:p w:rsidR="00F71D55" w:rsidRPr="005C1A4F" w:rsidRDefault="00F71D55" w:rsidP="00F71D55">
      <w:pPr>
        <w:numPr>
          <w:ilvl w:val="0"/>
          <w:numId w:val="13"/>
        </w:numPr>
        <w:spacing w:before="0" w:after="0" w:line="240" w:lineRule="auto"/>
        <w:rPr>
          <w:rFonts w:ascii="Arial" w:eastAsia="Times New Roman" w:hAnsi="Arial" w:cs="Arial"/>
        </w:rPr>
      </w:pPr>
      <w:r w:rsidRPr="00F71D55">
        <w:rPr>
          <w:rFonts w:ascii="Arial" w:eastAsia="Times New Roman" w:hAnsi="Arial" w:cs="Arial"/>
          <w:b/>
          <w:bCs/>
        </w:rPr>
        <w:t>Land and Property Lead</w:t>
      </w:r>
      <w:r w:rsidR="005C1A4F">
        <w:rPr>
          <w:rFonts w:ascii="Arial" w:eastAsia="Times New Roman" w:hAnsi="Arial" w:cs="Arial"/>
        </w:rPr>
        <w:t xml:space="preserve">  </w:t>
      </w:r>
      <w:r w:rsidRPr="005C1A4F">
        <w:rPr>
          <w:rFonts w:ascii="Arial" w:hAnsi="Arial" w:cs="Arial"/>
          <w:i/>
          <w:iCs/>
        </w:rPr>
        <w:t>14 hours per week. £32,000 per annum pro rata. 18 months (with possibility of extension).</w:t>
      </w:r>
    </w:p>
    <w:p w:rsidR="00F71D55" w:rsidRPr="00891B26" w:rsidRDefault="00F71D55" w:rsidP="00C87239">
      <w:pPr>
        <w:rPr>
          <w:rFonts w:ascii="Arial" w:hAnsi="Arial" w:cs="Arial"/>
        </w:rPr>
      </w:pPr>
      <w:r w:rsidRPr="00F71D55">
        <w:rPr>
          <w:rFonts w:ascii="Arial" w:hAnsi="Arial" w:cs="Arial"/>
        </w:rPr>
        <w:t xml:space="preserve">For more information on each post and details on how to apply please visit: </w:t>
      </w:r>
      <w:hyperlink r:id="rId93" w:history="1">
        <w:r w:rsidRPr="00F71D55">
          <w:rPr>
            <w:rStyle w:val="Hyperlink"/>
            <w:rFonts w:ascii="Arial" w:hAnsi="Arial" w:cs="Arial"/>
          </w:rPr>
          <w:t>https://www.communityfirstoxon.org/collaborative-housing-recruiting-two-new-roles/</w:t>
        </w:r>
      </w:hyperlink>
    </w:p>
    <w:sectPr w:rsidR="00F71D55" w:rsidRPr="00891B26" w:rsidSect="00504C7E">
      <w:headerReference w:type="default" r:id="rId94"/>
      <w:footerReference w:type="default" r:id="rId95"/>
      <w:type w:val="continuous"/>
      <w:pgSz w:w="12240" w:h="15840"/>
      <w:pgMar w:top="1134" w:right="1134" w:bottom="720" w:left="1134" w:header="720" w:footer="720"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D30" w:rsidRDefault="001F1D30">
      <w:pPr>
        <w:spacing w:after="0" w:line="240" w:lineRule="auto"/>
      </w:pPr>
      <w:r>
        <w:separator/>
      </w:r>
    </w:p>
  </w:endnote>
  <w:endnote w:type="continuationSeparator" w:id="0">
    <w:p w:rsidR="001F1D30" w:rsidRDefault="001F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Gotham Bold">
    <w:altName w:val="Times New Roman"/>
    <w:panose1 w:val="00000000000000000000"/>
    <w:charset w:val="00"/>
    <w:family w:val="auto"/>
    <w:notTrueType/>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KUXAU R+ Bliss">
    <w:altName w:val="Times New Roman"/>
    <w:charset w:val="00"/>
    <w:family w:val="auto"/>
    <w:pitch w:val="default"/>
  </w:font>
  <w:font w:name="Gotham Book">
    <w:altName w:val="Times New Roman"/>
    <w:panose1 w:val="00000000000000000000"/>
    <w:charset w:val="00"/>
    <w:family w:val="auto"/>
    <w:notTrueType/>
    <w:pitch w:val="variable"/>
    <w:sig w:usb0="00000001" w:usb1="4000005B" w:usb2="00000000" w:usb3="00000000" w:csb0="0000009F" w:csb1="00000000"/>
  </w:font>
  <w:font w:name="Gotham-Book">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CF6" w:rsidRPr="008E1899" w:rsidRDefault="00A71CF6" w:rsidP="008E1899">
    <w:pPr>
      <w:tabs>
        <w:tab w:val="left" w:pos="3960"/>
        <w:tab w:val="right" w:pos="10080"/>
      </w:tabs>
      <w:rPr>
        <w:rFonts w:ascii="Arial" w:hAnsi="Arial" w:cs="Arial"/>
        <w:sz w:val="18"/>
        <w:szCs w:val="18"/>
      </w:rPr>
    </w:pPr>
    <w:r w:rsidRPr="008E1899">
      <w:rPr>
        <w:rFonts w:ascii="Arial" w:hAnsi="Arial" w:cs="Arial"/>
        <w:sz w:val="18"/>
        <w:szCs w:val="18"/>
      </w:rPr>
      <w:t>OXFORDSHIRE ASSOCIATION OF LOCAL COUNCILS</w:t>
    </w:r>
    <w:r>
      <w:rPr>
        <w:rFonts w:ascii="Arial" w:hAnsi="Arial" w:cs="Arial"/>
        <w:sz w:val="18"/>
        <w:szCs w:val="18"/>
      </w:rPr>
      <w:t xml:space="preserve">, </w:t>
    </w:r>
    <w:r w:rsidRPr="008E1899">
      <w:rPr>
        <w:rFonts w:ascii="Arial" w:hAnsi="Arial" w:cs="Arial"/>
        <w:sz w:val="18"/>
        <w:szCs w:val="18"/>
      </w:rPr>
      <w:t>Town Hall, Market Square, Wallingford, Oxfordshire OX10 OEG</w:t>
    </w:r>
  </w:p>
  <w:p w:rsidR="00A71CF6" w:rsidRPr="008E1899" w:rsidRDefault="001F1D30" w:rsidP="008E1899">
    <w:pPr>
      <w:rPr>
        <w:rFonts w:ascii="Arial" w:hAnsi="Arial" w:cs="Arial"/>
        <w:sz w:val="18"/>
        <w:szCs w:val="18"/>
      </w:rPr>
    </w:pPr>
    <w:hyperlink r:id="rId1" w:history="1">
      <w:r w:rsidR="00A71CF6" w:rsidRPr="008E1899">
        <w:rPr>
          <w:rStyle w:val="Hyperlink"/>
          <w:rFonts w:ascii="Arial" w:hAnsi="Arial" w:cs="Arial"/>
          <w:sz w:val="18"/>
          <w:szCs w:val="18"/>
        </w:rPr>
        <w:t>www.oalc.org.uk</w:t>
      </w:r>
    </w:hyperlink>
    <w:r w:rsidR="00A71CF6" w:rsidRPr="008E1899">
      <w:rPr>
        <w:rFonts w:ascii="Arial" w:hAnsi="Arial" w:cs="Arial"/>
        <w:sz w:val="18"/>
        <w:szCs w:val="18"/>
      </w:rPr>
      <w:t xml:space="preserve"> 0751 9367709 or 0774 6943076   Email: </w:t>
    </w:r>
    <w:hyperlink r:id="rId2" w:history="1">
      <w:r w:rsidR="00A71CF6" w:rsidRPr="008E1899">
        <w:rPr>
          <w:rStyle w:val="Hyperlink"/>
          <w:rFonts w:ascii="Arial" w:hAnsi="Arial" w:cs="Arial"/>
          <w:sz w:val="18"/>
          <w:szCs w:val="18"/>
        </w:rPr>
        <w:t>info@ oalc.org.uk</w:t>
      </w:r>
    </w:hyperlink>
  </w:p>
  <w:p w:rsidR="00B829C2" w:rsidRDefault="00B829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CF6" w:rsidRDefault="00A71CF6">
    <w:pPr>
      <w:pStyle w:val="Footer"/>
      <w:jc w:val="center"/>
    </w:pPr>
    <w:r>
      <w:fldChar w:fldCharType="begin"/>
    </w:r>
    <w:r>
      <w:instrText xml:space="preserve"> PAGE   \* MERGEFORMAT </w:instrText>
    </w:r>
    <w:r>
      <w:fldChar w:fldCharType="separate"/>
    </w:r>
    <w:r w:rsidR="00F05C1A">
      <w:rPr>
        <w:noProof/>
      </w:rPr>
      <w:t>3</w:t>
    </w:r>
    <w:r>
      <w:rPr>
        <w:noProof/>
      </w:rPr>
      <w:fldChar w:fldCharType="end"/>
    </w:r>
  </w:p>
  <w:p w:rsidR="00A71CF6" w:rsidRDefault="00A71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D30" w:rsidRDefault="001F1D30">
      <w:pPr>
        <w:spacing w:after="0" w:line="240" w:lineRule="auto"/>
      </w:pPr>
      <w:r>
        <w:separator/>
      </w:r>
    </w:p>
  </w:footnote>
  <w:footnote w:type="continuationSeparator" w:id="0">
    <w:p w:rsidR="001F1D30" w:rsidRDefault="001F1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CF6" w:rsidRDefault="00A71CF6">
    <w:pPr>
      <w:pStyle w:val="Header"/>
    </w:pPr>
  </w:p>
  <w:p w:rsidR="00A71CF6" w:rsidRDefault="00A71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E40AB6"/>
    <w:multiLevelType w:val="hybridMultilevel"/>
    <w:tmpl w:val="445AB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318628D"/>
    <w:multiLevelType w:val="hybridMultilevel"/>
    <w:tmpl w:val="EE60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F6EE8"/>
    <w:multiLevelType w:val="hybridMultilevel"/>
    <w:tmpl w:val="6E9AA062"/>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E5E66EB"/>
    <w:multiLevelType w:val="hybridMultilevel"/>
    <w:tmpl w:val="CC1E4F9E"/>
    <w:lvl w:ilvl="0" w:tplc="08090001">
      <w:start w:val="1"/>
      <w:numFmt w:val="bullet"/>
      <w:lvlText w:val=""/>
      <w:lvlJc w:val="left"/>
      <w:pPr>
        <w:ind w:left="720" w:hanging="360"/>
      </w:pPr>
      <w:rPr>
        <w:rFonts w:ascii="Symbol" w:hAnsi="Symbol" w:hint="default"/>
      </w:rPr>
    </w:lvl>
    <w:lvl w:ilvl="1" w:tplc="C0A64864">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1932DF"/>
    <w:multiLevelType w:val="hybridMultilevel"/>
    <w:tmpl w:val="3E303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1621B2"/>
    <w:multiLevelType w:val="hybridMultilevel"/>
    <w:tmpl w:val="F17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147663"/>
    <w:multiLevelType w:val="hybridMultilevel"/>
    <w:tmpl w:val="1B92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116BB7"/>
    <w:multiLevelType w:val="hybridMultilevel"/>
    <w:tmpl w:val="3E4C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747286"/>
    <w:multiLevelType w:val="hybridMultilevel"/>
    <w:tmpl w:val="22625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9F01D4D"/>
    <w:multiLevelType w:val="hybridMultilevel"/>
    <w:tmpl w:val="95C6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2E575D"/>
    <w:multiLevelType w:val="hybridMultilevel"/>
    <w:tmpl w:val="9484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E241EE"/>
    <w:multiLevelType w:val="multilevel"/>
    <w:tmpl w:val="1E5E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59F4354"/>
    <w:multiLevelType w:val="hybridMultilevel"/>
    <w:tmpl w:val="F3046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2A3055"/>
    <w:multiLevelType w:val="hybridMultilevel"/>
    <w:tmpl w:val="B7ACE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A06628"/>
    <w:multiLevelType w:val="hybridMultilevel"/>
    <w:tmpl w:val="A39A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BC71E2"/>
    <w:multiLevelType w:val="hybridMultilevel"/>
    <w:tmpl w:val="A05A0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483815"/>
    <w:multiLevelType w:val="hybridMultilevel"/>
    <w:tmpl w:val="7A6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3E01AA"/>
    <w:multiLevelType w:val="hybridMultilevel"/>
    <w:tmpl w:val="0C02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32FF5"/>
    <w:multiLevelType w:val="hybridMultilevel"/>
    <w:tmpl w:val="FD2AE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307CA9"/>
    <w:multiLevelType w:val="hybridMultilevel"/>
    <w:tmpl w:val="7BC6D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9503805"/>
    <w:multiLevelType w:val="hybridMultilevel"/>
    <w:tmpl w:val="D08AE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52534C0"/>
    <w:multiLevelType w:val="multilevel"/>
    <w:tmpl w:val="AFF86F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72573B"/>
    <w:multiLevelType w:val="hybridMultilevel"/>
    <w:tmpl w:val="2B048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1929CD"/>
    <w:multiLevelType w:val="multilevel"/>
    <w:tmpl w:val="DD2ED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462296"/>
    <w:multiLevelType w:val="hybridMultilevel"/>
    <w:tmpl w:val="D44A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D9057D0"/>
    <w:multiLevelType w:val="hybridMultilevel"/>
    <w:tmpl w:val="FECC8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17"/>
  </w:num>
  <w:num w:numId="3">
    <w:abstractNumId w:val="4"/>
  </w:num>
  <w:num w:numId="4">
    <w:abstractNumId w:val="19"/>
  </w:num>
  <w:num w:numId="5">
    <w:abstractNumId w:val="8"/>
  </w:num>
  <w:num w:numId="6">
    <w:abstractNumId w:val="24"/>
  </w:num>
  <w:num w:numId="7">
    <w:abstractNumId w:val="14"/>
  </w:num>
  <w:num w:numId="8">
    <w:abstractNumId w:val="22"/>
  </w:num>
  <w:num w:numId="9">
    <w:abstractNumId w:val="2"/>
  </w:num>
  <w:num w:numId="10">
    <w:abstractNumId w:val="15"/>
  </w:num>
  <w:num w:numId="11">
    <w:abstractNumId w:val="12"/>
  </w:num>
  <w:num w:numId="12">
    <w:abstractNumId w:val="18"/>
  </w:num>
  <w:num w:numId="13">
    <w:abstractNumId w:val="9"/>
  </w:num>
  <w:num w:numId="14">
    <w:abstractNumId w:val="6"/>
  </w:num>
  <w:num w:numId="15">
    <w:abstractNumId w:val="7"/>
  </w:num>
  <w:num w:numId="16">
    <w:abstractNumId w:val="10"/>
  </w:num>
  <w:num w:numId="17">
    <w:abstractNumId w:val="13"/>
  </w:num>
  <w:num w:numId="18">
    <w:abstractNumId w:val="26"/>
  </w:num>
  <w:num w:numId="19">
    <w:abstractNumId w:val="1"/>
  </w:num>
  <w:num w:numId="20">
    <w:abstractNumId w:val="20"/>
  </w:num>
  <w:num w:numId="21">
    <w:abstractNumId w:val="5"/>
  </w:num>
  <w:num w:numId="22">
    <w:abstractNumId w:val="16"/>
  </w:num>
  <w:num w:numId="23">
    <w:abstractNumId w:val="25"/>
  </w:num>
  <w:num w:numId="24">
    <w:abstractNumId w:val="1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5C"/>
    <w:rsid w:val="0000035D"/>
    <w:rsid w:val="00001C66"/>
    <w:rsid w:val="00001CC5"/>
    <w:rsid w:val="00003525"/>
    <w:rsid w:val="00004AC1"/>
    <w:rsid w:val="0000692F"/>
    <w:rsid w:val="00010187"/>
    <w:rsid w:val="000105D1"/>
    <w:rsid w:val="000108F5"/>
    <w:rsid w:val="00011CC8"/>
    <w:rsid w:val="00011CF6"/>
    <w:rsid w:val="00012BC1"/>
    <w:rsid w:val="00012D3D"/>
    <w:rsid w:val="0001366B"/>
    <w:rsid w:val="00013ACC"/>
    <w:rsid w:val="00020B59"/>
    <w:rsid w:val="00021292"/>
    <w:rsid w:val="00021A31"/>
    <w:rsid w:val="00021D79"/>
    <w:rsid w:val="00022951"/>
    <w:rsid w:val="00022BD5"/>
    <w:rsid w:val="000234FA"/>
    <w:rsid w:val="00024D10"/>
    <w:rsid w:val="0002575B"/>
    <w:rsid w:val="00025DA3"/>
    <w:rsid w:val="00025F81"/>
    <w:rsid w:val="00025F92"/>
    <w:rsid w:val="00026CC4"/>
    <w:rsid w:val="00031C7D"/>
    <w:rsid w:val="000342D4"/>
    <w:rsid w:val="00034781"/>
    <w:rsid w:val="000354B2"/>
    <w:rsid w:val="0003607F"/>
    <w:rsid w:val="00036B9B"/>
    <w:rsid w:val="00037406"/>
    <w:rsid w:val="000375DF"/>
    <w:rsid w:val="000401D3"/>
    <w:rsid w:val="000428CC"/>
    <w:rsid w:val="00042BBB"/>
    <w:rsid w:val="00044283"/>
    <w:rsid w:val="000442FE"/>
    <w:rsid w:val="00044B52"/>
    <w:rsid w:val="00045455"/>
    <w:rsid w:val="00045D5C"/>
    <w:rsid w:val="0004632A"/>
    <w:rsid w:val="00046ACC"/>
    <w:rsid w:val="000470E7"/>
    <w:rsid w:val="0005001E"/>
    <w:rsid w:val="00050C37"/>
    <w:rsid w:val="00052515"/>
    <w:rsid w:val="00052A99"/>
    <w:rsid w:val="00052C0D"/>
    <w:rsid w:val="00053CA5"/>
    <w:rsid w:val="0005445C"/>
    <w:rsid w:val="00057A69"/>
    <w:rsid w:val="00057AED"/>
    <w:rsid w:val="00060027"/>
    <w:rsid w:val="000602FD"/>
    <w:rsid w:val="000616F2"/>
    <w:rsid w:val="00061D6A"/>
    <w:rsid w:val="00062631"/>
    <w:rsid w:val="00062C92"/>
    <w:rsid w:val="00063261"/>
    <w:rsid w:val="00063897"/>
    <w:rsid w:val="00063A7A"/>
    <w:rsid w:val="0006414C"/>
    <w:rsid w:val="000664B7"/>
    <w:rsid w:val="00066B2C"/>
    <w:rsid w:val="000675BE"/>
    <w:rsid w:val="00067792"/>
    <w:rsid w:val="000706B3"/>
    <w:rsid w:val="00070F46"/>
    <w:rsid w:val="00071CC7"/>
    <w:rsid w:val="00072897"/>
    <w:rsid w:val="00072E75"/>
    <w:rsid w:val="00074192"/>
    <w:rsid w:val="00075BA0"/>
    <w:rsid w:val="0007660B"/>
    <w:rsid w:val="000769E0"/>
    <w:rsid w:val="00080355"/>
    <w:rsid w:val="000812B9"/>
    <w:rsid w:val="00082AAD"/>
    <w:rsid w:val="00083582"/>
    <w:rsid w:val="00083E91"/>
    <w:rsid w:val="00086CD1"/>
    <w:rsid w:val="00086D4C"/>
    <w:rsid w:val="00087E16"/>
    <w:rsid w:val="00092391"/>
    <w:rsid w:val="00092B53"/>
    <w:rsid w:val="00092D2C"/>
    <w:rsid w:val="00093278"/>
    <w:rsid w:val="00093D19"/>
    <w:rsid w:val="000946AF"/>
    <w:rsid w:val="000946BF"/>
    <w:rsid w:val="00094E12"/>
    <w:rsid w:val="000960D3"/>
    <w:rsid w:val="00096A19"/>
    <w:rsid w:val="00096F23"/>
    <w:rsid w:val="000973C1"/>
    <w:rsid w:val="00097A0F"/>
    <w:rsid w:val="00097B7E"/>
    <w:rsid w:val="000A16C6"/>
    <w:rsid w:val="000A1AC8"/>
    <w:rsid w:val="000A1C65"/>
    <w:rsid w:val="000A24F6"/>
    <w:rsid w:val="000A3D1E"/>
    <w:rsid w:val="000A4056"/>
    <w:rsid w:val="000A5FB7"/>
    <w:rsid w:val="000A6C8A"/>
    <w:rsid w:val="000A7555"/>
    <w:rsid w:val="000B002B"/>
    <w:rsid w:val="000B1A18"/>
    <w:rsid w:val="000B210B"/>
    <w:rsid w:val="000B311D"/>
    <w:rsid w:val="000B37DB"/>
    <w:rsid w:val="000B4746"/>
    <w:rsid w:val="000B5A73"/>
    <w:rsid w:val="000B7223"/>
    <w:rsid w:val="000C01AB"/>
    <w:rsid w:val="000C18DE"/>
    <w:rsid w:val="000C1B94"/>
    <w:rsid w:val="000C20E6"/>
    <w:rsid w:val="000C28C2"/>
    <w:rsid w:val="000C2C34"/>
    <w:rsid w:val="000C54BC"/>
    <w:rsid w:val="000C588E"/>
    <w:rsid w:val="000C5FA5"/>
    <w:rsid w:val="000C6101"/>
    <w:rsid w:val="000C646B"/>
    <w:rsid w:val="000C6F0F"/>
    <w:rsid w:val="000C70BD"/>
    <w:rsid w:val="000C7C81"/>
    <w:rsid w:val="000C7E52"/>
    <w:rsid w:val="000C7EDC"/>
    <w:rsid w:val="000D00BF"/>
    <w:rsid w:val="000D158D"/>
    <w:rsid w:val="000D1CC3"/>
    <w:rsid w:val="000D212C"/>
    <w:rsid w:val="000D30D6"/>
    <w:rsid w:val="000D4381"/>
    <w:rsid w:val="000D53E0"/>
    <w:rsid w:val="000D58BD"/>
    <w:rsid w:val="000D5B8F"/>
    <w:rsid w:val="000D5FAD"/>
    <w:rsid w:val="000D602F"/>
    <w:rsid w:val="000D6B10"/>
    <w:rsid w:val="000E0066"/>
    <w:rsid w:val="000E0201"/>
    <w:rsid w:val="000E037D"/>
    <w:rsid w:val="000E0C0F"/>
    <w:rsid w:val="000E1529"/>
    <w:rsid w:val="000E209F"/>
    <w:rsid w:val="000E2CBB"/>
    <w:rsid w:val="000E3B12"/>
    <w:rsid w:val="000E6BC8"/>
    <w:rsid w:val="000E6E15"/>
    <w:rsid w:val="000E791E"/>
    <w:rsid w:val="000F0D86"/>
    <w:rsid w:val="000F1038"/>
    <w:rsid w:val="000F1672"/>
    <w:rsid w:val="000F2801"/>
    <w:rsid w:val="000F3FB6"/>
    <w:rsid w:val="000F5047"/>
    <w:rsid w:val="000F59E2"/>
    <w:rsid w:val="000F7AC9"/>
    <w:rsid w:val="001003C8"/>
    <w:rsid w:val="001009D0"/>
    <w:rsid w:val="00100F6C"/>
    <w:rsid w:val="00101A78"/>
    <w:rsid w:val="00101D73"/>
    <w:rsid w:val="0010495A"/>
    <w:rsid w:val="00105785"/>
    <w:rsid w:val="0010657F"/>
    <w:rsid w:val="00106E23"/>
    <w:rsid w:val="00110D04"/>
    <w:rsid w:val="00111029"/>
    <w:rsid w:val="00113351"/>
    <w:rsid w:val="00113ABE"/>
    <w:rsid w:val="00113C9F"/>
    <w:rsid w:val="00113DAB"/>
    <w:rsid w:val="00114FCD"/>
    <w:rsid w:val="00115461"/>
    <w:rsid w:val="00116AA7"/>
    <w:rsid w:val="00117009"/>
    <w:rsid w:val="001172D7"/>
    <w:rsid w:val="001174AF"/>
    <w:rsid w:val="00117C1B"/>
    <w:rsid w:val="001201C0"/>
    <w:rsid w:val="001201DE"/>
    <w:rsid w:val="0012040E"/>
    <w:rsid w:val="00120430"/>
    <w:rsid w:val="001209FA"/>
    <w:rsid w:val="00120DC2"/>
    <w:rsid w:val="00121DBA"/>
    <w:rsid w:val="00122235"/>
    <w:rsid w:val="00122BC8"/>
    <w:rsid w:val="00123342"/>
    <w:rsid w:val="00123E33"/>
    <w:rsid w:val="001240E8"/>
    <w:rsid w:val="00124511"/>
    <w:rsid w:val="00124780"/>
    <w:rsid w:val="00124DE7"/>
    <w:rsid w:val="00125350"/>
    <w:rsid w:val="0012715A"/>
    <w:rsid w:val="00127770"/>
    <w:rsid w:val="001301B0"/>
    <w:rsid w:val="00130E6E"/>
    <w:rsid w:val="001313A9"/>
    <w:rsid w:val="00132E6B"/>
    <w:rsid w:val="00133E07"/>
    <w:rsid w:val="00134635"/>
    <w:rsid w:val="00134CA7"/>
    <w:rsid w:val="00134CD4"/>
    <w:rsid w:val="001351E4"/>
    <w:rsid w:val="001358BD"/>
    <w:rsid w:val="00135A77"/>
    <w:rsid w:val="0013680D"/>
    <w:rsid w:val="00141742"/>
    <w:rsid w:val="001424FE"/>
    <w:rsid w:val="00143E96"/>
    <w:rsid w:val="00147458"/>
    <w:rsid w:val="00150B4E"/>
    <w:rsid w:val="00151727"/>
    <w:rsid w:val="00151860"/>
    <w:rsid w:val="001518E7"/>
    <w:rsid w:val="00152095"/>
    <w:rsid w:val="00152744"/>
    <w:rsid w:val="00152BA6"/>
    <w:rsid w:val="00153A8B"/>
    <w:rsid w:val="001545F4"/>
    <w:rsid w:val="0015483D"/>
    <w:rsid w:val="001554AB"/>
    <w:rsid w:val="00156037"/>
    <w:rsid w:val="001578B4"/>
    <w:rsid w:val="00160C0B"/>
    <w:rsid w:val="00161B65"/>
    <w:rsid w:val="001620D3"/>
    <w:rsid w:val="00162E17"/>
    <w:rsid w:val="00163D18"/>
    <w:rsid w:val="00163ECF"/>
    <w:rsid w:val="0016452A"/>
    <w:rsid w:val="00164B4C"/>
    <w:rsid w:val="00164BA5"/>
    <w:rsid w:val="00164DEC"/>
    <w:rsid w:val="001667B8"/>
    <w:rsid w:val="00166ED1"/>
    <w:rsid w:val="00167159"/>
    <w:rsid w:val="00167393"/>
    <w:rsid w:val="001709E6"/>
    <w:rsid w:val="0017200B"/>
    <w:rsid w:val="001728A2"/>
    <w:rsid w:val="0017400D"/>
    <w:rsid w:val="00174AC3"/>
    <w:rsid w:val="00174D29"/>
    <w:rsid w:val="00175DE9"/>
    <w:rsid w:val="00176558"/>
    <w:rsid w:val="00176E39"/>
    <w:rsid w:val="0017735C"/>
    <w:rsid w:val="00177863"/>
    <w:rsid w:val="00177B63"/>
    <w:rsid w:val="001809D7"/>
    <w:rsid w:val="001813F9"/>
    <w:rsid w:val="00181990"/>
    <w:rsid w:val="00182EF2"/>
    <w:rsid w:val="00182FC8"/>
    <w:rsid w:val="00183AD4"/>
    <w:rsid w:val="00183CDB"/>
    <w:rsid w:val="00184150"/>
    <w:rsid w:val="00185A37"/>
    <w:rsid w:val="001864DD"/>
    <w:rsid w:val="00186870"/>
    <w:rsid w:val="001868E4"/>
    <w:rsid w:val="001869C4"/>
    <w:rsid w:val="00186BB5"/>
    <w:rsid w:val="00192131"/>
    <w:rsid w:val="00192A1F"/>
    <w:rsid w:val="00193CB9"/>
    <w:rsid w:val="00193F69"/>
    <w:rsid w:val="0019453A"/>
    <w:rsid w:val="0019480D"/>
    <w:rsid w:val="00196AF0"/>
    <w:rsid w:val="001A11BF"/>
    <w:rsid w:val="001A17B7"/>
    <w:rsid w:val="001A2299"/>
    <w:rsid w:val="001A4964"/>
    <w:rsid w:val="001A5F92"/>
    <w:rsid w:val="001A695F"/>
    <w:rsid w:val="001A6DED"/>
    <w:rsid w:val="001A7230"/>
    <w:rsid w:val="001B005D"/>
    <w:rsid w:val="001B0E95"/>
    <w:rsid w:val="001B1E76"/>
    <w:rsid w:val="001B2C23"/>
    <w:rsid w:val="001B2D59"/>
    <w:rsid w:val="001B41D2"/>
    <w:rsid w:val="001B6A33"/>
    <w:rsid w:val="001B6FDA"/>
    <w:rsid w:val="001B7246"/>
    <w:rsid w:val="001B75BD"/>
    <w:rsid w:val="001C107C"/>
    <w:rsid w:val="001C3FAA"/>
    <w:rsid w:val="001C4A25"/>
    <w:rsid w:val="001C5B28"/>
    <w:rsid w:val="001C5E54"/>
    <w:rsid w:val="001C6006"/>
    <w:rsid w:val="001D00E5"/>
    <w:rsid w:val="001D0DE5"/>
    <w:rsid w:val="001D1795"/>
    <w:rsid w:val="001D2819"/>
    <w:rsid w:val="001D2A76"/>
    <w:rsid w:val="001D30F7"/>
    <w:rsid w:val="001D38CC"/>
    <w:rsid w:val="001D53BB"/>
    <w:rsid w:val="001D68BC"/>
    <w:rsid w:val="001D6D0E"/>
    <w:rsid w:val="001D74C4"/>
    <w:rsid w:val="001D7B6C"/>
    <w:rsid w:val="001D7FD9"/>
    <w:rsid w:val="001E2029"/>
    <w:rsid w:val="001E21A5"/>
    <w:rsid w:val="001E21CC"/>
    <w:rsid w:val="001E314D"/>
    <w:rsid w:val="001E3189"/>
    <w:rsid w:val="001E36A6"/>
    <w:rsid w:val="001E39BF"/>
    <w:rsid w:val="001E3A3C"/>
    <w:rsid w:val="001E4193"/>
    <w:rsid w:val="001E433D"/>
    <w:rsid w:val="001E5517"/>
    <w:rsid w:val="001E5643"/>
    <w:rsid w:val="001E6351"/>
    <w:rsid w:val="001E6420"/>
    <w:rsid w:val="001E6507"/>
    <w:rsid w:val="001E69E6"/>
    <w:rsid w:val="001F0694"/>
    <w:rsid w:val="001F1536"/>
    <w:rsid w:val="001F1733"/>
    <w:rsid w:val="001F1D30"/>
    <w:rsid w:val="001F3465"/>
    <w:rsid w:val="001F3679"/>
    <w:rsid w:val="001F3A93"/>
    <w:rsid w:val="001F3AA3"/>
    <w:rsid w:val="00201528"/>
    <w:rsid w:val="00202913"/>
    <w:rsid w:val="00202CBD"/>
    <w:rsid w:val="002035AC"/>
    <w:rsid w:val="00205352"/>
    <w:rsid w:val="002055B7"/>
    <w:rsid w:val="0020598B"/>
    <w:rsid w:val="002064BA"/>
    <w:rsid w:val="00207A19"/>
    <w:rsid w:val="002102F4"/>
    <w:rsid w:val="00212D05"/>
    <w:rsid w:val="00213F6C"/>
    <w:rsid w:val="0021476C"/>
    <w:rsid w:val="00215C80"/>
    <w:rsid w:val="00215CF3"/>
    <w:rsid w:val="00215F1E"/>
    <w:rsid w:val="00217B29"/>
    <w:rsid w:val="00220778"/>
    <w:rsid w:val="0022402D"/>
    <w:rsid w:val="00224644"/>
    <w:rsid w:val="00225718"/>
    <w:rsid w:val="00225853"/>
    <w:rsid w:val="00226CE3"/>
    <w:rsid w:val="00226EEE"/>
    <w:rsid w:val="0023082F"/>
    <w:rsid w:val="0023158E"/>
    <w:rsid w:val="00231A52"/>
    <w:rsid w:val="00231B8A"/>
    <w:rsid w:val="00231FCB"/>
    <w:rsid w:val="002332AB"/>
    <w:rsid w:val="002339FA"/>
    <w:rsid w:val="00233B2C"/>
    <w:rsid w:val="00234414"/>
    <w:rsid w:val="00234DD6"/>
    <w:rsid w:val="00235C63"/>
    <w:rsid w:val="002367BE"/>
    <w:rsid w:val="00236A0A"/>
    <w:rsid w:val="00237D5B"/>
    <w:rsid w:val="0024161D"/>
    <w:rsid w:val="00241B0E"/>
    <w:rsid w:val="00243133"/>
    <w:rsid w:val="0024397B"/>
    <w:rsid w:val="00245764"/>
    <w:rsid w:val="00245A18"/>
    <w:rsid w:val="0024625D"/>
    <w:rsid w:val="00246E17"/>
    <w:rsid w:val="002471B3"/>
    <w:rsid w:val="00247874"/>
    <w:rsid w:val="00247918"/>
    <w:rsid w:val="00250911"/>
    <w:rsid w:val="00250AD8"/>
    <w:rsid w:val="002510AA"/>
    <w:rsid w:val="002513E7"/>
    <w:rsid w:val="00251C72"/>
    <w:rsid w:val="00252E59"/>
    <w:rsid w:val="00254ABA"/>
    <w:rsid w:val="00255010"/>
    <w:rsid w:val="0025551F"/>
    <w:rsid w:val="002557EF"/>
    <w:rsid w:val="00255B06"/>
    <w:rsid w:val="00255CE0"/>
    <w:rsid w:val="002562F6"/>
    <w:rsid w:val="00256B53"/>
    <w:rsid w:val="00261856"/>
    <w:rsid w:val="00262475"/>
    <w:rsid w:val="0026368F"/>
    <w:rsid w:val="00263726"/>
    <w:rsid w:val="00263DD0"/>
    <w:rsid w:val="00264C2E"/>
    <w:rsid w:val="002655C6"/>
    <w:rsid w:val="002659D7"/>
    <w:rsid w:val="00266051"/>
    <w:rsid w:val="002666AE"/>
    <w:rsid w:val="0026736F"/>
    <w:rsid w:val="0027093C"/>
    <w:rsid w:val="0027217D"/>
    <w:rsid w:val="00272EA4"/>
    <w:rsid w:val="00274E25"/>
    <w:rsid w:val="00274F4A"/>
    <w:rsid w:val="00275928"/>
    <w:rsid w:val="00275E4E"/>
    <w:rsid w:val="00276A9C"/>
    <w:rsid w:val="00281A77"/>
    <w:rsid w:val="0028222B"/>
    <w:rsid w:val="00282336"/>
    <w:rsid w:val="00283119"/>
    <w:rsid w:val="002840D2"/>
    <w:rsid w:val="002844EF"/>
    <w:rsid w:val="00285062"/>
    <w:rsid w:val="002860FE"/>
    <w:rsid w:val="00287F57"/>
    <w:rsid w:val="00290570"/>
    <w:rsid w:val="00291518"/>
    <w:rsid w:val="00291E45"/>
    <w:rsid w:val="0029282C"/>
    <w:rsid w:val="0029321D"/>
    <w:rsid w:val="00293F05"/>
    <w:rsid w:val="0029487A"/>
    <w:rsid w:val="00294981"/>
    <w:rsid w:val="00297746"/>
    <w:rsid w:val="0029778F"/>
    <w:rsid w:val="002A05F1"/>
    <w:rsid w:val="002A0613"/>
    <w:rsid w:val="002A0717"/>
    <w:rsid w:val="002A0AF4"/>
    <w:rsid w:val="002A0B9C"/>
    <w:rsid w:val="002A0C6A"/>
    <w:rsid w:val="002A1D5D"/>
    <w:rsid w:val="002A2D0E"/>
    <w:rsid w:val="002A2ECB"/>
    <w:rsid w:val="002A42A0"/>
    <w:rsid w:val="002A4620"/>
    <w:rsid w:val="002A4A8E"/>
    <w:rsid w:val="002A68B7"/>
    <w:rsid w:val="002A6ED4"/>
    <w:rsid w:val="002A716D"/>
    <w:rsid w:val="002A734B"/>
    <w:rsid w:val="002A7B87"/>
    <w:rsid w:val="002B12B0"/>
    <w:rsid w:val="002B1388"/>
    <w:rsid w:val="002B20CF"/>
    <w:rsid w:val="002B24CD"/>
    <w:rsid w:val="002B24DA"/>
    <w:rsid w:val="002B26E7"/>
    <w:rsid w:val="002B3963"/>
    <w:rsid w:val="002B53B3"/>
    <w:rsid w:val="002B59E3"/>
    <w:rsid w:val="002B5BE2"/>
    <w:rsid w:val="002B5D0D"/>
    <w:rsid w:val="002B6023"/>
    <w:rsid w:val="002B672F"/>
    <w:rsid w:val="002C0453"/>
    <w:rsid w:val="002C065E"/>
    <w:rsid w:val="002C0780"/>
    <w:rsid w:val="002C0846"/>
    <w:rsid w:val="002C0987"/>
    <w:rsid w:val="002C0BD9"/>
    <w:rsid w:val="002C0F3D"/>
    <w:rsid w:val="002C2A0C"/>
    <w:rsid w:val="002C2BF4"/>
    <w:rsid w:val="002C3529"/>
    <w:rsid w:val="002C3A5B"/>
    <w:rsid w:val="002C3B08"/>
    <w:rsid w:val="002C3B17"/>
    <w:rsid w:val="002C4168"/>
    <w:rsid w:val="002C448A"/>
    <w:rsid w:val="002C45C5"/>
    <w:rsid w:val="002C5596"/>
    <w:rsid w:val="002C6719"/>
    <w:rsid w:val="002C7876"/>
    <w:rsid w:val="002C7DC6"/>
    <w:rsid w:val="002D00C0"/>
    <w:rsid w:val="002D02EE"/>
    <w:rsid w:val="002D041C"/>
    <w:rsid w:val="002D0ADF"/>
    <w:rsid w:val="002D1019"/>
    <w:rsid w:val="002D195E"/>
    <w:rsid w:val="002D1B6A"/>
    <w:rsid w:val="002D256A"/>
    <w:rsid w:val="002D31C4"/>
    <w:rsid w:val="002D3590"/>
    <w:rsid w:val="002D394B"/>
    <w:rsid w:val="002D3DBC"/>
    <w:rsid w:val="002D4E38"/>
    <w:rsid w:val="002D5D5F"/>
    <w:rsid w:val="002D6541"/>
    <w:rsid w:val="002D6AF9"/>
    <w:rsid w:val="002D6CC7"/>
    <w:rsid w:val="002D7517"/>
    <w:rsid w:val="002D7A04"/>
    <w:rsid w:val="002E0509"/>
    <w:rsid w:val="002E0583"/>
    <w:rsid w:val="002E0A0E"/>
    <w:rsid w:val="002E1C68"/>
    <w:rsid w:val="002E2490"/>
    <w:rsid w:val="002E2F59"/>
    <w:rsid w:val="002E3611"/>
    <w:rsid w:val="002E3F76"/>
    <w:rsid w:val="002E4217"/>
    <w:rsid w:val="002E4673"/>
    <w:rsid w:val="002E4969"/>
    <w:rsid w:val="002F120E"/>
    <w:rsid w:val="002F34D8"/>
    <w:rsid w:val="002F34DE"/>
    <w:rsid w:val="002F49BA"/>
    <w:rsid w:val="002F6A88"/>
    <w:rsid w:val="002F7338"/>
    <w:rsid w:val="002F7975"/>
    <w:rsid w:val="002F7F36"/>
    <w:rsid w:val="00300682"/>
    <w:rsid w:val="00300B18"/>
    <w:rsid w:val="00300C46"/>
    <w:rsid w:val="0030109E"/>
    <w:rsid w:val="003010D3"/>
    <w:rsid w:val="00302096"/>
    <w:rsid w:val="00302EFE"/>
    <w:rsid w:val="0030375D"/>
    <w:rsid w:val="00304D6E"/>
    <w:rsid w:val="00305689"/>
    <w:rsid w:val="003056DB"/>
    <w:rsid w:val="00305714"/>
    <w:rsid w:val="00305ADC"/>
    <w:rsid w:val="00305C17"/>
    <w:rsid w:val="00305E36"/>
    <w:rsid w:val="00306E66"/>
    <w:rsid w:val="00306E83"/>
    <w:rsid w:val="0030735C"/>
    <w:rsid w:val="00307A40"/>
    <w:rsid w:val="0031145F"/>
    <w:rsid w:val="0031250E"/>
    <w:rsid w:val="003129F2"/>
    <w:rsid w:val="0031320D"/>
    <w:rsid w:val="00313A61"/>
    <w:rsid w:val="0031454E"/>
    <w:rsid w:val="003147BD"/>
    <w:rsid w:val="00314A5A"/>
    <w:rsid w:val="00314A98"/>
    <w:rsid w:val="003165E1"/>
    <w:rsid w:val="00316C42"/>
    <w:rsid w:val="003170EF"/>
    <w:rsid w:val="00320C7D"/>
    <w:rsid w:val="00321548"/>
    <w:rsid w:val="00321A1C"/>
    <w:rsid w:val="00321BC5"/>
    <w:rsid w:val="00321DC2"/>
    <w:rsid w:val="00322A4E"/>
    <w:rsid w:val="00322CB6"/>
    <w:rsid w:val="00323D32"/>
    <w:rsid w:val="003248B9"/>
    <w:rsid w:val="00324BAC"/>
    <w:rsid w:val="00326503"/>
    <w:rsid w:val="00326933"/>
    <w:rsid w:val="00326CA6"/>
    <w:rsid w:val="0033063F"/>
    <w:rsid w:val="00330DCD"/>
    <w:rsid w:val="0033109B"/>
    <w:rsid w:val="00331231"/>
    <w:rsid w:val="00331BE4"/>
    <w:rsid w:val="00331D4E"/>
    <w:rsid w:val="0033222E"/>
    <w:rsid w:val="00332A31"/>
    <w:rsid w:val="003334CE"/>
    <w:rsid w:val="00335998"/>
    <w:rsid w:val="00336A1F"/>
    <w:rsid w:val="00336BE3"/>
    <w:rsid w:val="003402E4"/>
    <w:rsid w:val="003403F7"/>
    <w:rsid w:val="0034048A"/>
    <w:rsid w:val="003404B3"/>
    <w:rsid w:val="00340E42"/>
    <w:rsid w:val="0034308C"/>
    <w:rsid w:val="003435AE"/>
    <w:rsid w:val="00343D18"/>
    <w:rsid w:val="00343E3B"/>
    <w:rsid w:val="003441A2"/>
    <w:rsid w:val="0034429D"/>
    <w:rsid w:val="00344726"/>
    <w:rsid w:val="003449D8"/>
    <w:rsid w:val="003465E0"/>
    <w:rsid w:val="00347D6F"/>
    <w:rsid w:val="00352039"/>
    <w:rsid w:val="00352678"/>
    <w:rsid w:val="00353EC3"/>
    <w:rsid w:val="00354263"/>
    <w:rsid w:val="00354AC1"/>
    <w:rsid w:val="003553FC"/>
    <w:rsid w:val="003554E4"/>
    <w:rsid w:val="00356C27"/>
    <w:rsid w:val="00356F8E"/>
    <w:rsid w:val="00357026"/>
    <w:rsid w:val="00357DFA"/>
    <w:rsid w:val="00360167"/>
    <w:rsid w:val="003608BC"/>
    <w:rsid w:val="00360BD5"/>
    <w:rsid w:val="003613BC"/>
    <w:rsid w:val="003619D3"/>
    <w:rsid w:val="00361EA8"/>
    <w:rsid w:val="00362951"/>
    <w:rsid w:val="00363241"/>
    <w:rsid w:val="00363B41"/>
    <w:rsid w:val="003651CA"/>
    <w:rsid w:val="00365B30"/>
    <w:rsid w:val="003663AA"/>
    <w:rsid w:val="00366717"/>
    <w:rsid w:val="00366DA8"/>
    <w:rsid w:val="00367AB5"/>
    <w:rsid w:val="00371DAC"/>
    <w:rsid w:val="003721D6"/>
    <w:rsid w:val="0037395D"/>
    <w:rsid w:val="00373E19"/>
    <w:rsid w:val="00373EDE"/>
    <w:rsid w:val="00375966"/>
    <w:rsid w:val="00377A6E"/>
    <w:rsid w:val="0038125C"/>
    <w:rsid w:val="00381F20"/>
    <w:rsid w:val="00382777"/>
    <w:rsid w:val="003827C5"/>
    <w:rsid w:val="0038297D"/>
    <w:rsid w:val="0038299C"/>
    <w:rsid w:val="00382A4F"/>
    <w:rsid w:val="00382EF4"/>
    <w:rsid w:val="00382FB4"/>
    <w:rsid w:val="00384740"/>
    <w:rsid w:val="003863DE"/>
    <w:rsid w:val="003865B3"/>
    <w:rsid w:val="00386DB0"/>
    <w:rsid w:val="00387207"/>
    <w:rsid w:val="00387EE8"/>
    <w:rsid w:val="00390F31"/>
    <w:rsid w:val="0039127B"/>
    <w:rsid w:val="00391DA6"/>
    <w:rsid w:val="00392A9C"/>
    <w:rsid w:val="00392B05"/>
    <w:rsid w:val="00393CBA"/>
    <w:rsid w:val="00393D02"/>
    <w:rsid w:val="003946AC"/>
    <w:rsid w:val="00394EDD"/>
    <w:rsid w:val="003955BB"/>
    <w:rsid w:val="00395795"/>
    <w:rsid w:val="003966DC"/>
    <w:rsid w:val="00397A7C"/>
    <w:rsid w:val="003A123B"/>
    <w:rsid w:val="003A1A3C"/>
    <w:rsid w:val="003A2C0B"/>
    <w:rsid w:val="003A39A0"/>
    <w:rsid w:val="003A4EAF"/>
    <w:rsid w:val="003A4FBD"/>
    <w:rsid w:val="003A589A"/>
    <w:rsid w:val="003A5CBB"/>
    <w:rsid w:val="003A6755"/>
    <w:rsid w:val="003B0070"/>
    <w:rsid w:val="003B016A"/>
    <w:rsid w:val="003B1351"/>
    <w:rsid w:val="003B1647"/>
    <w:rsid w:val="003B32FD"/>
    <w:rsid w:val="003B36FA"/>
    <w:rsid w:val="003B42C5"/>
    <w:rsid w:val="003B5C36"/>
    <w:rsid w:val="003B5ED9"/>
    <w:rsid w:val="003B681B"/>
    <w:rsid w:val="003B6ADF"/>
    <w:rsid w:val="003C0FCA"/>
    <w:rsid w:val="003C13D7"/>
    <w:rsid w:val="003C1419"/>
    <w:rsid w:val="003C2273"/>
    <w:rsid w:val="003C3A14"/>
    <w:rsid w:val="003C3ADB"/>
    <w:rsid w:val="003C3C6B"/>
    <w:rsid w:val="003C554E"/>
    <w:rsid w:val="003C6513"/>
    <w:rsid w:val="003C67A9"/>
    <w:rsid w:val="003D2774"/>
    <w:rsid w:val="003D33B0"/>
    <w:rsid w:val="003D3809"/>
    <w:rsid w:val="003D3E0F"/>
    <w:rsid w:val="003D41F4"/>
    <w:rsid w:val="003D48BA"/>
    <w:rsid w:val="003D6389"/>
    <w:rsid w:val="003D63F9"/>
    <w:rsid w:val="003D6ACE"/>
    <w:rsid w:val="003E06E5"/>
    <w:rsid w:val="003E0D58"/>
    <w:rsid w:val="003E14E8"/>
    <w:rsid w:val="003E1A40"/>
    <w:rsid w:val="003E2268"/>
    <w:rsid w:val="003E2390"/>
    <w:rsid w:val="003E273A"/>
    <w:rsid w:val="003E2813"/>
    <w:rsid w:val="003E36CC"/>
    <w:rsid w:val="003E384D"/>
    <w:rsid w:val="003E5F4A"/>
    <w:rsid w:val="003E6D26"/>
    <w:rsid w:val="003E7209"/>
    <w:rsid w:val="003E7D20"/>
    <w:rsid w:val="003E7E28"/>
    <w:rsid w:val="003F0BBE"/>
    <w:rsid w:val="003F12DB"/>
    <w:rsid w:val="003F2EDB"/>
    <w:rsid w:val="003F3E2B"/>
    <w:rsid w:val="003F3EB5"/>
    <w:rsid w:val="003F4A66"/>
    <w:rsid w:val="003F540E"/>
    <w:rsid w:val="003F568C"/>
    <w:rsid w:val="003F57AD"/>
    <w:rsid w:val="003F5E27"/>
    <w:rsid w:val="003F6252"/>
    <w:rsid w:val="003F71C2"/>
    <w:rsid w:val="003F7228"/>
    <w:rsid w:val="00400B8E"/>
    <w:rsid w:val="00401034"/>
    <w:rsid w:val="004018CE"/>
    <w:rsid w:val="0040279E"/>
    <w:rsid w:val="00402B90"/>
    <w:rsid w:val="004035EC"/>
    <w:rsid w:val="00404907"/>
    <w:rsid w:val="0040529A"/>
    <w:rsid w:val="004052A2"/>
    <w:rsid w:val="00406642"/>
    <w:rsid w:val="00410709"/>
    <w:rsid w:val="00413260"/>
    <w:rsid w:val="004136CD"/>
    <w:rsid w:val="00413DDD"/>
    <w:rsid w:val="00414623"/>
    <w:rsid w:val="0041560F"/>
    <w:rsid w:val="00415A80"/>
    <w:rsid w:val="00417800"/>
    <w:rsid w:val="00417DF6"/>
    <w:rsid w:val="0042070D"/>
    <w:rsid w:val="00420976"/>
    <w:rsid w:val="00421D3D"/>
    <w:rsid w:val="00423E77"/>
    <w:rsid w:val="00425322"/>
    <w:rsid w:val="004254B8"/>
    <w:rsid w:val="0042743B"/>
    <w:rsid w:val="00430948"/>
    <w:rsid w:val="00430F03"/>
    <w:rsid w:val="00431061"/>
    <w:rsid w:val="004315A7"/>
    <w:rsid w:val="00431A3D"/>
    <w:rsid w:val="00432406"/>
    <w:rsid w:val="00432F61"/>
    <w:rsid w:val="004341B4"/>
    <w:rsid w:val="004350D1"/>
    <w:rsid w:val="004369A7"/>
    <w:rsid w:val="00437556"/>
    <w:rsid w:val="0044118C"/>
    <w:rsid w:val="00441992"/>
    <w:rsid w:val="004435E4"/>
    <w:rsid w:val="00443B21"/>
    <w:rsid w:val="00445E58"/>
    <w:rsid w:val="0044655F"/>
    <w:rsid w:val="004475D6"/>
    <w:rsid w:val="00447DAD"/>
    <w:rsid w:val="00447F15"/>
    <w:rsid w:val="00447FA1"/>
    <w:rsid w:val="00450215"/>
    <w:rsid w:val="00450F78"/>
    <w:rsid w:val="00453730"/>
    <w:rsid w:val="004547A9"/>
    <w:rsid w:val="00454DC6"/>
    <w:rsid w:val="00454DED"/>
    <w:rsid w:val="00454FEF"/>
    <w:rsid w:val="0045538D"/>
    <w:rsid w:val="00455535"/>
    <w:rsid w:val="00456739"/>
    <w:rsid w:val="00456B59"/>
    <w:rsid w:val="00457170"/>
    <w:rsid w:val="004571E8"/>
    <w:rsid w:val="0045748F"/>
    <w:rsid w:val="00460364"/>
    <w:rsid w:val="004611E7"/>
    <w:rsid w:val="00461232"/>
    <w:rsid w:val="00461FEC"/>
    <w:rsid w:val="00463674"/>
    <w:rsid w:val="00464286"/>
    <w:rsid w:val="0046462D"/>
    <w:rsid w:val="00466203"/>
    <w:rsid w:val="00466705"/>
    <w:rsid w:val="0046671F"/>
    <w:rsid w:val="00470334"/>
    <w:rsid w:val="004706AC"/>
    <w:rsid w:val="00470B1B"/>
    <w:rsid w:val="00471012"/>
    <w:rsid w:val="0047124B"/>
    <w:rsid w:val="00471937"/>
    <w:rsid w:val="00471EA6"/>
    <w:rsid w:val="00472090"/>
    <w:rsid w:val="004729D1"/>
    <w:rsid w:val="00472E10"/>
    <w:rsid w:val="00473851"/>
    <w:rsid w:val="00473FE7"/>
    <w:rsid w:val="0047472B"/>
    <w:rsid w:val="004747CC"/>
    <w:rsid w:val="00475B22"/>
    <w:rsid w:val="004765AF"/>
    <w:rsid w:val="00476BD9"/>
    <w:rsid w:val="004773EE"/>
    <w:rsid w:val="0047765D"/>
    <w:rsid w:val="004777F6"/>
    <w:rsid w:val="00477A28"/>
    <w:rsid w:val="00477E2D"/>
    <w:rsid w:val="00480C53"/>
    <w:rsid w:val="00481C23"/>
    <w:rsid w:val="00482E86"/>
    <w:rsid w:val="00483CDC"/>
    <w:rsid w:val="00483E2B"/>
    <w:rsid w:val="004843B6"/>
    <w:rsid w:val="004843F4"/>
    <w:rsid w:val="0048456E"/>
    <w:rsid w:val="0048458F"/>
    <w:rsid w:val="00484B82"/>
    <w:rsid w:val="004850D5"/>
    <w:rsid w:val="00485BB8"/>
    <w:rsid w:val="00490242"/>
    <w:rsid w:val="00490CA5"/>
    <w:rsid w:val="00490DD0"/>
    <w:rsid w:val="0049150A"/>
    <w:rsid w:val="0049173F"/>
    <w:rsid w:val="0049191E"/>
    <w:rsid w:val="00491F54"/>
    <w:rsid w:val="00493D3F"/>
    <w:rsid w:val="00493D50"/>
    <w:rsid w:val="00493DEC"/>
    <w:rsid w:val="00493FC5"/>
    <w:rsid w:val="00494DD0"/>
    <w:rsid w:val="004969B0"/>
    <w:rsid w:val="00496B5F"/>
    <w:rsid w:val="00496F90"/>
    <w:rsid w:val="004975EC"/>
    <w:rsid w:val="0049789E"/>
    <w:rsid w:val="00497E12"/>
    <w:rsid w:val="004A1C6C"/>
    <w:rsid w:val="004A44E0"/>
    <w:rsid w:val="004A5D2C"/>
    <w:rsid w:val="004A5E8C"/>
    <w:rsid w:val="004A63A4"/>
    <w:rsid w:val="004A72FB"/>
    <w:rsid w:val="004A747D"/>
    <w:rsid w:val="004B1CF4"/>
    <w:rsid w:val="004B228C"/>
    <w:rsid w:val="004B27FE"/>
    <w:rsid w:val="004B2852"/>
    <w:rsid w:val="004B41B5"/>
    <w:rsid w:val="004B428D"/>
    <w:rsid w:val="004B4394"/>
    <w:rsid w:val="004B4AED"/>
    <w:rsid w:val="004B4E3F"/>
    <w:rsid w:val="004B509C"/>
    <w:rsid w:val="004B549D"/>
    <w:rsid w:val="004B5F27"/>
    <w:rsid w:val="004B660A"/>
    <w:rsid w:val="004B6843"/>
    <w:rsid w:val="004B691E"/>
    <w:rsid w:val="004B6D49"/>
    <w:rsid w:val="004B6F4C"/>
    <w:rsid w:val="004C0334"/>
    <w:rsid w:val="004C0CB4"/>
    <w:rsid w:val="004C1F57"/>
    <w:rsid w:val="004C27E9"/>
    <w:rsid w:val="004C3A8F"/>
    <w:rsid w:val="004C3B5F"/>
    <w:rsid w:val="004C3C0D"/>
    <w:rsid w:val="004C420E"/>
    <w:rsid w:val="004C4521"/>
    <w:rsid w:val="004C57A4"/>
    <w:rsid w:val="004C5E42"/>
    <w:rsid w:val="004C5E96"/>
    <w:rsid w:val="004C765E"/>
    <w:rsid w:val="004C7830"/>
    <w:rsid w:val="004D0B36"/>
    <w:rsid w:val="004D203B"/>
    <w:rsid w:val="004D2061"/>
    <w:rsid w:val="004D235B"/>
    <w:rsid w:val="004D2382"/>
    <w:rsid w:val="004D4362"/>
    <w:rsid w:val="004D48A3"/>
    <w:rsid w:val="004D4AA5"/>
    <w:rsid w:val="004D4AC6"/>
    <w:rsid w:val="004D4C92"/>
    <w:rsid w:val="004D5DB8"/>
    <w:rsid w:val="004D6F8A"/>
    <w:rsid w:val="004D6FDA"/>
    <w:rsid w:val="004D7486"/>
    <w:rsid w:val="004D7B71"/>
    <w:rsid w:val="004E0026"/>
    <w:rsid w:val="004E1933"/>
    <w:rsid w:val="004E1A7A"/>
    <w:rsid w:val="004E1D3B"/>
    <w:rsid w:val="004E2430"/>
    <w:rsid w:val="004E252F"/>
    <w:rsid w:val="004E292D"/>
    <w:rsid w:val="004E4A75"/>
    <w:rsid w:val="004E51E4"/>
    <w:rsid w:val="004E56A5"/>
    <w:rsid w:val="004E5FC9"/>
    <w:rsid w:val="004E6385"/>
    <w:rsid w:val="004E6967"/>
    <w:rsid w:val="004F0651"/>
    <w:rsid w:val="004F0853"/>
    <w:rsid w:val="004F0E97"/>
    <w:rsid w:val="004F1180"/>
    <w:rsid w:val="004F1A1D"/>
    <w:rsid w:val="004F3336"/>
    <w:rsid w:val="004F372C"/>
    <w:rsid w:val="004F5789"/>
    <w:rsid w:val="004F6699"/>
    <w:rsid w:val="004F7554"/>
    <w:rsid w:val="00500FB3"/>
    <w:rsid w:val="00501086"/>
    <w:rsid w:val="0050147F"/>
    <w:rsid w:val="00501B32"/>
    <w:rsid w:val="00501B48"/>
    <w:rsid w:val="0050227D"/>
    <w:rsid w:val="00502FE7"/>
    <w:rsid w:val="00503655"/>
    <w:rsid w:val="005046FE"/>
    <w:rsid w:val="00504C7E"/>
    <w:rsid w:val="005061C7"/>
    <w:rsid w:val="00506AB4"/>
    <w:rsid w:val="0050732D"/>
    <w:rsid w:val="00507A76"/>
    <w:rsid w:val="00507C2C"/>
    <w:rsid w:val="00510710"/>
    <w:rsid w:val="00510A79"/>
    <w:rsid w:val="00510E23"/>
    <w:rsid w:val="00510FAF"/>
    <w:rsid w:val="00511608"/>
    <w:rsid w:val="00511859"/>
    <w:rsid w:val="00511C74"/>
    <w:rsid w:val="00511DC8"/>
    <w:rsid w:val="00512046"/>
    <w:rsid w:val="00512BE8"/>
    <w:rsid w:val="00514788"/>
    <w:rsid w:val="005148A7"/>
    <w:rsid w:val="00515515"/>
    <w:rsid w:val="00515D3C"/>
    <w:rsid w:val="00515DF5"/>
    <w:rsid w:val="00516750"/>
    <w:rsid w:val="005168A0"/>
    <w:rsid w:val="00516BA1"/>
    <w:rsid w:val="005172C1"/>
    <w:rsid w:val="00517499"/>
    <w:rsid w:val="00520159"/>
    <w:rsid w:val="0052020A"/>
    <w:rsid w:val="005208B5"/>
    <w:rsid w:val="0052149B"/>
    <w:rsid w:val="00522F5D"/>
    <w:rsid w:val="0052316E"/>
    <w:rsid w:val="00523B31"/>
    <w:rsid w:val="00523EF4"/>
    <w:rsid w:val="0052700C"/>
    <w:rsid w:val="0052740A"/>
    <w:rsid w:val="005275B1"/>
    <w:rsid w:val="00527E2F"/>
    <w:rsid w:val="00527E32"/>
    <w:rsid w:val="00530F71"/>
    <w:rsid w:val="005317B4"/>
    <w:rsid w:val="005329F3"/>
    <w:rsid w:val="00535352"/>
    <w:rsid w:val="00535380"/>
    <w:rsid w:val="00535B9A"/>
    <w:rsid w:val="0053693D"/>
    <w:rsid w:val="00537F02"/>
    <w:rsid w:val="005407C1"/>
    <w:rsid w:val="0054134D"/>
    <w:rsid w:val="005428A5"/>
    <w:rsid w:val="00543487"/>
    <w:rsid w:val="00543BD8"/>
    <w:rsid w:val="00543C12"/>
    <w:rsid w:val="00543C99"/>
    <w:rsid w:val="00547A22"/>
    <w:rsid w:val="00547A5B"/>
    <w:rsid w:val="00547F8B"/>
    <w:rsid w:val="005500EF"/>
    <w:rsid w:val="0055198A"/>
    <w:rsid w:val="00551A8E"/>
    <w:rsid w:val="00551AB8"/>
    <w:rsid w:val="00552905"/>
    <w:rsid w:val="00552BD9"/>
    <w:rsid w:val="005539CE"/>
    <w:rsid w:val="0055407E"/>
    <w:rsid w:val="00554367"/>
    <w:rsid w:val="00554E50"/>
    <w:rsid w:val="00554EFB"/>
    <w:rsid w:val="00555579"/>
    <w:rsid w:val="00556796"/>
    <w:rsid w:val="005571E7"/>
    <w:rsid w:val="005572FE"/>
    <w:rsid w:val="00557F3F"/>
    <w:rsid w:val="005609C4"/>
    <w:rsid w:val="00560CD1"/>
    <w:rsid w:val="005633FC"/>
    <w:rsid w:val="00563D9A"/>
    <w:rsid w:val="005646B6"/>
    <w:rsid w:val="005655CE"/>
    <w:rsid w:val="00565840"/>
    <w:rsid w:val="005671FB"/>
    <w:rsid w:val="00567ADF"/>
    <w:rsid w:val="0057080E"/>
    <w:rsid w:val="00570ED2"/>
    <w:rsid w:val="005711A8"/>
    <w:rsid w:val="005728F1"/>
    <w:rsid w:val="0057293D"/>
    <w:rsid w:val="005737A3"/>
    <w:rsid w:val="005738F7"/>
    <w:rsid w:val="00574D0D"/>
    <w:rsid w:val="0057517C"/>
    <w:rsid w:val="00575800"/>
    <w:rsid w:val="0057611B"/>
    <w:rsid w:val="00576AEA"/>
    <w:rsid w:val="00576BE5"/>
    <w:rsid w:val="00577F53"/>
    <w:rsid w:val="00580464"/>
    <w:rsid w:val="005804E6"/>
    <w:rsid w:val="00580BA7"/>
    <w:rsid w:val="005820FA"/>
    <w:rsid w:val="00582258"/>
    <w:rsid w:val="0058275F"/>
    <w:rsid w:val="00582C47"/>
    <w:rsid w:val="00583A8D"/>
    <w:rsid w:val="00584317"/>
    <w:rsid w:val="0058551C"/>
    <w:rsid w:val="0058738C"/>
    <w:rsid w:val="00587AF8"/>
    <w:rsid w:val="00591440"/>
    <w:rsid w:val="0059186D"/>
    <w:rsid w:val="00591B6E"/>
    <w:rsid w:val="00592301"/>
    <w:rsid w:val="00594AA4"/>
    <w:rsid w:val="00595CD0"/>
    <w:rsid w:val="00596126"/>
    <w:rsid w:val="0059749D"/>
    <w:rsid w:val="0059750F"/>
    <w:rsid w:val="0059764E"/>
    <w:rsid w:val="005977AE"/>
    <w:rsid w:val="005A033B"/>
    <w:rsid w:val="005A10C4"/>
    <w:rsid w:val="005A11D5"/>
    <w:rsid w:val="005A148D"/>
    <w:rsid w:val="005A3652"/>
    <w:rsid w:val="005A3B2F"/>
    <w:rsid w:val="005A5341"/>
    <w:rsid w:val="005A54EB"/>
    <w:rsid w:val="005A65C9"/>
    <w:rsid w:val="005B0569"/>
    <w:rsid w:val="005B0E0B"/>
    <w:rsid w:val="005B0FE1"/>
    <w:rsid w:val="005B1179"/>
    <w:rsid w:val="005B118E"/>
    <w:rsid w:val="005B1455"/>
    <w:rsid w:val="005B20B6"/>
    <w:rsid w:val="005B277D"/>
    <w:rsid w:val="005B2FF4"/>
    <w:rsid w:val="005B3C14"/>
    <w:rsid w:val="005B3F8B"/>
    <w:rsid w:val="005B45EF"/>
    <w:rsid w:val="005B4BEA"/>
    <w:rsid w:val="005B7415"/>
    <w:rsid w:val="005C0545"/>
    <w:rsid w:val="005C0A33"/>
    <w:rsid w:val="005C11E7"/>
    <w:rsid w:val="005C1A4F"/>
    <w:rsid w:val="005C2C46"/>
    <w:rsid w:val="005C2D6F"/>
    <w:rsid w:val="005C3B8F"/>
    <w:rsid w:val="005C581B"/>
    <w:rsid w:val="005C6229"/>
    <w:rsid w:val="005C6BF4"/>
    <w:rsid w:val="005D0DFE"/>
    <w:rsid w:val="005D153E"/>
    <w:rsid w:val="005D1AED"/>
    <w:rsid w:val="005D1D92"/>
    <w:rsid w:val="005D20A0"/>
    <w:rsid w:val="005D243D"/>
    <w:rsid w:val="005D3268"/>
    <w:rsid w:val="005D3EDE"/>
    <w:rsid w:val="005D4618"/>
    <w:rsid w:val="005D5337"/>
    <w:rsid w:val="005D6789"/>
    <w:rsid w:val="005D680A"/>
    <w:rsid w:val="005D7BBF"/>
    <w:rsid w:val="005E0009"/>
    <w:rsid w:val="005E1208"/>
    <w:rsid w:val="005E304F"/>
    <w:rsid w:val="005E34CB"/>
    <w:rsid w:val="005E3C97"/>
    <w:rsid w:val="005E3FCE"/>
    <w:rsid w:val="005E4AE8"/>
    <w:rsid w:val="005E6E8D"/>
    <w:rsid w:val="005F012A"/>
    <w:rsid w:val="005F0292"/>
    <w:rsid w:val="005F03E0"/>
    <w:rsid w:val="005F0695"/>
    <w:rsid w:val="005F0BB0"/>
    <w:rsid w:val="005F10AF"/>
    <w:rsid w:val="005F18C5"/>
    <w:rsid w:val="005F280A"/>
    <w:rsid w:val="005F5014"/>
    <w:rsid w:val="005F5589"/>
    <w:rsid w:val="005F5EDC"/>
    <w:rsid w:val="005F64BD"/>
    <w:rsid w:val="00600EFF"/>
    <w:rsid w:val="0060134B"/>
    <w:rsid w:val="00601844"/>
    <w:rsid w:val="0060243B"/>
    <w:rsid w:val="00604057"/>
    <w:rsid w:val="00604101"/>
    <w:rsid w:val="006042A9"/>
    <w:rsid w:val="00604FFB"/>
    <w:rsid w:val="006052AB"/>
    <w:rsid w:val="006052C5"/>
    <w:rsid w:val="0060545A"/>
    <w:rsid w:val="006066EF"/>
    <w:rsid w:val="00606781"/>
    <w:rsid w:val="00606840"/>
    <w:rsid w:val="00606DA1"/>
    <w:rsid w:val="00607312"/>
    <w:rsid w:val="006076D3"/>
    <w:rsid w:val="00607D24"/>
    <w:rsid w:val="00611637"/>
    <w:rsid w:val="0061200A"/>
    <w:rsid w:val="00612A86"/>
    <w:rsid w:val="006138EC"/>
    <w:rsid w:val="006150BF"/>
    <w:rsid w:val="00615359"/>
    <w:rsid w:val="00615B1F"/>
    <w:rsid w:val="00616B6A"/>
    <w:rsid w:val="006177EF"/>
    <w:rsid w:val="00620A63"/>
    <w:rsid w:val="00620E06"/>
    <w:rsid w:val="006219DE"/>
    <w:rsid w:val="00622635"/>
    <w:rsid w:val="00622FB8"/>
    <w:rsid w:val="00624D0B"/>
    <w:rsid w:val="00626138"/>
    <w:rsid w:val="00627E98"/>
    <w:rsid w:val="00630DF8"/>
    <w:rsid w:val="00631B8E"/>
    <w:rsid w:val="00632118"/>
    <w:rsid w:val="00633182"/>
    <w:rsid w:val="00633F4F"/>
    <w:rsid w:val="006357C2"/>
    <w:rsid w:val="00635FD7"/>
    <w:rsid w:val="00636223"/>
    <w:rsid w:val="00637ABE"/>
    <w:rsid w:val="006401FB"/>
    <w:rsid w:val="006406B8"/>
    <w:rsid w:val="006407CC"/>
    <w:rsid w:val="006414C6"/>
    <w:rsid w:val="00641EEF"/>
    <w:rsid w:val="00643A71"/>
    <w:rsid w:val="00643FC4"/>
    <w:rsid w:val="0064489F"/>
    <w:rsid w:val="00644CB5"/>
    <w:rsid w:val="006456CC"/>
    <w:rsid w:val="006467B0"/>
    <w:rsid w:val="0064755A"/>
    <w:rsid w:val="006476A1"/>
    <w:rsid w:val="00647B4A"/>
    <w:rsid w:val="00647C5D"/>
    <w:rsid w:val="00653B7D"/>
    <w:rsid w:val="00653C22"/>
    <w:rsid w:val="0065491A"/>
    <w:rsid w:val="006549E6"/>
    <w:rsid w:val="00655FA9"/>
    <w:rsid w:val="00656D0A"/>
    <w:rsid w:val="006571A9"/>
    <w:rsid w:val="006572C3"/>
    <w:rsid w:val="00657B1E"/>
    <w:rsid w:val="006604EA"/>
    <w:rsid w:val="0066053D"/>
    <w:rsid w:val="006605CC"/>
    <w:rsid w:val="0066078C"/>
    <w:rsid w:val="00663097"/>
    <w:rsid w:val="006630D1"/>
    <w:rsid w:val="00663791"/>
    <w:rsid w:val="006646DE"/>
    <w:rsid w:val="0066482C"/>
    <w:rsid w:val="00664B82"/>
    <w:rsid w:val="00664D14"/>
    <w:rsid w:val="00665C0A"/>
    <w:rsid w:val="006664E1"/>
    <w:rsid w:val="006669FF"/>
    <w:rsid w:val="006672A4"/>
    <w:rsid w:val="006675A6"/>
    <w:rsid w:val="006678CE"/>
    <w:rsid w:val="00670435"/>
    <w:rsid w:val="0067164F"/>
    <w:rsid w:val="006728F1"/>
    <w:rsid w:val="006728FE"/>
    <w:rsid w:val="00672CA7"/>
    <w:rsid w:val="006732F3"/>
    <w:rsid w:val="00673780"/>
    <w:rsid w:val="00673868"/>
    <w:rsid w:val="00674D4F"/>
    <w:rsid w:val="0067522E"/>
    <w:rsid w:val="006768B4"/>
    <w:rsid w:val="006775C2"/>
    <w:rsid w:val="00677E87"/>
    <w:rsid w:val="0068028B"/>
    <w:rsid w:val="00680463"/>
    <w:rsid w:val="00680813"/>
    <w:rsid w:val="00682F8A"/>
    <w:rsid w:val="00683764"/>
    <w:rsid w:val="00683AD2"/>
    <w:rsid w:val="00683ADA"/>
    <w:rsid w:val="006842AA"/>
    <w:rsid w:val="0068523A"/>
    <w:rsid w:val="00686236"/>
    <w:rsid w:val="00686A78"/>
    <w:rsid w:val="00687BB5"/>
    <w:rsid w:val="00690A11"/>
    <w:rsid w:val="00693CD7"/>
    <w:rsid w:val="006947BD"/>
    <w:rsid w:val="00695443"/>
    <w:rsid w:val="00696B0C"/>
    <w:rsid w:val="006A07A7"/>
    <w:rsid w:val="006A0BE3"/>
    <w:rsid w:val="006A2C70"/>
    <w:rsid w:val="006A41FE"/>
    <w:rsid w:val="006A4538"/>
    <w:rsid w:val="006A465F"/>
    <w:rsid w:val="006A4C2C"/>
    <w:rsid w:val="006A4DB0"/>
    <w:rsid w:val="006A4F93"/>
    <w:rsid w:val="006A5918"/>
    <w:rsid w:val="006A6043"/>
    <w:rsid w:val="006A7868"/>
    <w:rsid w:val="006B011A"/>
    <w:rsid w:val="006B07C2"/>
    <w:rsid w:val="006B24AD"/>
    <w:rsid w:val="006B3504"/>
    <w:rsid w:val="006B35E4"/>
    <w:rsid w:val="006B41DD"/>
    <w:rsid w:val="006B4749"/>
    <w:rsid w:val="006B4C30"/>
    <w:rsid w:val="006B526D"/>
    <w:rsid w:val="006B56EC"/>
    <w:rsid w:val="006B7DED"/>
    <w:rsid w:val="006C0408"/>
    <w:rsid w:val="006C0795"/>
    <w:rsid w:val="006C0C23"/>
    <w:rsid w:val="006C206F"/>
    <w:rsid w:val="006C2A3B"/>
    <w:rsid w:val="006C2D57"/>
    <w:rsid w:val="006C37E3"/>
    <w:rsid w:val="006C4210"/>
    <w:rsid w:val="006C4A2F"/>
    <w:rsid w:val="006C4AAC"/>
    <w:rsid w:val="006C5111"/>
    <w:rsid w:val="006C517C"/>
    <w:rsid w:val="006C56ED"/>
    <w:rsid w:val="006C5AEA"/>
    <w:rsid w:val="006C5D48"/>
    <w:rsid w:val="006C5EBA"/>
    <w:rsid w:val="006C7455"/>
    <w:rsid w:val="006C75EF"/>
    <w:rsid w:val="006D0600"/>
    <w:rsid w:val="006D0F94"/>
    <w:rsid w:val="006D2577"/>
    <w:rsid w:val="006D2A86"/>
    <w:rsid w:val="006D46CF"/>
    <w:rsid w:val="006D49B8"/>
    <w:rsid w:val="006D4F69"/>
    <w:rsid w:val="006D5FA9"/>
    <w:rsid w:val="006D5FB7"/>
    <w:rsid w:val="006D6F73"/>
    <w:rsid w:val="006D7D58"/>
    <w:rsid w:val="006E0002"/>
    <w:rsid w:val="006E034E"/>
    <w:rsid w:val="006E1439"/>
    <w:rsid w:val="006E1795"/>
    <w:rsid w:val="006E1798"/>
    <w:rsid w:val="006E21FE"/>
    <w:rsid w:val="006E2413"/>
    <w:rsid w:val="006E3430"/>
    <w:rsid w:val="006E364A"/>
    <w:rsid w:val="006E504B"/>
    <w:rsid w:val="006E517A"/>
    <w:rsid w:val="006E6EB8"/>
    <w:rsid w:val="006E7C4E"/>
    <w:rsid w:val="006E7FC9"/>
    <w:rsid w:val="006F01CC"/>
    <w:rsid w:val="006F164E"/>
    <w:rsid w:val="006F2795"/>
    <w:rsid w:val="006F326B"/>
    <w:rsid w:val="006F348F"/>
    <w:rsid w:val="006F3694"/>
    <w:rsid w:val="006F373E"/>
    <w:rsid w:val="006F3DB1"/>
    <w:rsid w:val="006F3F63"/>
    <w:rsid w:val="006F4D19"/>
    <w:rsid w:val="006F5AB1"/>
    <w:rsid w:val="006F5C7C"/>
    <w:rsid w:val="006F6177"/>
    <w:rsid w:val="006F68E4"/>
    <w:rsid w:val="006F778E"/>
    <w:rsid w:val="006F7BF6"/>
    <w:rsid w:val="006F7E82"/>
    <w:rsid w:val="00701CCD"/>
    <w:rsid w:val="00703858"/>
    <w:rsid w:val="0070472A"/>
    <w:rsid w:val="00704CB3"/>
    <w:rsid w:val="00704DD0"/>
    <w:rsid w:val="00704F98"/>
    <w:rsid w:val="00705433"/>
    <w:rsid w:val="007057A4"/>
    <w:rsid w:val="00705841"/>
    <w:rsid w:val="0070605E"/>
    <w:rsid w:val="007065E0"/>
    <w:rsid w:val="00706BCF"/>
    <w:rsid w:val="00710322"/>
    <w:rsid w:val="0071138A"/>
    <w:rsid w:val="0071202D"/>
    <w:rsid w:val="00712AD0"/>
    <w:rsid w:val="00713D92"/>
    <w:rsid w:val="0071407F"/>
    <w:rsid w:val="007162BE"/>
    <w:rsid w:val="00720556"/>
    <w:rsid w:val="00720D29"/>
    <w:rsid w:val="00720E8B"/>
    <w:rsid w:val="007215C2"/>
    <w:rsid w:val="00721C99"/>
    <w:rsid w:val="00723A1E"/>
    <w:rsid w:val="00723AF8"/>
    <w:rsid w:val="007248FF"/>
    <w:rsid w:val="00724DA4"/>
    <w:rsid w:val="00725589"/>
    <w:rsid w:val="00727679"/>
    <w:rsid w:val="007276BE"/>
    <w:rsid w:val="0072789C"/>
    <w:rsid w:val="00727A2D"/>
    <w:rsid w:val="0073131A"/>
    <w:rsid w:val="007314A6"/>
    <w:rsid w:val="00731DB7"/>
    <w:rsid w:val="00733D2F"/>
    <w:rsid w:val="00734796"/>
    <w:rsid w:val="00735B89"/>
    <w:rsid w:val="00736032"/>
    <w:rsid w:val="007361A2"/>
    <w:rsid w:val="00740BB0"/>
    <w:rsid w:val="00741DB9"/>
    <w:rsid w:val="00742DA2"/>
    <w:rsid w:val="007444DC"/>
    <w:rsid w:val="00745D09"/>
    <w:rsid w:val="00745E08"/>
    <w:rsid w:val="00746A4F"/>
    <w:rsid w:val="00746FC1"/>
    <w:rsid w:val="0075073E"/>
    <w:rsid w:val="00751542"/>
    <w:rsid w:val="0075170A"/>
    <w:rsid w:val="00752A1A"/>
    <w:rsid w:val="00753A7F"/>
    <w:rsid w:val="007546FF"/>
    <w:rsid w:val="00754C65"/>
    <w:rsid w:val="00755AEF"/>
    <w:rsid w:val="007561B4"/>
    <w:rsid w:val="0075663C"/>
    <w:rsid w:val="007578B1"/>
    <w:rsid w:val="00757BB8"/>
    <w:rsid w:val="00761D16"/>
    <w:rsid w:val="0076270A"/>
    <w:rsid w:val="007636B9"/>
    <w:rsid w:val="007644DE"/>
    <w:rsid w:val="00764A66"/>
    <w:rsid w:val="007655F3"/>
    <w:rsid w:val="00765EAB"/>
    <w:rsid w:val="0076776C"/>
    <w:rsid w:val="00770084"/>
    <w:rsid w:val="00770E3B"/>
    <w:rsid w:val="00771D82"/>
    <w:rsid w:val="00772923"/>
    <w:rsid w:val="00772986"/>
    <w:rsid w:val="00773008"/>
    <w:rsid w:val="007742A4"/>
    <w:rsid w:val="0077454B"/>
    <w:rsid w:val="00775279"/>
    <w:rsid w:val="00775657"/>
    <w:rsid w:val="00775A7F"/>
    <w:rsid w:val="00775AE2"/>
    <w:rsid w:val="00775B5F"/>
    <w:rsid w:val="00775B98"/>
    <w:rsid w:val="00775D3A"/>
    <w:rsid w:val="007768D2"/>
    <w:rsid w:val="00776965"/>
    <w:rsid w:val="007801D5"/>
    <w:rsid w:val="00781A89"/>
    <w:rsid w:val="00781B1E"/>
    <w:rsid w:val="00781E40"/>
    <w:rsid w:val="00782983"/>
    <w:rsid w:val="00782B5F"/>
    <w:rsid w:val="00783140"/>
    <w:rsid w:val="007834B7"/>
    <w:rsid w:val="0078359C"/>
    <w:rsid w:val="00783EFF"/>
    <w:rsid w:val="00783F48"/>
    <w:rsid w:val="00784759"/>
    <w:rsid w:val="00784BF9"/>
    <w:rsid w:val="00784C3E"/>
    <w:rsid w:val="00784F7F"/>
    <w:rsid w:val="00785126"/>
    <w:rsid w:val="00785D17"/>
    <w:rsid w:val="0078611E"/>
    <w:rsid w:val="00787401"/>
    <w:rsid w:val="007903D3"/>
    <w:rsid w:val="007909BC"/>
    <w:rsid w:val="00790B15"/>
    <w:rsid w:val="00790C64"/>
    <w:rsid w:val="00791278"/>
    <w:rsid w:val="00792DC7"/>
    <w:rsid w:val="00792E3E"/>
    <w:rsid w:val="00793641"/>
    <w:rsid w:val="0079385D"/>
    <w:rsid w:val="007949FE"/>
    <w:rsid w:val="00794C09"/>
    <w:rsid w:val="00794DEB"/>
    <w:rsid w:val="00796A12"/>
    <w:rsid w:val="00797BB5"/>
    <w:rsid w:val="00797FB0"/>
    <w:rsid w:val="007A01F6"/>
    <w:rsid w:val="007A0F3E"/>
    <w:rsid w:val="007A12A8"/>
    <w:rsid w:val="007A1A66"/>
    <w:rsid w:val="007A243D"/>
    <w:rsid w:val="007A2763"/>
    <w:rsid w:val="007A27E1"/>
    <w:rsid w:val="007A2BC9"/>
    <w:rsid w:val="007A3C0C"/>
    <w:rsid w:val="007A40D6"/>
    <w:rsid w:val="007A412A"/>
    <w:rsid w:val="007A65EE"/>
    <w:rsid w:val="007A66D2"/>
    <w:rsid w:val="007A6ACA"/>
    <w:rsid w:val="007A7868"/>
    <w:rsid w:val="007B5107"/>
    <w:rsid w:val="007B5299"/>
    <w:rsid w:val="007B653B"/>
    <w:rsid w:val="007B6817"/>
    <w:rsid w:val="007B7203"/>
    <w:rsid w:val="007B7516"/>
    <w:rsid w:val="007C0005"/>
    <w:rsid w:val="007C0597"/>
    <w:rsid w:val="007C19A9"/>
    <w:rsid w:val="007C2950"/>
    <w:rsid w:val="007C3AFA"/>
    <w:rsid w:val="007C3DCE"/>
    <w:rsid w:val="007C46FA"/>
    <w:rsid w:val="007C51CA"/>
    <w:rsid w:val="007C5EB1"/>
    <w:rsid w:val="007C6054"/>
    <w:rsid w:val="007C6135"/>
    <w:rsid w:val="007C65B1"/>
    <w:rsid w:val="007C765E"/>
    <w:rsid w:val="007C7777"/>
    <w:rsid w:val="007D00A6"/>
    <w:rsid w:val="007D0428"/>
    <w:rsid w:val="007D07C5"/>
    <w:rsid w:val="007D1656"/>
    <w:rsid w:val="007D1901"/>
    <w:rsid w:val="007D2009"/>
    <w:rsid w:val="007D2823"/>
    <w:rsid w:val="007D2E6D"/>
    <w:rsid w:val="007D2E74"/>
    <w:rsid w:val="007D3293"/>
    <w:rsid w:val="007D34D5"/>
    <w:rsid w:val="007D5EEF"/>
    <w:rsid w:val="007D65EC"/>
    <w:rsid w:val="007E02C2"/>
    <w:rsid w:val="007E0A9A"/>
    <w:rsid w:val="007E1AB3"/>
    <w:rsid w:val="007E1EF2"/>
    <w:rsid w:val="007E35D3"/>
    <w:rsid w:val="007E3707"/>
    <w:rsid w:val="007E40B8"/>
    <w:rsid w:val="007E5132"/>
    <w:rsid w:val="007E52F0"/>
    <w:rsid w:val="007E7199"/>
    <w:rsid w:val="007E7614"/>
    <w:rsid w:val="007F1099"/>
    <w:rsid w:val="007F1BDB"/>
    <w:rsid w:val="007F270C"/>
    <w:rsid w:val="007F4A7B"/>
    <w:rsid w:val="007F6972"/>
    <w:rsid w:val="007F7256"/>
    <w:rsid w:val="007F7335"/>
    <w:rsid w:val="007F763B"/>
    <w:rsid w:val="007F77AF"/>
    <w:rsid w:val="007F794E"/>
    <w:rsid w:val="007F7ADC"/>
    <w:rsid w:val="007F7D19"/>
    <w:rsid w:val="007F7E01"/>
    <w:rsid w:val="008002F5"/>
    <w:rsid w:val="00800464"/>
    <w:rsid w:val="008038E6"/>
    <w:rsid w:val="00803D0C"/>
    <w:rsid w:val="00804BDD"/>
    <w:rsid w:val="00804FA3"/>
    <w:rsid w:val="00805AB0"/>
    <w:rsid w:val="00806729"/>
    <w:rsid w:val="00807D63"/>
    <w:rsid w:val="008106C5"/>
    <w:rsid w:val="00810E8D"/>
    <w:rsid w:val="0081111A"/>
    <w:rsid w:val="008114FE"/>
    <w:rsid w:val="00813F65"/>
    <w:rsid w:val="008152FE"/>
    <w:rsid w:val="0081607F"/>
    <w:rsid w:val="00816307"/>
    <w:rsid w:val="0081690C"/>
    <w:rsid w:val="0081762C"/>
    <w:rsid w:val="008217E7"/>
    <w:rsid w:val="00821CDD"/>
    <w:rsid w:val="00822592"/>
    <w:rsid w:val="008229DE"/>
    <w:rsid w:val="00823ED8"/>
    <w:rsid w:val="0082420D"/>
    <w:rsid w:val="00824991"/>
    <w:rsid w:val="0082545D"/>
    <w:rsid w:val="0082649C"/>
    <w:rsid w:val="00827DC6"/>
    <w:rsid w:val="00830362"/>
    <w:rsid w:val="00831199"/>
    <w:rsid w:val="00831D85"/>
    <w:rsid w:val="0083208E"/>
    <w:rsid w:val="00832462"/>
    <w:rsid w:val="008328BE"/>
    <w:rsid w:val="00833BFC"/>
    <w:rsid w:val="00834B56"/>
    <w:rsid w:val="00834CE2"/>
    <w:rsid w:val="008361F0"/>
    <w:rsid w:val="008366F7"/>
    <w:rsid w:val="0083759E"/>
    <w:rsid w:val="00840056"/>
    <w:rsid w:val="00842B1C"/>
    <w:rsid w:val="0084305A"/>
    <w:rsid w:val="00843944"/>
    <w:rsid w:val="00844350"/>
    <w:rsid w:val="00844717"/>
    <w:rsid w:val="008449EA"/>
    <w:rsid w:val="00844AE2"/>
    <w:rsid w:val="008474A3"/>
    <w:rsid w:val="008509B7"/>
    <w:rsid w:val="0085169D"/>
    <w:rsid w:val="00851B4D"/>
    <w:rsid w:val="00851C75"/>
    <w:rsid w:val="0085288B"/>
    <w:rsid w:val="008532BC"/>
    <w:rsid w:val="008536F5"/>
    <w:rsid w:val="00853AA5"/>
    <w:rsid w:val="0085402E"/>
    <w:rsid w:val="0085456A"/>
    <w:rsid w:val="00854793"/>
    <w:rsid w:val="00855028"/>
    <w:rsid w:val="008553FC"/>
    <w:rsid w:val="00855707"/>
    <w:rsid w:val="008560DA"/>
    <w:rsid w:val="008578E0"/>
    <w:rsid w:val="008601EA"/>
    <w:rsid w:val="00860397"/>
    <w:rsid w:val="00860427"/>
    <w:rsid w:val="008605CE"/>
    <w:rsid w:val="008610D6"/>
    <w:rsid w:val="00861A24"/>
    <w:rsid w:val="00862727"/>
    <w:rsid w:val="00862879"/>
    <w:rsid w:val="00863FC7"/>
    <w:rsid w:val="008653F3"/>
    <w:rsid w:val="00866F3F"/>
    <w:rsid w:val="0086729E"/>
    <w:rsid w:val="008678E0"/>
    <w:rsid w:val="00870239"/>
    <w:rsid w:val="0087134E"/>
    <w:rsid w:val="00871523"/>
    <w:rsid w:val="008721D1"/>
    <w:rsid w:val="00872C39"/>
    <w:rsid w:val="00872F2B"/>
    <w:rsid w:val="00874D1B"/>
    <w:rsid w:val="00875B16"/>
    <w:rsid w:val="00876859"/>
    <w:rsid w:val="00876ACB"/>
    <w:rsid w:val="0088173E"/>
    <w:rsid w:val="008818DA"/>
    <w:rsid w:val="0088192F"/>
    <w:rsid w:val="00882703"/>
    <w:rsid w:val="00882DC8"/>
    <w:rsid w:val="00883887"/>
    <w:rsid w:val="008839F4"/>
    <w:rsid w:val="00885E4A"/>
    <w:rsid w:val="00886329"/>
    <w:rsid w:val="008865C5"/>
    <w:rsid w:val="00887BBA"/>
    <w:rsid w:val="00890235"/>
    <w:rsid w:val="00890A53"/>
    <w:rsid w:val="00891B26"/>
    <w:rsid w:val="00891DD1"/>
    <w:rsid w:val="008934D3"/>
    <w:rsid w:val="00894CF2"/>
    <w:rsid w:val="00896C14"/>
    <w:rsid w:val="00896EC0"/>
    <w:rsid w:val="00897866"/>
    <w:rsid w:val="008A0C0C"/>
    <w:rsid w:val="008A1373"/>
    <w:rsid w:val="008A1B28"/>
    <w:rsid w:val="008A200C"/>
    <w:rsid w:val="008A2B48"/>
    <w:rsid w:val="008A2BA4"/>
    <w:rsid w:val="008A2C7D"/>
    <w:rsid w:val="008A3627"/>
    <w:rsid w:val="008A40A8"/>
    <w:rsid w:val="008A4170"/>
    <w:rsid w:val="008A4541"/>
    <w:rsid w:val="008A52D8"/>
    <w:rsid w:val="008A7214"/>
    <w:rsid w:val="008A78D4"/>
    <w:rsid w:val="008A7ACF"/>
    <w:rsid w:val="008B1228"/>
    <w:rsid w:val="008B1E23"/>
    <w:rsid w:val="008B2937"/>
    <w:rsid w:val="008B29EA"/>
    <w:rsid w:val="008B32BC"/>
    <w:rsid w:val="008B3EC3"/>
    <w:rsid w:val="008B451B"/>
    <w:rsid w:val="008B5092"/>
    <w:rsid w:val="008B5DB0"/>
    <w:rsid w:val="008B5E2A"/>
    <w:rsid w:val="008B6CAA"/>
    <w:rsid w:val="008B7D65"/>
    <w:rsid w:val="008C01C2"/>
    <w:rsid w:val="008C0F3D"/>
    <w:rsid w:val="008C1AC4"/>
    <w:rsid w:val="008C39EA"/>
    <w:rsid w:val="008C475E"/>
    <w:rsid w:val="008C4DAB"/>
    <w:rsid w:val="008C4E22"/>
    <w:rsid w:val="008C5A38"/>
    <w:rsid w:val="008C60E0"/>
    <w:rsid w:val="008C60FD"/>
    <w:rsid w:val="008C66E8"/>
    <w:rsid w:val="008C7B7A"/>
    <w:rsid w:val="008D092C"/>
    <w:rsid w:val="008D29F6"/>
    <w:rsid w:val="008D2B4B"/>
    <w:rsid w:val="008D374F"/>
    <w:rsid w:val="008D3B85"/>
    <w:rsid w:val="008D43FA"/>
    <w:rsid w:val="008D548C"/>
    <w:rsid w:val="008D5C07"/>
    <w:rsid w:val="008D5E7C"/>
    <w:rsid w:val="008D60DD"/>
    <w:rsid w:val="008D6389"/>
    <w:rsid w:val="008D65B6"/>
    <w:rsid w:val="008D7804"/>
    <w:rsid w:val="008D7DC2"/>
    <w:rsid w:val="008E0080"/>
    <w:rsid w:val="008E05DA"/>
    <w:rsid w:val="008E0D49"/>
    <w:rsid w:val="008E125E"/>
    <w:rsid w:val="008E1899"/>
    <w:rsid w:val="008E1D9E"/>
    <w:rsid w:val="008E29B4"/>
    <w:rsid w:val="008E4DA8"/>
    <w:rsid w:val="008E5343"/>
    <w:rsid w:val="008E5762"/>
    <w:rsid w:val="008E67EB"/>
    <w:rsid w:val="008E7879"/>
    <w:rsid w:val="008E7C0D"/>
    <w:rsid w:val="008F0075"/>
    <w:rsid w:val="008F00B8"/>
    <w:rsid w:val="008F01DA"/>
    <w:rsid w:val="008F1E3F"/>
    <w:rsid w:val="008F2015"/>
    <w:rsid w:val="008F2025"/>
    <w:rsid w:val="008F2BEA"/>
    <w:rsid w:val="008F3534"/>
    <w:rsid w:val="008F3E83"/>
    <w:rsid w:val="008F4D6C"/>
    <w:rsid w:val="008F4FE8"/>
    <w:rsid w:val="008F6782"/>
    <w:rsid w:val="008F6AC6"/>
    <w:rsid w:val="008F7D66"/>
    <w:rsid w:val="00900488"/>
    <w:rsid w:val="009010A9"/>
    <w:rsid w:val="0090131E"/>
    <w:rsid w:val="009024EE"/>
    <w:rsid w:val="00902CA1"/>
    <w:rsid w:val="00903265"/>
    <w:rsid w:val="00904949"/>
    <w:rsid w:val="0090650D"/>
    <w:rsid w:val="00906D56"/>
    <w:rsid w:val="009076C5"/>
    <w:rsid w:val="00910437"/>
    <w:rsid w:val="00910CCA"/>
    <w:rsid w:val="00912575"/>
    <w:rsid w:val="00913C2C"/>
    <w:rsid w:val="00913C8A"/>
    <w:rsid w:val="00913F91"/>
    <w:rsid w:val="009148B0"/>
    <w:rsid w:val="00914DCF"/>
    <w:rsid w:val="00915156"/>
    <w:rsid w:val="0091515F"/>
    <w:rsid w:val="00915D58"/>
    <w:rsid w:val="00916734"/>
    <w:rsid w:val="00917C30"/>
    <w:rsid w:val="00917C76"/>
    <w:rsid w:val="00920ECB"/>
    <w:rsid w:val="009215D7"/>
    <w:rsid w:val="00921967"/>
    <w:rsid w:val="0092275C"/>
    <w:rsid w:val="00923C02"/>
    <w:rsid w:val="00924BA1"/>
    <w:rsid w:val="00924FB6"/>
    <w:rsid w:val="009250F2"/>
    <w:rsid w:val="00926667"/>
    <w:rsid w:val="00926B2B"/>
    <w:rsid w:val="0092736B"/>
    <w:rsid w:val="009278C3"/>
    <w:rsid w:val="00927E5A"/>
    <w:rsid w:val="00930744"/>
    <w:rsid w:val="00930921"/>
    <w:rsid w:val="009311C4"/>
    <w:rsid w:val="00932481"/>
    <w:rsid w:val="00933D5A"/>
    <w:rsid w:val="00933F97"/>
    <w:rsid w:val="00934A24"/>
    <w:rsid w:val="00935955"/>
    <w:rsid w:val="00936253"/>
    <w:rsid w:val="00936A72"/>
    <w:rsid w:val="0094085B"/>
    <w:rsid w:val="009417B9"/>
    <w:rsid w:val="00942E99"/>
    <w:rsid w:val="00943281"/>
    <w:rsid w:val="009449A8"/>
    <w:rsid w:val="0094609C"/>
    <w:rsid w:val="00946CB8"/>
    <w:rsid w:val="00946DFC"/>
    <w:rsid w:val="00946F81"/>
    <w:rsid w:val="00947667"/>
    <w:rsid w:val="00947C31"/>
    <w:rsid w:val="009500BA"/>
    <w:rsid w:val="009501D4"/>
    <w:rsid w:val="00950A06"/>
    <w:rsid w:val="00950AA1"/>
    <w:rsid w:val="0095142C"/>
    <w:rsid w:val="009518CD"/>
    <w:rsid w:val="00953109"/>
    <w:rsid w:val="009546C8"/>
    <w:rsid w:val="00955D02"/>
    <w:rsid w:val="0095699C"/>
    <w:rsid w:val="009569D9"/>
    <w:rsid w:val="00956A68"/>
    <w:rsid w:val="009606E2"/>
    <w:rsid w:val="00960DF8"/>
    <w:rsid w:val="00960EA2"/>
    <w:rsid w:val="00962BB7"/>
    <w:rsid w:val="009632BC"/>
    <w:rsid w:val="0096341F"/>
    <w:rsid w:val="00964165"/>
    <w:rsid w:val="00965D60"/>
    <w:rsid w:val="00966965"/>
    <w:rsid w:val="00966E86"/>
    <w:rsid w:val="00967508"/>
    <w:rsid w:val="0097050D"/>
    <w:rsid w:val="00970C96"/>
    <w:rsid w:val="00970DE5"/>
    <w:rsid w:val="009711C5"/>
    <w:rsid w:val="009712EA"/>
    <w:rsid w:val="009713C0"/>
    <w:rsid w:val="00971644"/>
    <w:rsid w:val="009717DB"/>
    <w:rsid w:val="009718AE"/>
    <w:rsid w:val="009721C1"/>
    <w:rsid w:val="00974BD3"/>
    <w:rsid w:val="00974D6F"/>
    <w:rsid w:val="0097532B"/>
    <w:rsid w:val="00975844"/>
    <w:rsid w:val="00975DE0"/>
    <w:rsid w:val="00976E6E"/>
    <w:rsid w:val="0097745C"/>
    <w:rsid w:val="00977C2C"/>
    <w:rsid w:val="009803D4"/>
    <w:rsid w:val="009804CB"/>
    <w:rsid w:val="00981299"/>
    <w:rsid w:val="00982CE3"/>
    <w:rsid w:val="009833A8"/>
    <w:rsid w:val="00983BAD"/>
    <w:rsid w:val="00983F80"/>
    <w:rsid w:val="00984ADC"/>
    <w:rsid w:val="00985358"/>
    <w:rsid w:val="00985473"/>
    <w:rsid w:val="009857AB"/>
    <w:rsid w:val="00985888"/>
    <w:rsid w:val="00986D41"/>
    <w:rsid w:val="00987536"/>
    <w:rsid w:val="00990686"/>
    <w:rsid w:val="00990CB6"/>
    <w:rsid w:val="009912B1"/>
    <w:rsid w:val="009912C5"/>
    <w:rsid w:val="0099250A"/>
    <w:rsid w:val="00992EB4"/>
    <w:rsid w:val="00993587"/>
    <w:rsid w:val="009941F8"/>
    <w:rsid w:val="00994C14"/>
    <w:rsid w:val="00994C16"/>
    <w:rsid w:val="00995D0A"/>
    <w:rsid w:val="00995DE3"/>
    <w:rsid w:val="009960B7"/>
    <w:rsid w:val="00996EF2"/>
    <w:rsid w:val="009973BB"/>
    <w:rsid w:val="009977EB"/>
    <w:rsid w:val="009979CE"/>
    <w:rsid w:val="009A07D5"/>
    <w:rsid w:val="009A0DA4"/>
    <w:rsid w:val="009A208F"/>
    <w:rsid w:val="009A3763"/>
    <w:rsid w:val="009A37EB"/>
    <w:rsid w:val="009A468B"/>
    <w:rsid w:val="009A4D1B"/>
    <w:rsid w:val="009A60B1"/>
    <w:rsid w:val="009A6335"/>
    <w:rsid w:val="009A66CC"/>
    <w:rsid w:val="009A6E01"/>
    <w:rsid w:val="009A700B"/>
    <w:rsid w:val="009A78C6"/>
    <w:rsid w:val="009B162D"/>
    <w:rsid w:val="009B17A0"/>
    <w:rsid w:val="009B1E60"/>
    <w:rsid w:val="009B4659"/>
    <w:rsid w:val="009B5384"/>
    <w:rsid w:val="009B54A5"/>
    <w:rsid w:val="009B551E"/>
    <w:rsid w:val="009B6067"/>
    <w:rsid w:val="009B6F6E"/>
    <w:rsid w:val="009B7032"/>
    <w:rsid w:val="009C0393"/>
    <w:rsid w:val="009C04CA"/>
    <w:rsid w:val="009C09B9"/>
    <w:rsid w:val="009C2382"/>
    <w:rsid w:val="009C3FBE"/>
    <w:rsid w:val="009C637F"/>
    <w:rsid w:val="009C76A5"/>
    <w:rsid w:val="009D0A6F"/>
    <w:rsid w:val="009D12AA"/>
    <w:rsid w:val="009D2462"/>
    <w:rsid w:val="009D24DB"/>
    <w:rsid w:val="009D2501"/>
    <w:rsid w:val="009D2524"/>
    <w:rsid w:val="009D2D98"/>
    <w:rsid w:val="009D314F"/>
    <w:rsid w:val="009D3C6A"/>
    <w:rsid w:val="009D3F80"/>
    <w:rsid w:val="009D42EE"/>
    <w:rsid w:val="009D4A4D"/>
    <w:rsid w:val="009D54FF"/>
    <w:rsid w:val="009D5894"/>
    <w:rsid w:val="009D7054"/>
    <w:rsid w:val="009D7985"/>
    <w:rsid w:val="009E08BC"/>
    <w:rsid w:val="009E1FAC"/>
    <w:rsid w:val="009E388C"/>
    <w:rsid w:val="009E3D0F"/>
    <w:rsid w:val="009E4587"/>
    <w:rsid w:val="009E4633"/>
    <w:rsid w:val="009E4ADD"/>
    <w:rsid w:val="009E4C30"/>
    <w:rsid w:val="009E4D5E"/>
    <w:rsid w:val="009E59AF"/>
    <w:rsid w:val="009E6A0A"/>
    <w:rsid w:val="009E741D"/>
    <w:rsid w:val="009F0B4A"/>
    <w:rsid w:val="009F17A4"/>
    <w:rsid w:val="009F1B36"/>
    <w:rsid w:val="009F27C0"/>
    <w:rsid w:val="009F2C88"/>
    <w:rsid w:val="009F3E40"/>
    <w:rsid w:val="009F5904"/>
    <w:rsid w:val="009F7562"/>
    <w:rsid w:val="009F7ADA"/>
    <w:rsid w:val="009F7F9F"/>
    <w:rsid w:val="00A0026B"/>
    <w:rsid w:val="00A004C8"/>
    <w:rsid w:val="00A00687"/>
    <w:rsid w:val="00A01BE4"/>
    <w:rsid w:val="00A037A8"/>
    <w:rsid w:val="00A05327"/>
    <w:rsid w:val="00A05AD8"/>
    <w:rsid w:val="00A05EF7"/>
    <w:rsid w:val="00A06069"/>
    <w:rsid w:val="00A0669D"/>
    <w:rsid w:val="00A06DDD"/>
    <w:rsid w:val="00A073D5"/>
    <w:rsid w:val="00A119F9"/>
    <w:rsid w:val="00A13A7F"/>
    <w:rsid w:val="00A13F3D"/>
    <w:rsid w:val="00A14AF4"/>
    <w:rsid w:val="00A1522C"/>
    <w:rsid w:val="00A15A22"/>
    <w:rsid w:val="00A16154"/>
    <w:rsid w:val="00A16D63"/>
    <w:rsid w:val="00A178F5"/>
    <w:rsid w:val="00A17F38"/>
    <w:rsid w:val="00A215A8"/>
    <w:rsid w:val="00A22209"/>
    <w:rsid w:val="00A22C2C"/>
    <w:rsid w:val="00A2355A"/>
    <w:rsid w:val="00A23B58"/>
    <w:rsid w:val="00A2415E"/>
    <w:rsid w:val="00A24FA1"/>
    <w:rsid w:val="00A25066"/>
    <w:rsid w:val="00A254D8"/>
    <w:rsid w:val="00A25F35"/>
    <w:rsid w:val="00A25FF7"/>
    <w:rsid w:val="00A26CD1"/>
    <w:rsid w:val="00A275C0"/>
    <w:rsid w:val="00A27833"/>
    <w:rsid w:val="00A30692"/>
    <w:rsid w:val="00A30B84"/>
    <w:rsid w:val="00A316C0"/>
    <w:rsid w:val="00A31F9B"/>
    <w:rsid w:val="00A325BC"/>
    <w:rsid w:val="00A33548"/>
    <w:rsid w:val="00A33D10"/>
    <w:rsid w:val="00A343D9"/>
    <w:rsid w:val="00A34C31"/>
    <w:rsid w:val="00A34CC4"/>
    <w:rsid w:val="00A34EBB"/>
    <w:rsid w:val="00A379A6"/>
    <w:rsid w:val="00A40A2B"/>
    <w:rsid w:val="00A40AF6"/>
    <w:rsid w:val="00A41983"/>
    <w:rsid w:val="00A4223D"/>
    <w:rsid w:val="00A42818"/>
    <w:rsid w:val="00A42C3B"/>
    <w:rsid w:val="00A43063"/>
    <w:rsid w:val="00A4343C"/>
    <w:rsid w:val="00A439C3"/>
    <w:rsid w:val="00A43B67"/>
    <w:rsid w:val="00A44186"/>
    <w:rsid w:val="00A44A4B"/>
    <w:rsid w:val="00A462A4"/>
    <w:rsid w:val="00A46551"/>
    <w:rsid w:val="00A4674A"/>
    <w:rsid w:val="00A4741B"/>
    <w:rsid w:val="00A52825"/>
    <w:rsid w:val="00A52EB8"/>
    <w:rsid w:val="00A53F45"/>
    <w:rsid w:val="00A54D0E"/>
    <w:rsid w:val="00A54E26"/>
    <w:rsid w:val="00A54FE9"/>
    <w:rsid w:val="00A5563C"/>
    <w:rsid w:val="00A559D9"/>
    <w:rsid w:val="00A56BD2"/>
    <w:rsid w:val="00A5756A"/>
    <w:rsid w:val="00A605F4"/>
    <w:rsid w:val="00A60E83"/>
    <w:rsid w:val="00A61008"/>
    <w:rsid w:val="00A6104C"/>
    <w:rsid w:val="00A61D0F"/>
    <w:rsid w:val="00A62753"/>
    <w:rsid w:val="00A639E1"/>
    <w:rsid w:val="00A639E5"/>
    <w:rsid w:val="00A63E6C"/>
    <w:rsid w:val="00A6719B"/>
    <w:rsid w:val="00A7066C"/>
    <w:rsid w:val="00A718A7"/>
    <w:rsid w:val="00A71CF6"/>
    <w:rsid w:val="00A720CB"/>
    <w:rsid w:val="00A736BA"/>
    <w:rsid w:val="00A7389D"/>
    <w:rsid w:val="00A73C2F"/>
    <w:rsid w:val="00A73F2C"/>
    <w:rsid w:val="00A748E2"/>
    <w:rsid w:val="00A74DE6"/>
    <w:rsid w:val="00A75713"/>
    <w:rsid w:val="00A75C08"/>
    <w:rsid w:val="00A76490"/>
    <w:rsid w:val="00A76906"/>
    <w:rsid w:val="00A77FAF"/>
    <w:rsid w:val="00A8095F"/>
    <w:rsid w:val="00A8125A"/>
    <w:rsid w:val="00A81850"/>
    <w:rsid w:val="00A833CB"/>
    <w:rsid w:val="00A83490"/>
    <w:rsid w:val="00A83C12"/>
    <w:rsid w:val="00A84C96"/>
    <w:rsid w:val="00A867E7"/>
    <w:rsid w:val="00A86927"/>
    <w:rsid w:val="00A90F28"/>
    <w:rsid w:val="00A912A2"/>
    <w:rsid w:val="00A916FF"/>
    <w:rsid w:val="00A91D6C"/>
    <w:rsid w:val="00A91D9F"/>
    <w:rsid w:val="00A91F83"/>
    <w:rsid w:val="00A9368E"/>
    <w:rsid w:val="00A9555E"/>
    <w:rsid w:val="00A95794"/>
    <w:rsid w:val="00A970C5"/>
    <w:rsid w:val="00A97B50"/>
    <w:rsid w:val="00AA096F"/>
    <w:rsid w:val="00AA0B65"/>
    <w:rsid w:val="00AA1313"/>
    <w:rsid w:val="00AA233F"/>
    <w:rsid w:val="00AA2CD4"/>
    <w:rsid w:val="00AA3462"/>
    <w:rsid w:val="00AA3519"/>
    <w:rsid w:val="00AA5A32"/>
    <w:rsid w:val="00AA5D54"/>
    <w:rsid w:val="00AA5F16"/>
    <w:rsid w:val="00AA6064"/>
    <w:rsid w:val="00AA68F7"/>
    <w:rsid w:val="00AB08B2"/>
    <w:rsid w:val="00AB0D24"/>
    <w:rsid w:val="00AB1153"/>
    <w:rsid w:val="00AB1640"/>
    <w:rsid w:val="00AB2C66"/>
    <w:rsid w:val="00AB2C6B"/>
    <w:rsid w:val="00AB32B2"/>
    <w:rsid w:val="00AB3EB8"/>
    <w:rsid w:val="00AB62E8"/>
    <w:rsid w:val="00AB6790"/>
    <w:rsid w:val="00AB6D6B"/>
    <w:rsid w:val="00AB75C1"/>
    <w:rsid w:val="00AB7A5F"/>
    <w:rsid w:val="00AC0051"/>
    <w:rsid w:val="00AC134C"/>
    <w:rsid w:val="00AC1C8B"/>
    <w:rsid w:val="00AC1D8D"/>
    <w:rsid w:val="00AC1E43"/>
    <w:rsid w:val="00AC3F9B"/>
    <w:rsid w:val="00AC47AC"/>
    <w:rsid w:val="00AC5098"/>
    <w:rsid w:val="00AC6C13"/>
    <w:rsid w:val="00AC7196"/>
    <w:rsid w:val="00AC7B8B"/>
    <w:rsid w:val="00AD0DE4"/>
    <w:rsid w:val="00AD0F17"/>
    <w:rsid w:val="00AD178E"/>
    <w:rsid w:val="00AD1BAB"/>
    <w:rsid w:val="00AD1DD7"/>
    <w:rsid w:val="00AD1EA5"/>
    <w:rsid w:val="00AD325A"/>
    <w:rsid w:val="00AD33A1"/>
    <w:rsid w:val="00AD3F98"/>
    <w:rsid w:val="00AD4121"/>
    <w:rsid w:val="00AD4DB0"/>
    <w:rsid w:val="00AD5223"/>
    <w:rsid w:val="00AD6105"/>
    <w:rsid w:val="00AD7C8E"/>
    <w:rsid w:val="00AE0D51"/>
    <w:rsid w:val="00AE1D50"/>
    <w:rsid w:val="00AE250E"/>
    <w:rsid w:val="00AE38D1"/>
    <w:rsid w:val="00AE40BE"/>
    <w:rsid w:val="00AE41F1"/>
    <w:rsid w:val="00AE5829"/>
    <w:rsid w:val="00AE683F"/>
    <w:rsid w:val="00AF09EB"/>
    <w:rsid w:val="00AF2C28"/>
    <w:rsid w:val="00AF3639"/>
    <w:rsid w:val="00AF36C8"/>
    <w:rsid w:val="00AF3E91"/>
    <w:rsid w:val="00AF3F4E"/>
    <w:rsid w:val="00AF41E3"/>
    <w:rsid w:val="00AF4402"/>
    <w:rsid w:val="00AF4D70"/>
    <w:rsid w:val="00AF551A"/>
    <w:rsid w:val="00AF5BD2"/>
    <w:rsid w:val="00AF6545"/>
    <w:rsid w:val="00AF685C"/>
    <w:rsid w:val="00AF70F8"/>
    <w:rsid w:val="00AF76A0"/>
    <w:rsid w:val="00AF7816"/>
    <w:rsid w:val="00B00AF9"/>
    <w:rsid w:val="00B00C1E"/>
    <w:rsid w:val="00B0136C"/>
    <w:rsid w:val="00B02227"/>
    <w:rsid w:val="00B0257F"/>
    <w:rsid w:val="00B041F8"/>
    <w:rsid w:val="00B0475F"/>
    <w:rsid w:val="00B05F9F"/>
    <w:rsid w:val="00B05FE7"/>
    <w:rsid w:val="00B06B34"/>
    <w:rsid w:val="00B06D5D"/>
    <w:rsid w:val="00B06DA8"/>
    <w:rsid w:val="00B07619"/>
    <w:rsid w:val="00B120FA"/>
    <w:rsid w:val="00B123D4"/>
    <w:rsid w:val="00B12B10"/>
    <w:rsid w:val="00B12CAB"/>
    <w:rsid w:val="00B138C5"/>
    <w:rsid w:val="00B14A57"/>
    <w:rsid w:val="00B14D85"/>
    <w:rsid w:val="00B15AB9"/>
    <w:rsid w:val="00B15E96"/>
    <w:rsid w:val="00B15EF9"/>
    <w:rsid w:val="00B16676"/>
    <w:rsid w:val="00B17E4E"/>
    <w:rsid w:val="00B206D4"/>
    <w:rsid w:val="00B20FCE"/>
    <w:rsid w:val="00B218D8"/>
    <w:rsid w:val="00B21A3B"/>
    <w:rsid w:val="00B221C9"/>
    <w:rsid w:val="00B224C0"/>
    <w:rsid w:val="00B22B20"/>
    <w:rsid w:val="00B231F2"/>
    <w:rsid w:val="00B237A8"/>
    <w:rsid w:val="00B24E3A"/>
    <w:rsid w:val="00B24F13"/>
    <w:rsid w:val="00B2573A"/>
    <w:rsid w:val="00B3010D"/>
    <w:rsid w:val="00B30ECF"/>
    <w:rsid w:val="00B31414"/>
    <w:rsid w:val="00B31AF8"/>
    <w:rsid w:val="00B31D9B"/>
    <w:rsid w:val="00B31F66"/>
    <w:rsid w:val="00B32F2F"/>
    <w:rsid w:val="00B33343"/>
    <w:rsid w:val="00B33F8F"/>
    <w:rsid w:val="00B3446B"/>
    <w:rsid w:val="00B34EFF"/>
    <w:rsid w:val="00B356B6"/>
    <w:rsid w:val="00B35DC2"/>
    <w:rsid w:val="00B369B5"/>
    <w:rsid w:val="00B37474"/>
    <w:rsid w:val="00B415CF"/>
    <w:rsid w:val="00B41663"/>
    <w:rsid w:val="00B41BBA"/>
    <w:rsid w:val="00B41CEF"/>
    <w:rsid w:val="00B4274E"/>
    <w:rsid w:val="00B4300A"/>
    <w:rsid w:val="00B4300F"/>
    <w:rsid w:val="00B43642"/>
    <w:rsid w:val="00B4475D"/>
    <w:rsid w:val="00B456C2"/>
    <w:rsid w:val="00B459E2"/>
    <w:rsid w:val="00B46CAA"/>
    <w:rsid w:val="00B5038C"/>
    <w:rsid w:val="00B50B98"/>
    <w:rsid w:val="00B50E21"/>
    <w:rsid w:val="00B512EA"/>
    <w:rsid w:val="00B524F6"/>
    <w:rsid w:val="00B52E98"/>
    <w:rsid w:val="00B53F0D"/>
    <w:rsid w:val="00B53FE1"/>
    <w:rsid w:val="00B54199"/>
    <w:rsid w:val="00B561BF"/>
    <w:rsid w:val="00B60301"/>
    <w:rsid w:val="00B60A2A"/>
    <w:rsid w:val="00B61868"/>
    <w:rsid w:val="00B62150"/>
    <w:rsid w:val="00B63F9B"/>
    <w:rsid w:val="00B643A3"/>
    <w:rsid w:val="00B66559"/>
    <w:rsid w:val="00B67262"/>
    <w:rsid w:val="00B705AC"/>
    <w:rsid w:val="00B71A28"/>
    <w:rsid w:val="00B71C14"/>
    <w:rsid w:val="00B73480"/>
    <w:rsid w:val="00B73541"/>
    <w:rsid w:val="00B73A4C"/>
    <w:rsid w:val="00B74093"/>
    <w:rsid w:val="00B747DF"/>
    <w:rsid w:val="00B753DD"/>
    <w:rsid w:val="00B75F7D"/>
    <w:rsid w:val="00B76046"/>
    <w:rsid w:val="00B76100"/>
    <w:rsid w:val="00B7676D"/>
    <w:rsid w:val="00B7736A"/>
    <w:rsid w:val="00B7749C"/>
    <w:rsid w:val="00B776E0"/>
    <w:rsid w:val="00B80248"/>
    <w:rsid w:val="00B80A64"/>
    <w:rsid w:val="00B80AFD"/>
    <w:rsid w:val="00B80B2A"/>
    <w:rsid w:val="00B81486"/>
    <w:rsid w:val="00B81593"/>
    <w:rsid w:val="00B8191B"/>
    <w:rsid w:val="00B8194E"/>
    <w:rsid w:val="00B81BB5"/>
    <w:rsid w:val="00B82114"/>
    <w:rsid w:val="00B828AD"/>
    <w:rsid w:val="00B829C2"/>
    <w:rsid w:val="00B84005"/>
    <w:rsid w:val="00B84419"/>
    <w:rsid w:val="00B84690"/>
    <w:rsid w:val="00B8546C"/>
    <w:rsid w:val="00B857B7"/>
    <w:rsid w:val="00B861C9"/>
    <w:rsid w:val="00B86AE3"/>
    <w:rsid w:val="00B86DDC"/>
    <w:rsid w:val="00B87CD1"/>
    <w:rsid w:val="00B87D35"/>
    <w:rsid w:val="00B902B0"/>
    <w:rsid w:val="00B918D1"/>
    <w:rsid w:val="00B93B3C"/>
    <w:rsid w:val="00B93B8F"/>
    <w:rsid w:val="00B940D8"/>
    <w:rsid w:val="00B94323"/>
    <w:rsid w:val="00B95714"/>
    <w:rsid w:val="00B95C5E"/>
    <w:rsid w:val="00B96649"/>
    <w:rsid w:val="00B96C9A"/>
    <w:rsid w:val="00B96E9A"/>
    <w:rsid w:val="00B9749F"/>
    <w:rsid w:val="00B97743"/>
    <w:rsid w:val="00BA042C"/>
    <w:rsid w:val="00BA078D"/>
    <w:rsid w:val="00BA0F5E"/>
    <w:rsid w:val="00BA1B66"/>
    <w:rsid w:val="00BA3E0D"/>
    <w:rsid w:val="00BA5114"/>
    <w:rsid w:val="00BA59B5"/>
    <w:rsid w:val="00BA5AAB"/>
    <w:rsid w:val="00BA67AF"/>
    <w:rsid w:val="00BA6FE9"/>
    <w:rsid w:val="00BB06FC"/>
    <w:rsid w:val="00BB1B86"/>
    <w:rsid w:val="00BB20A4"/>
    <w:rsid w:val="00BB2154"/>
    <w:rsid w:val="00BB3438"/>
    <w:rsid w:val="00BB40EE"/>
    <w:rsid w:val="00BB597A"/>
    <w:rsid w:val="00BB5C07"/>
    <w:rsid w:val="00BB5EE9"/>
    <w:rsid w:val="00BB6CFD"/>
    <w:rsid w:val="00BC070D"/>
    <w:rsid w:val="00BC0729"/>
    <w:rsid w:val="00BC12D8"/>
    <w:rsid w:val="00BC1FA6"/>
    <w:rsid w:val="00BC2461"/>
    <w:rsid w:val="00BC24CB"/>
    <w:rsid w:val="00BC2CAA"/>
    <w:rsid w:val="00BC2D79"/>
    <w:rsid w:val="00BC3E49"/>
    <w:rsid w:val="00BC4610"/>
    <w:rsid w:val="00BC4859"/>
    <w:rsid w:val="00BC4CCB"/>
    <w:rsid w:val="00BC6977"/>
    <w:rsid w:val="00BC6C45"/>
    <w:rsid w:val="00BC6E04"/>
    <w:rsid w:val="00BC6F4F"/>
    <w:rsid w:val="00BC7521"/>
    <w:rsid w:val="00BD0182"/>
    <w:rsid w:val="00BD045C"/>
    <w:rsid w:val="00BD1A9F"/>
    <w:rsid w:val="00BD1CF8"/>
    <w:rsid w:val="00BD1D0A"/>
    <w:rsid w:val="00BD429B"/>
    <w:rsid w:val="00BD45D1"/>
    <w:rsid w:val="00BD46B9"/>
    <w:rsid w:val="00BD492E"/>
    <w:rsid w:val="00BD5716"/>
    <w:rsid w:val="00BD5F29"/>
    <w:rsid w:val="00BD622F"/>
    <w:rsid w:val="00BD701B"/>
    <w:rsid w:val="00BE0186"/>
    <w:rsid w:val="00BE118B"/>
    <w:rsid w:val="00BE1733"/>
    <w:rsid w:val="00BE2DE6"/>
    <w:rsid w:val="00BE2F8F"/>
    <w:rsid w:val="00BE4A32"/>
    <w:rsid w:val="00BE5A4D"/>
    <w:rsid w:val="00BE6210"/>
    <w:rsid w:val="00BE6527"/>
    <w:rsid w:val="00BF1B8A"/>
    <w:rsid w:val="00BF1C47"/>
    <w:rsid w:val="00BF385F"/>
    <w:rsid w:val="00BF3DEA"/>
    <w:rsid w:val="00BF48E8"/>
    <w:rsid w:val="00BF532E"/>
    <w:rsid w:val="00BF609B"/>
    <w:rsid w:val="00BF6FD0"/>
    <w:rsid w:val="00C00A8F"/>
    <w:rsid w:val="00C00C58"/>
    <w:rsid w:val="00C01D03"/>
    <w:rsid w:val="00C0259C"/>
    <w:rsid w:val="00C042F8"/>
    <w:rsid w:val="00C0440C"/>
    <w:rsid w:val="00C05090"/>
    <w:rsid w:val="00C05A99"/>
    <w:rsid w:val="00C05EC3"/>
    <w:rsid w:val="00C068A8"/>
    <w:rsid w:val="00C06C45"/>
    <w:rsid w:val="00C07409"/>
    <w:rsid w:val="00C07573"/>
    <w:rsid w:val="00C10013"/>
    <w:rsid w:val="00C113D3"/>
    <w:rsid w:val="00C11920"/>
    <w:rsid w:val="00C11D97"/>
    <w:rsid w:val="00C134A9"/>
    <w:rsid w:val="00C13F81"/>
    <w:rsid w:val="00C14D39"/>
    <w:rsid w:val="00C171AB"/>
    <w:rsid w:val="00C171CB"/>
    <w:rsid w:val="00C174FB"/>
    <w:rsid w:val="00C17538"/>
    <w:rsid w:val="00C20DD9"/>
    <w:rsid w:val="00C21513"/>
    <w:rsid w:val="00C219A6"/>
    <w:rsid w:val="00C21A26"/>
    <w:rsid w:val="00C21D15"/>
    <w:rsid w:val="00C22F63"/>
    <w:rsid w:val="00C2385A"/>
    <w:rsid w:val="00C23AD3"/>
    <w:rsid w:val="00C2481B"/>
    <w:rsid w:val="00C253C7"/>
    <w:rsid w:val="00C258F7"/>
    <w:rsid w:val="00C2660D"/>
    <w:rsid w:val="00C27315"/>
    <w:rsid w:val="00C27691"/>
    <w:rsid w:val="00C2782C"/>
    <w:rsid w:val="00C27BDC"/>
    <w:rsid w:val="00C3089B"/>
    <w:rsid w:val="00C329F2"/>
    <w:rsid w:val="00C32C15"/>
    <w:rsid w:val="00C33AE9"/>
    <w:rsid w:val="00C33DB2"/>
    <w:rsid w:val="00C3401A"/>
    <w:rsid w:val="00C340F6"/>
    <w:rsid w:val="00C34364"/>
    <w:rsid w:val="00C35318"/>
    <w:rsid w:val="00C3548C"/>
    <w:rsid w:val="00C35D7D"/>
    <w:rsid w:val="00C35DAF"/>
    <w:rsid w:val="00C360E8"/>
    <w:rsid w:val="00C36830"/>
    <w:rsid w:val="00C36EBA"/>
    <w:rsid w:val="00C417A4"/>
    <w:rsid w:val="00C417B3"/>
    <w:rsid w:val="00C42975"/>
    <w:rsid w:val="00C429D7"/>
    <w:rsid w:val="00C42E26"/>
    <w:rsid w:val="00C43D58"/>
    <w:rsid w:val="00C452AF"/>
    <w:rsid w:val="00C45456"/>
    <w:rsid w:val="00C468A7"/>
    <w:rsid w:val="00C46C5A"/>
    <w:rsid w:val="00C47428"/>
    <w:rsid w:val="00C50129"/>
    <w:rsid w:val="00C508F0"/>
    <w:rsid w:val="00C516D4"/>
    <w:rsid w:val="00C51CE7"/>
    <w:rsid w:val="00C53D18"/>
    <w:rsid w:val="00C549B6"/>
    <w:rsid w:val="00C5522E"/>
    <w:rsid w:val="00C55606"/>
    <w:rsid w:val="00C55F1E"/>
    <w:rsid w:val="00C56605"/>
    <w:rsid w:val="00C56D67"/>
    <w:rsid w:val="00C574FE"/>
    <w:rsid w:val="00C57768"/>
    <w:rsid w:val="00C600C8"/>
    <w:rsid w:val="00C6033E"/>
    <w:rsid w:val="00C60463"/>
    <w:rsid w:val="00C60765"/>
    <w:rsid w:val="00C61C4C"/>
    <w:rsid w:val="00C622B7"/>
    <w:rsid w:val="00C626C0"/>
    <w:rsid w:val="00C629E7"/>
    <w:rsid w:val="00C6329F"/>
    <w:rsid w:val="00C63E2C"/>
    <w:rsid w:val="00C63E88"/>
    <w:rsid w:val="00C655E3"/>
    <w:rsid w:val="00C65785"/>
    <w:rsid w:val="00C65D64"/>
    <w:rsid w:val="00C65DCD"/>
    <w:rsid w:val="00C662DF"/>
    <w:rsid w:val="00C66EDB"/>
    <w:rsid w:val="00C70B21"/>
    <w:rsid w:val="00C7114C"/>
    <w:rsid w:val="00C7166E"/>
    <w:rsid w:val="00C71803"/>
    <w:rsid w:val="00C71A55"/>
    <w:rsid w:val="00C72D4A"/>
    <w:rsid w:val="00C730F3"/>
    <w:rsid w:val="00C739E5"/>
    <w:rsid w:val="00C73A87"/>
    <w:rsid w:val="00C74565"/>
    <w:rsid w:val="00C75723"/>
    <w:rsid w:val="00C765F3"/>
    <w:rsid w:val="00C779BB"/>
    <w:rsid w:val="00C80277"/>
    <w:rsid w:val="00C803E5"/>
    <w:rsid w:val="00C80725"/>
    <w:rsid w:val="00C80B10"/>
    <w:rsid w:val="00C82741"/>
    <w:rsid w:val="00C834A5"/>
    <w:rsid w:val="00C8398D"/>
    <w:rsid w:val="00C84565"/>
    <w:rsid w:val="00C8461A"/>
    <w:rsid w:val="00C85AFE"/>
    <w:rsid w:val="00C86899"/>
    <w:rsid w:val="00C8699D"/>
    <w:rsid w:val="00C87219"/>
    <w:rsid w:val="00C87239"/>
    <w:rsid w:val="00C87787"/>
    <w:rsid w:val="00C87F8E"/>
    <w:rsid w:val="00C900FE"/>
    <w:rsid w:val="00C906C5"/>
    <w:rsid w:val="00C9110E"/>
    <w:rsid w:val="00C9276A"/>
    <w:rsid w:val="00C9283E"/>
    <w:rsid w:val="00C928B3"/>
    <w:rsid w:val="00C94E5B"/>
    <w:rsid w:val="00C95399"/>
    <w:rsid w:val="00C95DA6"/>
    <w:rsid w:val="00C969AC"/>
    <w:rsid w:val="00C97EB7"/>
    <w:rsid w:val="00C97F74"/>
    <w:rsid w:val="00CA1399"/>
    <w:rsid w:val="00CA1830"/>
    <w:rsid w:val="00CA19F9"/>
    <w:rsid w:val="00CA1D66"/>
    <w:rsid w:val="00CA2D91"/>
    <w:rsid w:val="00CA3A4A"/>
    <w:rsid w:val="00CA3EE0"/>
    <w:rsid w:val="00CA41BA"/>
    <w:rsid w:val="00CA470E"/>
    <w:rsid w:val="00CA4764"/>
    <w:rsid w:val="00CA495F"/>
    <w:rsid w:val="00CA4E6B"/>
    <w:rsid w:val="00CA5698"/>
    <w:rsid w:val="00CA6141"/>
    <w:rsid w:val="00CA6F1D"/>
    <w:rsid w:val="00CA7A82"/>
    <w:rsid w:val="00CB0205"/>
    <w:rsid w:val="00CB0B7A"/>
    <w:rsid w:val="00CB0C68"/>
    <w:rsid w:val="00CB1D45"/>
    <w:rsid w:val="00CB2323"/>
    <w:rsid w:val="00CB380A"/>
    <w:rsid w:val="00CB482F"/>
    <w:rsid w:val="00CB5ED9"/>
    <w:rsid w:val="00CB7259"/>
    <w:rsid w:val="00CB75A6"/>
    <w:rsid w:val="00CB7A4C"/>
    <w:rsid w:val="00CC0936"/>
    <w:rsid w:val="00CC0F91"/>
    <w:rsid w:val="00CC1412"/>
    <w:rsid w:val="00CC1C82"/>
    <w:rsid w:val="00CC1EC9"/>
    <w:rsid w:val="00CC2334"/>
    <w:rsid w:val="00CC2E7F"/>
    <w:rsid w:val="00CC3291"/>
    <w:rsid w:val="00CC439B"/>
    <w:rsid w:val="00CC4E49"/>
    <w:rsid w:val="00CC4EA9"/>
    <w:rsid w:val="00CC526A"/>
    <w:rsid w:val="00CC556B"/>
    <w:rsid w:val="00CC6436"/>
    <w:rsid w:val="00CC6659"/>
    <w:rsid w:val="00CC7952"/>
    <w:rsid w:val="00CC7F25"/>
    <w:rsid w:val="00CD088D"/>
    <w:rsid w:val="00CD09FD"/>
    <w:rsid w:val="00CD0CBF"/>
    <w:rsid w:val="00CD13BC"/>
    <w:rsid w:val="00CD1991"/>
    <w:rsid w:val="00CD3530"/>
    <w:rsid w:val="00CD42C3"/>
    <w:rsid w:val="00CD42CE"/>
    <w:rsid w:val="00CD4571"/>
    <w:rsid w:val="00CD48C1"/>
    <w:rsid w:val="00CD4ECF"/>
    <w:rsid w:val="00CD5433"/>
    <w:rsid w:val="00CD631E"/>
    <w:rsid w:val="00CD76A4"/>
    <w:rsid w:val="00CE1375"/>
    <w:rsid w:val="00CE1C02"/>
    <w:rsid w:val="00CE3E4A"/>
    <w:rsid w:val="00CE5334"/>
    <w:rsid w:val="00CE6159"/>
    <w:rsid w:val="00CE6C6A"/>
    <w:rsid w:val="00CE6E50"/>
    <w:rsid w:val="00CE7D62"/>
    <w:rsid w:val="00CF0CDE"/>
    <w:rsid w:val="00CF0DEA"/>
    <w:rsid w:val="00CF0ECA"/>
    <w:rsid w:val="00CF23FA"/>
    <w:rsid w:val="00CF2881"/>
    <w:rsid w:val="00CF2CC5"/>
    <w:rsid w:val="00CF395E"/>
    <w:rsid w:val="00CF4517"/>
    <w:rsid w:val="00CF45F4"/>
    <w:rsid w:val="00CF61C1"/>
    <w:rsid w:val="00CF6262"/>
    <w:rsid w:val="00CF7648"/>
    <w:rsid w:val="00CF7F76"/>
    <w:rsid w:val="00D015DA"/>
    <w:rsid w:val="00D01BA5"/>
    <w:rsid w:val="00D01DBF"/>
    <w:rsid w:val="00D0214E"/>
    <w:rsid w:val="00D039D7"/>
    <w:rsid w:val="00D04A02"/>
    <w:rsid w:val="00D0627A"/>
    <w:rsid w:val="00D06831"/>
    <w:rsid w:val="00D06F5D"/>
    <w:rsid w:val="00D070EC"/>
    <w:rsid w:val="00D0732E"/>
    <w:rsid w:val="00D10ED7"/>
    <w:rsid w:val="00D11B7D"/>
    <w:rsid w:val="00D11FC9"/>
    <w:rsid w:val="00D12F5D"/>
    <w:rsid w:val="00D14232"/>
    <w:rsid w:val="00D144AF"/>
    <w:rsid w:val="00D160FB"/>
    <w:rsid w:val="00D1781C"/>
    <w:rsid w:val="00D17C81"/>
    <w:rsid w:val="00D22024"/>
    <w:rsid w:val="00D22777"/>
    <w:rsid w:val="00D22A31"/>
    <w:rsid w:val="00D24342"/>
    <w:rsid w:val="00D243AA"/>
    <w:rsid w:val="00D24B15"/>
    <w:rsid w:val="00D24DAB"/>
    <w:rsid w:val="00D263DC"/>
    <w:rsid w:val="00D2686F"/>
    <w:rsid w:val="00D26BA2"/>
    <w:rsid w:val="00D279C6"/>
    <w:rsid w:val="00D30693"/>
    <w:rsid w:val="00D31377"/>
    <w:rsid w:val="00D3162D"/>
    <w:rsid w:val="00D32EDD"/>
    <w:rsid w:val="00D33A98"/>
    <w:rsid w:val="00D34604"/>
    <w:rsid w:val="00D34DEF"/>
    <w:rsid w:val="00D3515A"/>
    <w:rsid w:val="00D37D1F"/>
    <w:rsid w:val="00D40C6C"/>
    <w:rsid w:val="00D41882"/>
    <w:rsid w:val="00D4194C"/>
    <w:rsid w:val="00D419E7"/>
    <w:rsid w:val="00D41EC6"/>
    <w:rsid w:val="00D42211"/>
    <w:rsid w:val="00D42419"/>
    <w:rsid w:val="00D4492F"/>
    <w:rsid w:val="00D4599D"/>
    <w:rsid w:val="00D4694B"/>
    <w:rsid w:val="00D4745E"/>
    <w:rsid w:val="00D47B3E"/>
    <w:rsid w:val="00D47FFC"/>
    <w:rsid w:val="00D5031F"/>
    <w:rsid w:val="00D5141C"/>
    <w:rsid w:val="00D5178D"/>
    <w:rsid w:val="00D51B52"/>
    <w:rsid w:val="00D51D36"/>
    <w:rsid w:val="00D520BE"/>
    <w:rsid w:val="00D54A2B"/>
    <w:rsid w:val="00D5778D"/>
    <w:rsid w:val="00D60787"/>
    <w:rsid w:val="00D60790"/>
    <w:rsid w:val="00D60BEB"/>
    <w:rsid w:val="00D60E81"/>
    <w:rsid w:val="00D61329"/>
    <w:rsid w:val="00D618E0"/>
    <w:rsid w:val="00D63100"/>
    <w:rsid w:val="00D64401"/>
    <w:rsid w:val="00D64930"/>
    <w:rsid w:val="00D64BD8"/>
    <w:rsid w:val="00D65D5C"/>
    <w:rsid w:val="00D65F36"/>
    <w:rsid w:val="00D662C0"/>
    <w:rsid w:val="00D665DA"/>
    <w:rsid w:val="00D675E4"/>
    <w:rsid w:val="00D67919"/>
    <w:rsid w:val="00D708B4"/>
    <w:rsid w:val="00D70ACD"/>
    <w:rsid w:val="00D70C48"/>
    <w:rsid w:val="00D70FFD"/>
    <w:rsid w:val="00D71056"/>
    <w:rsid w:val="00D715A0"/>
    <w:rsid w:val="00D72A1E"/>
    <w:rsid w:val="00D72C0C"/>
    <w:rsid w:val="00D73641"/>
    <w:rsid w:val="00D73828"/>
    <w:rsid w:val="00D74733"/>
    <w:rsid w:val="00D761AA"/>
    <w:rsid w:val="00D764F3"/>
    <w:rsid w:val="00D76863"/>
    <w:rsid w:val="00D775CC"/>
    <w:rsid w:val="00D77C83"/>
    <w:rsid w:val="00D77CBF"/>
    <w:rsid w:val="00D77D2F"/>
    <w:rsid w:val="00D80189"/>
    <w:rsid w:val="00D80780"/>
    <w:rsid w:val="00D80DA1"/>
    <w:rsid w:val="00D829E4"/>
    <w:rsid w:val="00D82A6F"/>
    <w:rsid w:val="00D83499"/>
    <w:rsid w:val="00D83E65"/>
    <w:rsid w:val="00D842CA"/>
    <w:rsid w:val="00D8433C"/>
    <w:rsid w:val="00D84733"/>
    <w:rsid w:val="00D865E4"/>
    <w:rsid w:val="00D86737"/>
    <w:rsid w:val="00D8704D"/>
    <w:rsid w:val="00D90012"/>
    <w:rsid w:val="00D91D83"/>
    <w:rsid w:val="00D924E5"/>
    <w:rsid w:val="00D92BF8"/>
    <w:rsid w:val="00D93E32"/>
    <w:rsid w:val="00D948AD"/>
    <w:rsid w:val="00D955D6"/>
    <w:rsid w:val="00D96199"/>
    <w:rsid w:val="00D966F7"/>
    <w:rsid w:val="00D97848"/>
    <w:rsid w:val="00D97D24"/>
    <w:rsid w:val="00D97D28"/>
    <w:rsid w:val="00DA087A"/>
    <w:rsid w:val="00DA124C"/>
    <w:rsid w:val="00DA128A"/>
    <w:rsid w:val="00DA1936"/>
    <w:rsid w:val="00DA3B94"/>
    <w:rsid w:val="00DA450F"/>
    <w:rsid w:val="00DA4748"/>
    <w:rsid w:val="00DA4901"/>
    <w:rsid w:val="00DA4CB0"/>
    <w:rsid w:val="00DA4D81"/>
    <w:rsid w:val="00DA5C5D"/>
    <w:rsid w:val="00DA7964"/>
    <w:rsid w:val="00DB0C53"/>
    <w:rsid w:val="00DB0F94"/>
    <w:rsid w:val="00DB1EE5"/>
    <w:rsid w:val="00DB2B8A"/>
    <w:rsid w:val="00DB2D95"/>
    <w:rsid w:val="00DB51EF"/>
    <w:rsid w:val="00DB51FD"/>
    <w:rsid w:val="00DB5947"/>
    <w:rsid w:val="00DB5C93"/>
    <w:rsid w:val="00DB62AA"/>
    <w:rsid w:val="00DB7E57"/>
    <w:rsid w:val="00DC01B8"/>
    <w:rsid w:val="00DC161A"/>
    <w:rsid w:val="00DC1B0D"/>
    <w:rsid w:val="00DC1B0E"/>
    <w:rsid w:val="00DC23EA"/>
    <w:rsid w:val="00DC293C"/>
    <w:rsid w:val="00DC2C4F"/>
    <w:rsid w:val="00DC2D19"/>
    <w:rsid w:val="00DC355A"/>
    <w:rsid w:val="00DC39DD"/>
    <w:rsid w:val="00DC39F0"/>
    <w:rsid w:val="00DC3B12"/>
    <w:rsid w:val="00DC3E89"/>
    <w:rsid w:val="00DC4399"/>
    <w:rsid w:val="00DC4C82"/>
    <w:rsid w:val="00DC71A2"/>
    <w:rsid w:val="00DD16A4"/>
    <w:rsid w:val="00DD282F"/>
    <w:rsid w:val="00DD2D8C"/>
    <w:rsid w:val="00DD3F4A"/>
    <w:rsid w:val="00DD5E35"/>
    <w:rsid w:val="00DD6323"/>
    <w:rsid w:val="00DD6508"/>
    <w:rsid w:val="00DD6561"/>
    <w:rsid w:val="00DD6BEC"/>
    <w:rsid w:val="00DD6FA4"/>
    <w:rsid w:val="00DE0080"/>
    <w:rsid w:val="00DE05F7"/>
    <w:rsid w:val="00DE0A65"/>
    <w:rsid w:val="00DE19AD"/>
    <w:rsid w:val="00DE47CE"/>
    <w:rsid w:val="00DE527F"/>
    <w:rsid w:val="00DE5C05"/>
    <w:rsid w:val="00DE68CA"/>
    <w:rsid w:val="00DE7993"/>
    <w:rsid w:val="00DF0FB5"/>
    <w:rsid w:val="00DF28AD"/>
    <w:rsid w:val="00DF3F42"/>
    <w:rsid w:val="00DF4207"/>
    <w:rsid w:val="00DF466D"/>
    <w:rsid w:val="00DF583A"/>
    <w:rsid w:val="00DF5CE0"/>
    <w:rsid w:val="00DF6774"/>
    <w:rsid w:val="00DF67C8"/>
    <w:rsid w:val="00DF688F"/>
    <w:rsid w:val="00DF6962"/>
    <w:rsid w:val="00DF7276"/>
    <w:rsid w:val="00DF77CF"/>
    <w:rsid w:val="00E008C7"/>
    <w:rsid w:val="00E01034"/>
    <w:rsid w:val="00E02BBF"/>
    <w:rsid w:val="00E0308F"/>
    <w:rsid w:val="00E0458F"/>
    <w:rsid w:val="00E04F23"/>
    <w:rsid w:val="00E055CA"/>
    <w:rsid w:val="00E056F7"/>
    <w:rsid w:val="00E0598C"/>
    <w:rsid w:val="00E05B53"/>
    <w:rsid w:val="00E05EA8"/>
    <w:rsid w:val="00E076BD"/>
    <w:rsid w:val="00E10EF8"/>
    <w:rsid w:val="00E113C4"/>
    <w:rsid w:val="00E11602"/>
    <w:rsid w:val="00E11AEE"/>
    <w:rsid w:val="00E11E5B"/>
    <w:rsid w:val="00E1227C"/>
    <w:rsid w:val="00E1260A"/>
    <w:rsid w:val="00E13363"/>
    <w:rsid w:val="00E13644"/>
    <w:rsid w:val="00E13C55"/>
    <w:rsid w:val="00E14AFE"/>
    <w:rsid w:val="00E14C69"/>
    <w:rsid w:val="00E15646"/>
    <w:rsid w:val="00E15A10"/>
    <w:rsid w:val="00E16AC4"/>
    <w:rsid w:val="00E171BA"/>
    <w:rsid w:val="00E17372"/>
    <w:rsid w:val="00E17DCA"/>
    <w:rsid w:val="00E17FDC"/>
    <w:rsid w:val="00E20D17"/>
    <w:rsid w:val="00E21F23"/>
    <w:rsid w:val="00E2279C"/>
    <w:rsid w:val="00E22C93"/>
    <w:rsid w:val="00E242BC"/>
    <w:rsid w:val="00E24BBE"/>
    <w:rsid w:val="00E26F32"/>
    <w:rsid w:val="00E27113"/>
    <w:rsid w:val="00E271F3"/>
    <w:rsid w:val="00E274FA"/>
    <w:rsid w:val="00E27CF4"/>
    <w:rsid w:val="00E301E9"/>
    <w:rsid w:val="00E3032C"/>
    <w:rsid w:val="00E30F70"/>
    <w:rsid w:val="00E317F7"/>
    <w:rsid w:val="00E31C71"/>
    <w:rsid w:val="00E3398C"/>
    <w:rsid w:val="00E35EFB"/>
    <w:rsid w:val="00E3631F"/>
    <w:rsid w:val="00E37184"/>
    <w:rsid w:val="00E378B1"/>
    <w:rsid w:val="00E37DB1"/>
    <w:rsid w:val="00E403E1"/>
    <w:rsid w:val="00E405BD"/>
    <w:rsid w:val="00E40D63"/>
    <w:rsid w:val="00E424E5"/>
    <w:rsid w:val="00E426A6"/>
    <w:rsid w:val="00E428C1"/>
    <w:rsid w:val="00E42AFE"/>
    <w:rsid w:val="00E42C57"/>
    <w:rsid w:val="00E43216"/>
    <w:rsid w:val="00E433C4"/>
    <w:rsid w:val="00E43662"/>
    <w:rsid w:val="00E44377"/>
    <w:rsid w:val="00E4460A"/>
    <w:rsid w:val="00E44B06"/>
    <w:rsid w:val="00E44F43"/>
    <w:rsid w:val="00E4547C"/>
    <w:rsid w:val="00E465A4"/>
    <w:rsid w:val="00E4795D"/>
    <w:rsid w:val="00E47F27"/>
    <w:rsid w:val="00E505F1"/>
    <w:rsid w:val="00E51D7E"/>
    <w:rsid w:val="00E52B3C"/>
    <w:rsid w:val="00E52EB7"/>
    <w:rsid w:val="00E5411E"/>
    <w:rsid w:val="00E5502E"/>
    <w:rsid w:val="00E55604"/>
    <w:rsid w:val="00E55945"/>
    <w:rsid w:val="00E5595E"/>
    <w:rsid w:val="00E55EF6"/>
    <w:rsid w:val="00E561D3"/>
    <w:rsid w:val="00E5696F"/>
    <w:rsid w:val="00E57997"/>
    <w:rsid w:val="00E57B54"/>
    <w:rsid w:val="00E601CF"/>
    <w:rsid w:val="00E60939"/>
    <w:rsid w:val="00E60DA0"/>
    <w:rsid w:val="00E611DA"/>
    <w:rsid w:val="00E61727"/>
    <w:rsid w:val="00E645B4"/>
    <w:rsid w:val="00E647D1"/>
    <w:rsid w:val="00E64EE1"/>
    <w:rsid w:val="00E65382"/>
    <w:rsid w:val="00E654C0"/>
    <w:rsid w:val="00E663CD"/>
    <w:rsid w:val="00E6750F"/>
    <w:rsid w:val="00E67BBD"/>
    <w:rsid w:val="00E71960"/>
    <w:rsid w:val="00E71C8A"/>
    <w:rsid w:val="00E71FBA"/>
    <w:rsid w:val="00E72046"/>
    <w:rsid w:val="00E72094"/>
    <w:rsid w:val="00E73348"/>
    <w:rsid w:val="00E73D95"/>
    <w:rsid w:val="00E7512A"/>
    <w:rsid w:val="00E75237"/>
    <w:rsid w:val="00E75785"/>
    <w:rsid w:val="00E767FA"/>
    <w:rsid w:val="00E76B04"/>
    <w:rsid w:val="00E7740E"/>
    <w:rsid w:val="00E77A2E"/>
    <w:rsid w:val="00E80576"/>
    <w:rsid w:val="00E80DBF"/>
    <w:rsid w:val="00E816A0"/>
    <w:rsid w:val="00E819B1"/>
    <w:rsid w:val="00E81D06"/>
    <w:rsid w:val="00E82257"/>
    <w:rsid w:val="00E8441D"/>
    <w:rsid w:val="00E85990"/>
    <w:rsid w:val="00E86260"/>
    <w:rsid w:val="00E865CA"/>
    <w:rsid w:val="00E8689E"/>
    <w:rsid w:val="00E875BD"/>
    <w:rsid w:val="00E8772F"/>
    <w:rsid w:val="00E906DB"/>
    <w:rsid w:val="00E91139"/>
    <w:rsid w:val="00E91435"/>
    <w:rsid w:val="00E9184A"/>
    <w:rsid w:val="00E918DC"/>
    <w:rsid w:val="00E918DD"/>
    <w:rsid w:val="00E9204A"/>
    <w:rsid w:val="00E92112"/>
    <w:rsid w:val="00E927EE"/>
    <w:rsid w:val="00E93A2B"/>
    <w:rsid w:val="00E93D44"/>
    <w:rsid w:val="00E94028"/>
    <w:rsid w:val="00E94DF4"/>
    <w:rsid w:val="00E95062"/>
    <w:rsid w:val="00E96EB1"/>
    <w:rsid w:val="00E97B24"/>
    <w:rsid w:val="00EA05BE"/>
    <w:rsid w:val="00EA2DFB"/>
    <w:rsid w:val="00EA35D6"/>
    <w:rsid w:val="00EA3B51"/>
    <w:rsid w:val="00EA4357"/>
    <w:rsid w:val="00EA4C9F"/>
    <w:rsid w:val="00EB02C6"/>
    <w:rsid w:val="00EB1256"/>
    <w:rsid w:val="00EB3D0E"/>
    <w:rsid w:val="00EB4050"/>
    <w:rsid w:val="00EB4495"/>
    <w:rsid w:val="00EB4ABC"/>
    <w:rsid w:val="00EB5D6D"/>
    <w:rsid w:val="00EB6BC3"/>
    <w:rsid w:val="00EB7072"/>
    <w:rsid w:val="00EC0B0B"/>
    <w:rsid w:val="00EC1489"/>
    <w:rsid w:val="00EC1B7D"/>
    <w:rsid w:val="00EC27CE"/>
    <w:rsid w:val="00EC32A1"/>
    <w:rsid w:val="00EC60ED"/>
    <w:rsid w:val="00EC732A"/>
    <w:rsid w:val="00EC7601"/>
    <w:rsid w:val="00EC7740"/>
    <w:rsid w:val="00ED0F7C"/>
    <w:rsid w:val="00ED1CA9"/>
    <w:rsid w:val="00ED24D4"/>
    <w:rsid w:val="00ED25B3"/>
    <w:rsid w:val="00ED28E6"/>
    <w:rsid w:val="00ED3626"/>
    <w:rsid w:val="00ED3C5B"/>
    <w:rsid w:val="00ED3D64"/>
    <w:rsid w:val="00ED43B9"/>
    <w:rsid w:val="00ED4554"/>
    <w:rsid w:val="00ED4DF4"/>
    <w:rsid w:val="00ED59C3"/>
    <w:rsid w:val="00ED5E2A"/>
    <w:rsid w:val="00ED5E44"/>
    <w:rsid w:val="00ED6222"/>
    <w:rsid w:val="00ED66A0"/>
    <w:rsid w:val="00ED6E3E"/>
    <w:rsid w:val="00ED72DC"/>
    <w:rsid w:val="00ED7DAA"/>
    <w:rsid w:val="00EE1B78"/>
    <w:rsid w:val="00EE200F"/>
    <w:rsid w:val="00EE2BC7"/>
    <w:rsid w:val="00EE471C"/>
    <w:rsid w:val="00EE4757"/>
    <w:rsid w:val="00EE4A17"/>
    <w:rsid w:val="00EE5974"/>
    <w:rsid w:val="00EE699A"/>
    <w:rsid w:val="00EE69FE"/>
    <w:rsid w:val="00EE6FCF"/>
    <w:rsid w:val="00EE70ED"/>
    <w:rsid w:val="00EF1A2A"/>
    <w:rsid w:val="00EF2EFF"/>
    <w:rsid w:val="00EF375C"/>
    <w:rsid w:val="00EF3786"/>
    <w:rsid w:val="00EF4C11"/>
    <w:rsid w:val="00EF5702"/>
    <w:rsid w:val="00EF61BB"/>
    <w:rsid w:val="00EF7F10"/>
    <w:rsid w:val="00F00D15"/>
    <w:rsid w:val="00F018A8"/>
    <w:rsid w:val="00F01A98"/>
    <w:rsid w:val="00F01D1F"/>
    <w:rsid w:val="00F02189"/>
    <w:rsid w:val="00F0230B"/>
    <w:rsid w:val="00F02332"/>
    <w:rsid w:val="00F0282D"/>
    <w:rsid w:val="00F02F5D"/>
    <w:rsid w:val="00F031C7"/>
    <w:rsid w:val="00F032DF"/>
    <w:rsid w:val="00F037EC"/>
    <w:rsid w:val="00F03EE9"/>
    <w:rsid w:val="00F04AA6"/>
    <w:rsid w:val="00F05C1A"/>
    <w:rsid w:val="00F05F2D"/>
    <w:rsid w:val="00F06BAB"/>
    <w:rsid w:val="00F06E3F"/>
    <w:rsid w:val="00F1210A"/>
    <w:rsid w:val="00F13761"/>
    <w:rsid w:val="00F13E0C"/>
    <w:rsid w:val="00F14CD2"/>
    <w:rsid w:val="00F15A1C"/>
    <w:rsid w:val="00F168A3"/>
    <w:rsid w:val="00F17994"/>
    <w:rsid w:val="00F20941"/>
    <w:rsid w:val="00F21163"/>
    <w:rsid w:val="00F23E1A"/>
    <w:rsid w:val="00F2460D"/>
    <w:rsid w:val="00F25BB0"/>
    <w:rsid w:val="00F262A6"/>
    <w:rsid w:val="00F27750"/>
    <w:rsid w:val="00F277A5"/>
    <w:rsid w:val="00F27C18"/>
    <w:rsid w:val="00F309D4"/>
    <w:rsid w:val="00F32084"/>
    <w:rsid w:val="00F34F7D"/>
    <w:rsid w:val="00F3607F"/>
    <w:rsid w:val="00F37B8B"/>
    <w:rsid w:val="00F40EDC"/>
    <w:rsid w:val="00F41205"/>
    <w:rsid w:val="00F41219"/>
    <w:rsid w:val="00F413A4"/>
    <w:rsid w:val="00F415ED"/>
    <w:rsid w:val="00F418EC"/>
    <w:rsid w:val="00F41D25"/>
    <w:rsid w:val="00F4224B"/>
    <w:rsid w:val="00F43599"/>
    <w:rsid w:val="00F436D9"/>
    <w:rsid w:val="00F43B82"/>
    <w:rsid w:val="00F44686"/>
    <w:rsid w:val="00F4481C"/>
    <w:rsid w:val="00F44C88"/>
    <w:rsid w:val="00F45039"/>
    <w:rsid w:val="00F45253"/>
    <w:rsid w:val="00F4633E"/>
    <w:rsid w:val="00F50F06"/>
    <w:rsid w:val="00F50F85"/>
    <w:rsid w:val="00F51A73"/>
    <w:rsid w:val="00F5233B"/>
    <w:rsid w:val="00F523AB"/>
    <w:rsid w:val="00F545F0"/>
    <w:rsid w:val="00F547A5"/>
    <w:rsid w:val="00F55D64"/>
    <w:rsid w:val="00F57CBB"/>
    <w:rsid w:val="00F57DBB"/>
    <w:rsid w:val="00F60019"/>
    <w:rsid w:val="00F60B23"/>
    <w:rsid w:val="00F60EDB"/>
    <w:rsid w:val="00F616DF"/>
    <w:rsid w:val="00F62EEE"/>
    <w:rsid w:val="00F63849"/>
    <w:rsid w:val="00F654CF"/>
    <w:rsid w:val="00F66333"/>
    <w:rsid w:val="00F6732F"/>
    <w:rsid w:val="00F67E63"/>
    <w:rsid w:val="00F7059C"/>
    <w:rsid w:val="00F718ED"/>
    <w:rsid w:val="00F71AB4"/>
    <w:rsid w:val="00F71D55"/>
    <w:rsid w:val="00F72604"/>
    <w:rsid w:val="00F72CD3"/>
    <w:rsid w:val="00F74717"/>
    <w:rsid w:val="00F75E84"/>
    <w:rsid w:val="00F762A4"/>
    <w:rsid w:val="00F76335"/>
    <w:rsid w:val="00F769CE"/>
    <w:rsid w:val="00F80441"/>
    <w:rsid w:val="00F808D7"/>
    <w:rsid w:val="00F80BCD"/>
    <w:rsid w:val="00F80E77"/>
    <w:rsid w:val="00F860DF"/>
    <w:rsid w:val="00F863F9"/>
    <w:rsid w:val="00F86532"/>
    <w:rsid w:val="00F86739"/>
    <w:rsid w:val="00F8726E"/>
    <w:rsid w:val="00F903E4"/>
    <w:rsid w:val="00F90700"/>
    <w:rsid w:val="00F91C38"/>
    <w:rsid w:val="00F92358"/>
    <w:rsid w:val="00F9326E"/>
    <w:rsid w:val="00F93C6C"/>
    <w:rsid w:val="00F93D35"/>
    <w:rsid w:val="00F946F6"/>
    <w:rsid w:val="00F953F8"/>
    <w:rsid w:val="00F9606E"/>
    <w:rsid w:val="00F9698E"/>
    <w:rsid w:val="00F96DA3"/>
    <w:rsid w:val="00F976DF"/>
    <w:rsid w:val="00F9778B"/>
    <w:rsid w:val="00F97F28"/>
    <w:rsid w:val="00FA104E"/>
    <w:rsid w:val="00FA14C4"/>
    <w:rsid w:val="00FA1FBD"/>
    <w:rsid w:val="00FA40FD"/>
    <w:rsid w:val="00FA4846"/>
    <w:rsid w:val="00FA5F56"/>
    <w:rsid w:val="00FA635B"/>
    <w:rsid w:val="00FA6510"/>
    <w:rsid w:val="00FA68A8"/>
    <w:rsid w:val="00FA7591"/>
    <w:rsid w:val="00FB0A7C"/>
    <w:rsid w:val="00FB0FCE"/>
    <w:rsid w:val="00FB16D3"/>
    <w:rsid w:val="00FB31F6"/>
    <w:rsid w:val="00FB340F"/>
    <w:rsid w:val="00FB3DA6"/>
    <w:rsid w:val="00FB41FD"/>
    <w:rsid w:val="00FB4EE1"/>
    <w:rsid w:val="00FB51B9"/>
    <w:rsid w:val="00FB5547"/>
    <w:rsid w:val="00FB6EF6"/>
    <w:rsid w:val="00FB7466"/>
    <w:rsid w:val="00FB764E"/>
    <w:rsid w:val="00FB7977"/>
    <w:rsid w:val="00FB7D32"/>
    <w:rsid w:val="00FC0431"/>
    <w:rsid w:val="00FC0E6E"/>
    <w:rsid w:val="00FC3247"/>
    <w:rsid w:val="00FC5DF9"/>
    <w:rsid w:val="00FC5F97"/>
    <w:rsid w:val="00FC5FD8"/>
    <w:rsid w:val="00FC677C"/>
    <w:rsid w:val="00FC7922"/>
    <w:rsid w:val="00FC7DE4"/>
    <w:rsid w:val="00FD1360"/>
    <w:rsid w:val="00FD1B1B"/>
    <w:rsid w:val="00FD1E36"/>
    <w:rsid w:val="00FD416E"/>
    <w:rsid w:val="00FD57B3"/>
    <w:rsid w:val="00FE04F0"/>
    <w:rsid w:val="00FE0AEA"/>
    <w:rsid w:val="00FE1282"/>
    <w:rsid w:val="00FE12E1"/>
    <w:rsid w:val="00FE136F"/>
    <w:rsid w:val="00FE1FD2"/>
    <w:rsid w:val="00FE2A0F"/>
    <w:rsid w:val="00FE2D88"/>
    <w:rsid w:val="00FE3464"/>
    <w:rsid w:val="00FE47D1"/>
    <w:rsid w:val="00FE58CC"/>
    <w:rsid w:val="00FE5AA6"/>
    <w:rsid w:val="00FE63E9"/>
    <w:rsid w:val="00FF1163"/>
    <w:rsid w:val="00FF116A"/>
    <w:rsid w:val="00FF2C36"/>
    <w:rsid w:val="00FF3FB3"/>
    <w:rsid w:val="00FF52CC"/>
    <w:rsid w:val="00FF5655"/>
    <w:rsid w:val="00FF69BB"/>
    <w:rsid w:val="00FF6BAD"/>
    <w:rsid w:val="00FF6D15"/>
    <w:rsid w:val="00FF79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5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59"/>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Title">
    <w:name w:val="Title"/>
    <w:basedOn w:val="Normal"/>
    <w:next w:val="Normal"/>
    <w:link w:val="TitleChar"/>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rPr>
      <w:caps/>
      <w:color w:val="757575" w:themeColor="text1" w:themeTint="A6"/>
      <w:spacing w:val="10"/>
      <w:sz w:val="21"/>
      <w:szCs w:val="21"/>
    </w:rPr>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Bullet"/>
    <w:basedOn w:val="Normal"/>
    <w:link w:val="ListParagraphChar"/>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PlainText">
    <w:name w:val="Plain Text"/>
    <w:basedOn w:val="Normal"/>
    <w:link w:val="PlainTextChar"/>
    <w:uiPriority w:val="99"/>
    <w:unhideWhenUsed/>
    <w:rsid w:val="002A734B"/>
    <w:pPr>
      <w:spacing w:before="0" w:after="0" w:line="240" w:lineRule="auto"/>
    </w:pPr>
    <w:rPr>
      <w:rFonts w:ascii="Calibri" w:eastAsiaTheme="minorHAnsi" w:hAnsi="Calibri"/>
      <w:szCs w:val="21"/>
      <w:lang w:val="en-GB" w:eastAsia="en-US"/>
    </w:rPr>
  </w:style>
  <w:style w:type="character" w:customStyle="1" w:styleId="PlainTextChar">
    <w:name w:val="Plain Text Char"/>
    <w:basedOn w:val="DefaultParagraphFont"/>
    <w:link w:val="PlainText"/>
    <w:uiPriority w:val="99"/>
    <w:rsid w:val="002A734B"/>
    <w:rPr>
      <w:rFonts w:ascii="Calibri" w:eastAsiaTheme="minorHAnsi" w:hAnsi="Calibri"/>
      <w:szCs w:val="21"/>
      <w:lang w:val="en-GB" w:eastAsia="en-US"/>
    </w:rPr>
  </w:style>
  <w:style w:type="paragraph" w:styleId="NormalWeb">
    <w:name w:val="Normal (Web)"/>
    <w:basedOn w:val="Normal"/>
    <w:link w:val="NormalWebChar"/>
    <w:uiPriority w:val="99"/>
    <w:rsid w:val="00D83E6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uiPriority w:val="99"/>
    <w:rsid w:val="00D83E65"/>
    <w:rPr>
      <w:rFonts w:ascii="Times New Roman" w:eastAsia="Times New Roman" w:hAnsi="Times New Roman" w:cs="Times New Roman"/>
      <w:sz w:val="24"/>
      <w:szCs w:val="24"/>
      <w:lang w:eastAsia="en-US"/>
    </w:rPr>
  </w:style>
  <w:style w:type="character" w:styleId="Hyperlink">
    <w:name w:val="Hyperlink"/>
    <w:rsid w:val="005275B1"/>
    <w:rPr>
      <w:color w:val="0000FF"/>
      <w:u w:val="single"/>
    </w:rPr>
  </w:style>
  <w:style w:type="paragraph" w:customStyle="1" w:styleId="Default">
    <w:name w:val="Default"/>
    <w:rsid w:val="005275B1"/>
    <w:pPr>
      <w:autoSpaceDE w:val="0"/>
      <w:autoSpaceDN w:val="0"/>
      <w:adjustRightInd w:val="0"/>
      <w:spacing w:before="0" w:after="0" w:line="240" w:lineRule="auto"/>
    </w:pPr>
    <w:rPr>
      <w:rFonts w:ascii="Arial" w:eastAsia="Times New Roman" w:hAnsi="Arial" w:cs="Arial"/>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link w:val="ListParagraph"/>
    <w:uiPriority w:val="34"/>
    <w:qFormat/>
    <w:rsid w:val="005275B1"/>
  </w:style>
  <w:style w:type="paragraph" w:styleId="Header">
    <w:name w:val="header"/>
    <w:basedOn w:val="Normal"/>
    <w:link w:val="HeaderChar"/>
    <w:unhideWhenUsed/>
    <w:rsid w:val="005275B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75B1"/>
  </w:style>
  <w:style w:type="paragraph" w:styleId="Footer">
    <w:name w:val="footer"/>
    <w:basedOn w:val="Normal"/>
    <w:link w:val="FooterChar"/>
    <w:uiPriority w:val="99"/>
    <w:unhideWhenUsed/>
    <w:rsid w:val="005275B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75B1"/>
  </w:style>
  <w:style w:type="character" w:customStyle="1" w:styleId="apple-converted-space">
    <w:name w:val="apple-converted-space"/>
    <w:basedOn w:val="DefaultParagraphFont"/>
    <w:rsid w:val="002A2D0E"/>
  </w:style>
  <w:style w:type="character" w:customStyle="1" w:styleId="style8">
    <w:name w:val="style8"/>
    <w:rsid w:val="002A2D0E"/>
  </w:style>
  <w:style w:type="paragraph" w:styleId="FootnoteText">
    <w:name w:val="footnote text"/>
    <w:basedOn w:val="Normal"/>
    <w:link w:val="FootnoteTextChar"/>
    <w:uiPriority w:val="99"/>
    <w:semiHidden/>
    <w:rsid w:val="00824991"/>
    <w:pPr>
      <w:spacing w:before="0"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basedOn w:val="DefaultParagraphFont"/>
    <w:link w:val="FootnoteText"/>
    <w:uiPriority w:val="99"/>
    <w:semiHidden/>
    <w:rsid w:val="00824991"/>
    <w:rPr>
      <w:rFonts w:ascii="Times New Roman" w:eastAsia="Times New Roman" w:hAnsi="Times New Roman" w:cs="Times New Roman"/>
      <w:sz w:val="20"/>
      <w:szCs w:val="20"/>
      <w:lang w:val="en-GB" w:eastAsia="en-US"/>
    </w:rPr>
  </w:style>
  <w:style w:type="paragraph" w:styleId="BalloonText">
    <w:name w:val="Balloon Text"/>
    <w:basedOn w:val="Normal"/>
    <w:link w:val="BalloonTextChar"/>
    <w:uiPriority w:val="99"/>
    <w:semiHidden/>
    <w:unhideWhenUsed/>
    <w:rsid w:val="00B047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5F"/>
    <w:rPr>
      <w:rFonts w:ascii="Segoe UI" w:hAnsi="Segoe UI" w:cs="Segoe UI"/>
      <w:sz w:val="18"/>
      <w:szCs w:val="18"/>
    </w:rPr>
  </w:style>
  <w:style w:type="character" w:customStyle="1" w:styleId="apple-style-span">
    <w:name w:val="apple-style-span"/>
    <w:basedOn w:val="DefaultParagraphFont"/>
    <w:rsid w:val="008366F7"/>
  </w:style>
  <w:style w:type="character" w:styleId="FollowedHyperlink">
    <w:name w:val="FollowedHyperlink"/>
    <w:basedOn w:val="DefaultParagraphFont"/>
    <w:uiPriority w:val="99"/>
    <w:semiHidden/>
    <w:unhideWhenUsed/>
    <w:rsid w:val="008366F7"/>
    <w:rPr>
      <w:color w:val="6C606A" w:themeColor="followedHyperlink"/>
      <w:u w:val="single"/>
    </w:rPr>
  </w:style>
  <w:style w:type="character" w:customStyle="1" w:styleId="cloakedemail">
    <w:name w:val="cloaked_email"/>
    <w:basedOn w:val="DefaultParagraphFont"/>
    <w:rsid w:val="00AB6D6B"/>
  </w:style>
  <w:style w:type="paragraph" w:customStyle="1" w:styleId="Body">
    <w:name w:val="Body"/>
    <w:rsid w:val="00740BB0"/>
    <w:pPr>
      <w:pBdr>
        <w:top w:val="nil"/>
        <w:left w:val="nil"/>
        <w:bottom w:val="nil"/>
        <w:right w:val="nil"/>
        <w:between w:val="nil"/>
        <w:bar w:val="nil"/>
      </w:pBdr>
      <w:spacing w:before="0" w:after="160" w:line="259" w:lineRule="auto"/>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740BB0"/>
    <w:rPr>
      <w:rFonts w:ascii="Arial" w:eastAsia="Arial" w:hAnsi="Arial" w:cs="Arial"/>
      <w:color w:val="0563C1"/>
      <w:sz w:val="24"/>
      <w:szCs w:val="24"/>
      <w:u w:val="single" w:color="0563C1"/>
    </w:rPr>
  </w:style>
  <w:style w:type="paragraph" w:customStyle="1" w:styleId="size-141">
    <w:name w:val="size-141"/>
    <w:basedOn w:val="Normal"/>
    <w:uiPriority w:val="99"/>
    <w:rsid w:val="007F7D19"/>
    <w:pPr>
      <w:spacing w:before="100" w:beforeAutospacing="1" w:after="100" w:afterAutospacing="1" w:line="315" w:lineRule="atLeast"/>
    </w:pPr>
    <w:rPr>
      <w:rFonts w:ascii="Times New Roman" w:eastAsiaTheme="minorHAnsi" w:hAnsi="Times New Roman" w:cs="Times New Roman"/>
      <w:sz w:val="21"/>
      <w:szCs w:val="21"/>
      <w:lang w:val="en-GB" w:eastAsia="en-GB"/>
    </w:rPr>
  </w:style>
  <w:style w:type="character" w:customStyle="1" w:styleId="creds">
    <w:name w:val="creds"/>
    <w:basedOn w:val="DefaultParagraphFont"/>
    <w:rsid w:val="00582C47"/>
  </w:style>
  <w:style w:type="paragraph" w:customStyle="1" w:styleId="meta">
    <w:name w:val="meta"/>
    <w:basedOn w:val="Normal"/>
    <w:rsid w:val="006C4AA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ntro">
    <w:name w:val="intro"/>
    <w:basedOn w:val="Normal"/>
    <w:rsid w:val="005555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ad-in">
    <w:name w:val="lead-in"/>
    <w:basedOn w:val="Normal"/>
    <w:rsid w:val="00B04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de-small">
    <w:name w:val="hide-small"/>
    <w:basedOn w:val="DefaultParagraphFont"/>
    <w:rsid w:val="00402B90"/>
  </w:style>
  <w:style w:type="paragraph" w:styleId="BodyTextIndent">
    <w:name w:val="Body Text Indent"/>
    <w:basedOn w:val="Normal"/>
    <w:link w:val="BodyTextIndentChar"/>
    <w:uiPriority w:val="99"/>
    <w:rsid w:val="00410709"/>
    <w:pPr>
      <w:spacing w:before="0" w:after="120" w:line="240" w:lineRule="auto"/>
      <w:ind w:left="360"/>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uiPriority w:val="99"/>
    <w:rsid w:val="00410709"/>
    <w:rPr>
      <w:rFonts w:ascii="Times New Roman" w:eastAsia="Times New Roman" w:hAnsi="Times New Roman" w:cs="Times New Roman"/>
      <w:sz w:val="24"/>
      <w:szCs w:val="24"/>
      <w:lang w:val="en-GB" w:eastAsia="en-US"/>
    </w:rPr>
  </w:style>
  <w:style w:type="paragraph" w:styleId="List">
    <w:name w:val="List"/>
    <w:basedOn w:val="BodyText"/>
    <w:semiHidden/>
    <w:rsid w:val="00CF45F4"/>
    <w:pPr>
      <w:suppressAutoHyphens/>
      <w:spacing w:before="0" w:line="240" w:lineRule="auto"/>
    </w:pPr>
    <w:rPr>
      <w:rFonts w:ascii="Times New Roman" w:eastAsia="SimSun" w:hAnsi="Times New Roman" w:cs="Microsoft YaHei"/>
      <w:kern w:val="1"/>
      <w:sz w:val="24"/>
      <w:szCs w:val="24"/>
      <w:lang w:val="en-GB" w:eastAsia="hi-IN" w:bidi="hi-IN"/>
    </w:rPr>
  </w:style>
  <w:style w:type="paragraph" w:styleId="BodyText">
    <w:name w:val="Body Text"/>
    <w:basedOn w:val="Normal"/>
    <w:link w:val="BodyTextChar"/>
    <w:uiPriority w:val="99"/>
    <w:unhideWhenUsed/>
    <w:rsid w:val="00CF45F4"/>
    <w:pPr>
      <w:spacing w:after="120"/>
    </w:pPr>
  </w:style>
  <w:style w:type="character" w:customStyle="1" w:styleId="BodyTextChar">
    <w:name w:val="Body Text Char"/>
    <w:basedOn w:val="DefaultParagraphFont"/>
    <w:link w:val="BodyText"/>
    <w:uiPriority w:val="99"/>
    <w:rsid w:val="00CF45F4"/>
  </w:style>
  <w:style w:type="paragraph" w:customStyle="1" w:styleId="lead">
    <w:name w:val="lead"/>
    <w:basedOn w:val="Normal"/>
    <w:rsid w:val="00F865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rsid w:val="001D179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Grid1"/>
    <w:rsid w:val="00783F48"/>
    <w:pPr>
      <w:spacing w:before="0" w:after="0" w:line="240" w:lineRule="auto"/>
    </w:pPr>
    <w:rPr>
      <w:rFonts w:cs="Times New Roman"/>
      <w:lang w:val="en-GB" w:eastAsia="en-GB"/>
    </w:rPr>
    <w:tblPr>
      <w:tblCellMar>
        <w:top w:w="0" w:type="dxa"/>
        <w:left w:w="0" w:type="dxa"/>
        <w:bottom w:w="0" w:type="dxa"/>
        <w:right w:w="0" w:type="dxa"/>
      </w:tblCellMar>
    </w:tblPr>
  </w:style>
  <w:style w:type="paragraph" w:customStyle="1" w:styleId="size-131">
    <w:name w:val="size-131"/>
    <w:basedOn w:val="Normal"/>
    <w:uiPriority w:val="99"/>
    <w:rsid w:val="00A559D9"/>
    <w:pPr>
      <w:spacing w:before="100" w:beforeAutospacing="1" w:after="100" w:afterAutospacing="1" w:line="315" w:lineRule="atLeast"/>
    </w:pPr>
    <w:rPr>
      <w:rFonts w:ascii="Times New Roman" w:eastAsiaTheme="minorHAnsi" w:hAnsi="Times New Roman" w:cs="Times New Roman"/>
      <w:sz w:val="20"/>
      <w:szCs w:val="20"/>
      <w:lang w:val="en-GB" w:eastAsia="en-GB"/>
    </w:rPr>
  </w:style>
  <w:style w:type="paragraph" w:customStyle="1" w:styleId="summary">
    <w:name w:val="summary"/>
    <w:basedOn w:val="Normal"/>
    <w:rsid w:val="00643A71"/>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ft">
    <w:name w:val="ft"/>
    <w:basedOn w:val="DefaultParagraphFont"/>
    <w:rsid w:val="00616B6A"/>
  </w:style>
  <w:style w:type="paragraph" w:customStyle="1" w:styleId="commons">
    <w:name w:val="commons"/>
    <w:basedOn w:val="Normal"/>
    <w:rsid w:val="00353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ate1">
    <w:name w:val="Date1"/>
    <w:basedOn w:val="Normal"/>
    <w:rsid w:val="004010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r">
    <w:name w:val="adr"/>
    <w:basedOn w:val="DefaultParagraphFont"/>
    <w:rsid w:val="0059749D"/>
  </w:style>
  <w:style w:type="character" w:customStyle="1" w:styleId="street-address">
    <w:name w:val="street-address"/>
    <w:basedOn w:val="DefaultParagraphFont"/>
    <w:rsid w:val="0059749D"/>
  </w:style>
  <w:style w:type="character" w:customStyle="1" w:styleId="extended-address">
    <w:name w:val="extended-address"/>
    <w:basedOn w:val="DefaultParagraphFont"/>
    <w:rsid w:val="0059749D"/>
  </w:style>
  <w:style w:type="character" w:customStyle="1" w:styleId="locality">
    <w:name w:val="locality"/>
    <w:basedOn w:val="DefaultParagraphFont"/>
    <w:rsid w:val="0059749D"/>
  </w:style>
  <w:style w:type="character" w:customStyle="1" w:styleId="region">
    <w:name w:val="region"/>
    <w:basedOn w:val="DefaultParagraphFont"/>
    <w:rsid w:val="0059749D"/>
  </w:style>
  <w:style w:type="character" w:customStyle="1" w:styleId="postal-code">
    <w:name w:val="postal-code"/>
    <w:basedOn w:val="DefaultParagraphFont"/>
    <w:rsid w:val="0059749D"/>
  </w:style>
  <w:style w:type="character" w:customStyle="1" w:styleId="country-name">
    <w:name w:val="country-name"/>
    <w:basedOn w:val="DefaultParagraphFont"/>
    <w:rsid w:val="0059749D"/>
  </w:style>
  <w:style w:type="paragraph" w:customStyle="1" w:styleId="Standard">
    <w:name w:val="Standard"/>
    <w:rsid w:val="00231FCB"/>
    <w:pPr>
      <w:suppressAutoHyphens/>
      <w:autoSpaceDN w:val="0"/>
      <w:spacing w:before="0" w:after="160" w:line="259" w:lineRule="auto"/>
      <w:textAlignment w:val="baseline"/>
    </w:pPr>
    <w:rPr>
      <w:rFonts w:ascii="Calibri" w:eastAsia="SimSun" w:hAnsi="Calibri" w:cs="F"/>
      <w:kern w:val="3"/>
      <w:lang w:val="en-GB" w:eastAsia="en-US"/>
    </w:rPr>
  </w:style>
  <w:style w:type="paragraph" w:customStyle="1" w:styleId="size-151">
    <w:name w:val="size-151"/>
    <w:basedOn w:val="Normal"/>
    <w:uiPriority w:val="99"/>
    <w:semiHidden/>
    <w:rsid w:val="00C82741"/>
    <w:pPr>
      <w:spacing w:before="100" w:beforeAutospacing="1" w:after="100" w:afterAutospacing="1" w:line="345" w:lineRule="atLeast"/>
    </w:pPr>
    <w:rPr>
      <w:rFonts w:ascii="Times New Roman" w:eastAsiaTheme="minorHAnsi" w:hAnsi="Times New Roman" w:cs="Times New Roman"/>
      <w:sz w:val="23"/>
      <w:szCs w:val="23"/>
      <w:lang w:val="en-GB" w:eastAsia="en-GB"/>
    </w:rPr>
  </w:style>
  <w:style w:type="paragraph" w:customStyle="1" w:styleId="size-181">
    <w:name w:val="size-181"/>
    <w:basedOn w:val="Normal"/>
    <w:uiPriority w:val="99"/>
    <w:semiHidden/>
    <w:rsid w:val="00C82741"/>
    <w:pPr>
      <w:spacing w:before="100" w:beforeAutospacing="1" w:after="100" w:afterAutospacing="1" w:line="390" w:lineRule="atLeast"/>
    </w:pPr>
    <w:rPr>
      <w:rFonts w:ascii="Times New Roman" w:eastAsiaTheme="minorHAnsi" w:hAnsi="Times New Roman" w:cs="Times New Roman"/>
      <w:sz w:val="27"/>
      <w:szCs w:val="27"/>
      <w:lang w:val="en-GB" w:eastAsia="en-GB"/>
    </w:rPr>
  </w:style>
  <w:style w:type="paragraph" w:customStyle="1" w:styleId="Date2">
    <w:name w:val="Date2"/>
    <w:basedOn w:val="Normal"/>
    <w:rsid w:val="003632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0">
    <w:name w:val="TableGrid"/>
    <w:rsid w:val="00B96E9A"/>
    <w:pPr>
      <w:spacing w:before="0" w:after="0" w:line="240" w:lineRule="auto"/>
    </w:pPr>
    <w:rPr>
      <w:lang w:val="en-GB" w:eastAsia="en-GB"/>
    </w:rPr>
    <w:tblPr>
      <w:tblCellMar>
        <w:top w:w="0" w:type="dxa"/>
        <w:left w:w="0" w:type="dxa"/>
        <w:bottom w:w="0" w:type="dxa"/>
        <w:right w:w="0" w:type="dxa"/>
      </w:tblCellMar>
    </w:tblPr>
  </w:style>
  <w:style w:type="character" w:customStyle="1" w:styleId="A2">
    <w:name w:val="A2"/>
    <w:uiPriority w:val="99"/>
    <w:rsid w:val="000E791E"/>
    <w:rPr>
      <w:rFonts w:cs="Gotham Bold"/>
      <w:b/>
      <w:bCs/>
      <w:color w:val="000000"/>
      <w:sz w:val="38"/>
      <w:szCs w:val="38"/>
    </w:rPr>
  </w:style>
  <w:style w:type="paragraph" w:customStyle="1" w:styleId="BodyText1">
    <w:name w:val="Body Text1"/>
    <w:basedOn w:val="Normal"/>
    <w:qFormat/>
    <w:rsid w:val="005572FE"/>
    <w:pPr>
      <w:spacing w:after="0"/>
    </w:pPr>
    <w:rPr>
      <w:rFonts w:ascii="Verdana" w:eastAsiaTheme="minorHAnsi" w:hAnsi="Verdana"/>
      <w:lang w:val="en-GB" w:eastAsia="en-US"/>
    </w:rPr>
  </w:style>
  <w:style w:type="paragraph" w:customStyle="1" w:styleId="Tabletext">
    <w:name w:val="Table text"/>
    <w:basedOn w:val="BodyText1"/>
    <w:qFormat/>
    <w:rsid w:val="005572FE"/>
    <w:pPr>
      <w:spacing w:before="80" w:after="80"/>
    </w:pPr>
    <w:rPr>
      <w:sz w:val="20"/>
    </w:rPr>
  </w:style>
  <w:style w:type="character" w:customStyle="1" w:styleId="titlebargroupname">
    <w:name w:val="titlebargroupname"/>
    <w:basedOn w:val="DefaultParagraphFont"/>
    <w:rsid w:val="003F3E2B"/>
  </w:style>
  <w:style w:type="paragraph" w:customStyle="1" w:styleId="body0">
    <w:name w:val="body"/>
    <w:basedOn w:val="Normal"/>
    <w:rsid w:val="00537F0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text-body-medium">
    <w:name w:val="text-body-medium"/>
    <w:basedOn w:val="DefaultParagraphFont"/>
    <w:rsid w:val="00D01BA5"/>
  </w:style>
  <w:style w:type="paragraph" w:customStyle="1" w:styleId="listing-map-card-street-address">
    <w:name w:val="listing-map-card-street-address"/>
    <w:basedOn w:val="Normal"/>
    <w:rsid w:val="00D01B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mail-msolistparagraph">
    <w:name w:val="gmail-msolistparagraph"/>
    <w:basedOn w:val="Normal"/>
    <w:rsid w:val="00A6719B"/>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app-c-contents-listnumber">
    <w:name w:val="app-c-contents-list__number"/>
    <w:basedOn w:val="DefaultParagraphFont"/>
    <w:rsid w:val="00EB4050"/>
  </w:style>
  <w:style w:type="character" w:customStyle="1" w:styleId="app-c-contents-listnumbered-text">
    <w:name w:val="app-c-contents-list__numbered-text"/>
    <w:basedOn w:val="DefaultParagraphFont"/>
    <w:rsid w:val="00EB4050"/>
  </w:style>
  <w:style w:type="paragraph" w:customStyle="1" w:styleId="themes-list">
    <w:name w:val="themes-list"/>
    <w:basedOn w:val="Normal"/>
    <w:rsid w:val="0090048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AA1313"/>
    <w:pPr>
      <w:widowControl w:val="0"/>
      <w:tabs>
        <w:tab w:val="left" w:pos="1880"/>
      </w:tabs>
      <w:spacing w:before="0" w:after="0" w:line="260" w:lineRule="atLeast"/>
      <w:ind w:left="432" w:hanging="432"/>
    </w:pPr>
    <w:rPr>
      <w:rFonts w:ascii="Times New Roman" w:eastAsia="Times New Roman" w:hAnsi="Times New Roman" w:cs="Times New Roman"/>
      <w:snapToGrid w:val="0"/>
      <w:sz w:val="24"/>
      <w:szCs w:val="20"/>
      <w:lang w:eastAsia="en-US"/>
    </w:rPr>
  </w:style>
  <w:style w:type="paragraph" w:customStyle="1" w:styleId="Pa0">
    <w:name w:val="Pa0"/>
    <w:basedOn w:val="Normal"/>
    <w:uiPriority w:val="99"/>
    <w:rsid w:val="004254B8"/>
    <w:pPr>
      <w:autoSpaceDE w:val="0"/>
      <w:autoSpaceDN w:val="0"/>
      <w:spacing w:before="0" w:after="0" w:line="241" w:lineRule="atLeast"/>
    </w:pPr>
    <w:rPr>
      <w:rFonts w:ascii="KUXAU R+ Bliss" w:eastAsiaTheme="minorHAnsi" w:hAnsi="KUXAU R+ Bliss" w:cs="Times New Roman"/>
      <w:sz w:val="24"/>
      <w:szCs w:val="24"/>
      <w:lang w:val="en-GB" w:eastAsia="en-US"/>
    </w:rPr>
  </w:style>
  <w:style w:type="character" w:customStyle="1" w:styleId="buttontext">
    <w:name w:val="button__text"/>
    <w:basedOn w:val="DefaultParagraphFont"/>
    <w:rsid w:val="0031250E"/>
  </w:style>
  <w:style w:type="character" w:customStyle="1" w:styleId="accessible-offscreen">
    <w:name w:val="accessible-offscreen"/>
    <w:basedOn w:val="DefaultParagraphFont"/>
    <w:rsid w:val="0031250E"/>
  </w:style>
  <w:style w:type="paragraph" w:customStyle="1" w:styleId="ls-l">
    <w:name w:val="ls-l"/>
    <w:basedOn w:val="Normal"/>
    <w:rsid w:val="00896E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0">
    <w:name w:val="default"/>
    <w:basedOn w:val="Normal"/>
    <w:rsid w:val="00366717"/>
    <w:pPr>
      <w:autoSpaceDE w:val="0"/>
      <w:autoSpaceDN w:val="0"/>
      <w:spacing w:before="0" w:after="0" w:line="240" w:lineRule="auto"/>
    </w:pPr>
    <w:rPr>
      <w:rFonts w:ascii="Gotham Book" w:eastAsiaTheme="minorHAnsi" w:hAnsi="Gotham Book" w:cs="Times New Roman"/>
      <w:color w:val="000000"/>
      <w:sz w:val="24"/>
      <w:szCs w:val="24"/>
      <w:lang w:val="en-GB" w:eastAsia="en-GB"/>
    </w:rPr>
  </w:style>
  <w:style w:type="paragraph" w:customStyle="1" w:styleId="xxmsonormal">
    <w:name w:val="x_x_msonormal"/>
    <w:basedOn w:val="Normal"/>
    <w:uiPriority w:val="99"/>
    <w:rsid w:val="00490DD0"/>
    <w:pPr>
      <w:spacing w:before="0" w:after="0" w:line="240" w:lineRule="auto"/>
    </w:pPr>
    <w:rPr>
      <w:rFonts w:ascii="Times New Roman" w:eastAsiaTheme="minorHAnsi" w:hAnsi="Times New Roman" w:cs="Times New Roman"/>
      <w:sz w:val="24"/>
      <w:szCs w:val="24"/>
      <w:lang w:val="en-GB" w:eastAsia="en-GB"/>
    </w:rPr>
  </w:style>
  <w:style w:type="paragraph" w:customStyle="1" w:styleId="cb835a7e-de97-4f54-9888-dd41169499772">
    <w:name w:val="cb835a7e-de97-4f54-9888-dd41169499772"/>
    <w:basedOn w:val="Normal"/>
    <w:rsid w:val="004E292D"/>
    <w:pPr>
      <w:spacing w:before="0" w:after="0" w:line="240" w:lineRule="auto"/>
    </w:pPr>
    <w:rPr>
      <w:rFonts w:ascii="Times New Roman" w:eastAsiaTheme="minorHAnsi" w:hAnsi="Times New Roman" w:cs="Times New Roman"/>
      <w:sz w:val="24"/>
      <w:szCs w:val="24"/>
      <w:lang w:val="en-GB" w:eastAsia="en-GB"/>
    </w:rPr>
  </w:style>
  <w:style w:type="paragraph" w:customStyle="1" w:styleId="byline">
    <w:name w:val="byline"/>
    <w:basedOn w:val="Normal"/>
    <w:rsid w:val="005B11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ate3">
    <w:name w:val="Date3"/>
    <w:basedOn w:val="DefaultParagraphFont"/>
    <w:rsid w:val="005B1179"/>
  </w:style>
  <w:style w:type="character" w:customStyle="1" w:styleId="author">
    <w:name w:val="author"/>
    <w:basedOn w:val="DefaultParagraphFont"/>
    <w:rsid w:val="005B1179"/>
  </w:style>
  <w:style w:type="character" w:customStyle="1" w:styleId="fontstyle2">
    <w:name w:val="fontstyle2"/>
    <w:basedOn w:val="DefaultParagraphFont"/>
    <w:rsid w:val="00CB5ED9"/>
  </w:style>
  <w:style w:type="paragraph" w:customStyle="1" w:styleId="app-c-bannerdesc">
    <w:name w:val="app-c-banner__desc"/>
    <w:basedOn w:val="Normal"/>
    <w:rsid w:val="00784B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sultation-date">
    <w:name w:val="consultation-date"/>
    <w:basedOn w:val="DefaultParagraphFont"/>
    <w:rsid w:val="00784BF9"/>
  </w:style>
  <w:style w:type="paragraph" w:customStyle="1" w:styleId="xmsolistparagraph">
    <w:name w:val="x_msolistparagraph"/>
    <w:basedOn w:val="Normal"/>
    <w:rsid w:val="002B6023"/>
    <w:pPr>
      <w:spacing w:before="0" w:after="0" w:line="240" w:lineRule="auto"/>
    </w:pPr>
    <w:rPr>
      <w:rFonts w:ascii="Times New Roman" w:eastAsiaTheme="minorHAnsi" w:hAnsi="Times New Roman" w:cs="Times New Roman"/>
      <w:sz w:val="24"/>
      <w:szCs w:val="24"/>
      <w:lang w:val="en-GB" w:eastAsia="en-GB"/>
    </w:rPr>
  </w:style>
  <w:style w:type="character" w:customStyle="1" w:styleId="font-arial">
    <w:name w:val="font-arial"/>
    <w:basedOn w:val="DefaultParagraphFont"/>
    <w:rsid w:val="00CD48C1"/>
  </w:style>
  <w:style w:type="paragraph" w:customStyle="1" w:styleId="ydp5db4d0aeyiv4234295473msonormal">
    <w:name w:val="ydp5db4d0aeyiv4234295473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paragraph" w:customStyle="1" w:styleId="ydp5db4d0aeyiv4234295473ydp1ed51164yiv1787086719ydp1576a567yiv8760133617msonormal">
    <w:name w:val="ydp5db4d0aeyiv4234295473ydp1ed51164yiv1787086719ydp1576a567yiv8760133617msonormal"/>
    <w:basedOn w:val="Normal"/>
    <w:rsid w:val="005C11E7"/>
    <w:pPr>
      <w:spacing w:before="100" w:beforeAutospacing="1" w:after="100" w:afterAutospacing="1" w:line="240" w:lineRule="auto"/>
    </w:pPr>
    <w:rPr>
      <w:rFonts w:ascii="Calibri" w:eastAsiaTheme="minorHAnsi" w:hAnsi="Calibri" w:cs="Times New Roman"/>
      <w:lang w:val="en-GB" w:eastAsia="en-GB"/>
    </w:rPr>
  </w:style>
  <w:style w:type="character" w:customStyle="1" w:styleId="underlinetext">
    <w:name w:val="underline_text"/>
    <w:basedOn w:val="DefaultParagraphFont"/>
    <w:rsid w:val="00E55604"/>
  </w:style>
  <w:style w:type="character" w:customStyle="1" w:styleId="ilfuvd">
    <w:name w:val="ilfuvd"/>
    <w:basedOn w:val="DefaultParagraphFont"/>
    <w:rsid w:val="006C517C"/>
  </w:style>
  <w:style w:type="paragraph" w:customStyle="1" w:styleId="gem-c-lead-paragraph">
    <w:name w:val="gem-c-lead-paragraph"/>
    <w:basedOn w:val="Normal"/>
    <w:rsid w:val="00A812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dp">
    <w:name w:val="gd_p"/>
    <w:basedOn w:val="Normal"/>
    <w:rsid w:val="00AA606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xmsonormal">
    <w:name w:val="x_msonormal"/>
    <w:basedOn w:val="Normal"/>
    <w:rsid w:val="002B1388"/>
    <w:pPr>
      <w:spacing w:before="0" w:after="0" w:line="240" w:lineRule="auto"/>
    </w:pPr>
    <w:rPr>
      <w:rFonts w:ascii="Times New Roman" w:eastAsiaTheme="minorHAnsi" w:hAnsi="Times New Roman" w:cs="Times New Roman"/>
      <w:sz w:val="24"/>
      <w:szCs w:val="24"/>
      <w:lang w:val="en-GB" w:eastAsia="en-GB"/>
    </w:rPr>
  </w:style>
  <w:style w:type="paragraph" w:customStyle="1" w:styleId="xdefault">
    <w:name w:val="x_default"/>
    <w:basedOn w:val="Normal"/>
    <w:rsid w:val="002B1388"/>
    <w:pPr>
      <w:spacing w:before="0" w:after="0" w:line="240" w:lineRule="auto"/>
    </w:pPr>
    <w:rPr>
      <w:rFonts w:ascii="Times New Roman" w:eastAsiaTheme="minorHAnsi" w:hAnsi="Times New Roman" w:cs="Times New Roman"/>
      <w:sz w:val="24"/>
      <w:szCs w:val="24"/>
      <w:lang w:val="en-GB" w:eastAsia="en-GB"/>
    </w:rPr>
  </w:style>
  <w:style w:type="character" w:styleId="FootnoteReference">
    <w:name w:val="footnote reference"/>
    <w:basedOn w:val="DefaultParagraphFont"/>
    <w:uiPriority w:val="99"/>
    <w:semiHidden/>
    <w:unhideWhenUsed/>
    <w:rsid w:val="00DD6561"/>
    <w:rPr>
      <w:vertAlign w:val="superscript"/>
    </w:rPr>
  </w:style>
  <w:style w:type="character" w:customStyle="1" w:styleId="fontstyle01">
    <w:name w:val="fontstyle01"/>
    <w:basedOn w:val="DefaultParagraphFont"/>
    <w:rsid w:val="00D675E4"/>
    <w:rPr>
      <w:rFonts w:ascii="Gotham-Book" w:hAnsi="Gotham-Book" w:hint="default"/>
      <w:b w:val="0"/>
      <w:bCs w:val="0"/>
      <w:i w:val="0"/>
      <w:iCs w:val="0"/>
      <w:color w:val="000000"/>
      <w:sz w:val="22"/>
      <w:szCs w:val="22"/>
    </w:rPr>
  </w:style>
  <w:style w:type="character" w:customStyle="1" w:styleId="a2alabel">
    <w:name w:val="a2a_label"/>
    <w:basedOn w:val="DefaultParagraphFont"/>
    <w:rsid w:val="00DC39DD"/>
  </w:style>
  <w:style w:type="paragraph" w:customStyle="1" w:styleId="1cd864cc-39c5-45d1-8177-3bef3a304a79">
    <w:name w:val="1cd864cc-39c5-45d1-8177-3bef3a304a79"/>
    <w:basedOn w:val="Normal"/>
    <w:rsid w:val="006E2413"/>
    <w:pPr>
      <w:spacing w:before="0" w:after="0" w:line="240" w:lineRule="auto"/>
    </w:pPr>
    <w:rPr>
      <w:rFonts w:ascii="Calibri" w:eastAsiaTheme="minorHAnsi" w:hAnsi="Calibri" w:cs="Times New Roman"/>
      <w:lang w:val="en-GB" w:eastAsia="en-GB"/>
    </w:rPr>
  </w:style>
  <w:style w:type="character" w:customStyle="1" w:styleId="xxmsohyperlink">
    <w:name w:val="x_x_msohyperlink"/>
    <w:basedOn w:val="DefaultParagraphFont"/>
    <w:rsid w:val="005F5014"/>
  </w:style>
  <w:style w:type="character" w:customStyle="1" w:styleId="question-number2">
    <w:name w:val="question-number2"/>
    <w:basedOn w:val="DefaultParagraphFont"/>
    <w:rsid w:val="00D955D6"/>
    <w:rPr>
      <w:vanish w:val="0"/>
      <w:webHidden w:val="0"/>
      <w:specVanish w:val="0"/>
    </w:rPr>
  </w:style>
  <w:style w:type="character" w:customStyle="1" w:styleId="question-dot">
    <w:name w:val="question-dot"/>
    <w:basedOn w:val="DefaultParagraphFont"/>
    <w:rsid w:val="00D955D6"/>
  </w:style>
  <w:style w:type="character" w:customStyle="1" w:styleId="user-generated">
    <w:name w:val="user-generated"/>
    <w:basedOn w:val="DefaultParagraphFont"/>
    <w:rsid w:val="00D955D6"/>
  </w:style>
  <w:style w:type="paragraph" w:customStyle="1" w:styleId="publication-headerlast-changed">
    <w:name w:val="publication-header__last-changed"/>
    <w:basedOn w:val="Normal"/>
    <w:uiPriority w:val="99"/>
    <w:semiHidden/>
    <w:rsid w:val="00F86739"/>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gem-c-contents-listnumber">
    <w:name w:val="gem-c-contents-list__number"/>
    <w:basedOn w:val="DefaultParagraphFont"/>
    <w:rsid w:val="00F86739"/>
  </w:style>
  <w:style w:type="character" w:customStyle="1" w:styleId="gem-c-contents-listnumbered-text">
    <w:name w:val="gem-c-contents-list__numbered-text"/>
    <w:basedOn w:val="DefaultParagraphFont"/>
    <w:rsid w:val="00F86739"/>
  </w:style>
  <w:style w:type="character" w:customStyle="1" w:styleId="number">
    <w:name w:val="number"/>
    <w:basedOn w:val="DefaultParagraphFont"/>
    <w:rsid w:val="00F86739"/>
  </w:style>
  <w:style w:type="character" w:customStyle="1" w:styleId="defaultfonthxmailstyle">
    <w:name w:val="defaultfonthxmailstyle"/>
    <w:basedOn w:val="DefaultParagraphFont"/>
    <w:rsid w:val="00965D60"/>
    <w:rPr>
      <w:rFonts w:ascii="Calibri" w:hAnsi="Calibri" w:hint="default"/>
      <w:b w:val="0"/>
      <w:bCs w:val="0"/>
      <w:i w:val="0"/>
      <w:iCs w:val="0"/>
      <w:strike w:val="0"/>
      <w:dstrike w:val="0"/>
      <w:color w:val="auto"/>
      <w:u w:val="none"/>
      <w:effect w:val="none"/>
    </w:rPr>
  </w:style>
  <w:style w:type="character" w:customStyle="1" w:styleId="fullnamegroup">
    <w:name w:val="fullnamegroup"/>
    <w:basedOn w:val="DefaultParagraphFont"/>
    <w:rsid w:val="00742DA2"/>
  </w:style>
  <w:style w:type="character" w:customStyle="1" w:styleId="usernamebreak">
    <w:name w:val="usernamebreak"/>
    <w:basedOn w:val="DefaultParagraphFont"/>
    <w:rsid w:val="00742DA2"/>
  </w:style>
  <w:style w:type="character" w:customStyle="1" w:styleId="username">
    <w:name w:val="username"/>
    <w:basedOn w:val="DefaultParagraphFont"/>
    <w:rsid w:val="00742DA2"/>
  </w:style>
  <w:style w:type="character" w:customStyle="1" w:styleId="timestamp">
    <w:name w:val="_timestamp"/>
    <w:basedOn w:val="DefaultParagraphFont"/>
    <w:rsid w:val="00742DA2"/>
  </w:style>
  <w:style w:type="character" w:customStyle="1" w:styleId="u-hiddenvisually">
    <w:name w:val="u-hiddenvisually"/>
    <w:basedOn w:val="DefaultParagraphFont"/>
    <w:rsid w:val="00742DA2"/>
  </w:style>
  <w:style w:type="paragraph" w:customStyle="1" w:styleId="tweettextsize">
    <w:name w:val="tweettextsize"/>
    <w:basedOn w:val="Normal"/>
    <w:rsid w:val="00742D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ummary3">
    <w:name w:val="summary3"/>
    <w:basedOn w:val="Normal"/>
    <w:rsid w:val="007636B9"/>
    <w:pPr>
      <w:spacing w:before="0" w:after="150" w:line="240" w:lineRule="auto"/>
    </w:pPr>
    <w:rPr>
      <w:rFonts w:ascii="Times New Roman" w:eastAsia="Times New Roman" w:hAnsi="Times New Roman" w:cs="Times New Roman"/>
      <w:b/>
      <w:bCs/>
      <w:sz w:val="26"/>
      <w:szCs w:val="26"/>
      <w:lang w:val="en-GB" w:eastAsia="en-GB"/>
    </w:rPr>
  </w:style>
  <w:style w:type="character" w:customStyle="1" w:styleId="fileinfo2">
    <w:name w:val="fileinfo2"/>
    <w:basedOn w:val="DefaultParagraphFont"/>
    <w:rsid w:val="008D3B85"/>
  </w:style>
  <w:style w:type="character" w:customStyle="1" w:styleId="fontstyle21">
    <w:name w:val="fontstyle21"/>
    <w:basedOn w:val="DefaultParagraphFont"/>
    <w:rsid w:val="001B005D"/>
    <w:rPr>
      <w:rFonts w:ascii="Calibri" w:hAnsi="Calibri" w:hint="default"/>
      <w:b w:val="0"/>
      <w:bCs w:val="0"/>
      <w:i w:val="0"/>
      <w:iCs w:val="0"/>
      <w:color w:val="000000"/>
      <w:sz w:val="22"/>
      <w:szCs w:val="22"/>
    </w:rPr>
  </w:style>
  <w:style w:type="character" w:customStyle="1" w:styleId="posted-on1">
    <w:name w:val="posted-on1"/>
    <w:basedOn w:val="DefaultParagraphFont"/>
    <w:rsid w:val="002C0F3D"/>
  </w:style>
  <w:style w:type="character" w:customStyle="1" w:styleId="caps">
    <w:name w:val="caps"/>
    <w:basedOn w:val="DefaultParagraphFont"/>
    <w:rsid w:val="002C0F3D"/>
  </w:style>
  <w:style w:type="character" w:customStyle="1" w:styleId="page-info">
    <w:name w:val="page-info"/>
    <w:basedOn w:val="DefaultParagraphFont"/>
    <w:rsid w:val="00704DD0"/>
  </w:style>
  <w:style w:type="character" w:customStyle="1" w:styleId="posted-on">
    <w:name w:val="posted-on"/>
    <w:basedOn w:val="DefaultParagraphFont"/>
    <w:rsid w:val="00D72A1E"/>
  </w:style>
  <w:style w:type="paragraph" w:customStyle="1" w:styleId="gem-c-titlecontext">
    <w:name w:val="gem-c-title__context"/>
    <w:basedOn w:val="Normal"/>
    <w:uiPriority w:val="99"/>
    <w:semiHidden/>
    <w:rsid w:val="00CE7D62"/>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c5">
    <w:name w:val="c5"/>
    <w:basedOn w:val="Normal"/>
    <w:uiPriority w:val="99"/>
    <w:rsid w:val="00ED59C3"/>
    <w:pPr>
      <w:spacing w:before="0" w:after="0" w:line="240" w:lineRule="auto"/>
    </w:pPr>
    <w:rPr>
      <w:rFonts w:ascii="Times New Roman" w:eastAsiaTheme="minorHAnsi" w:hAnsi="Times New Roman" w:cs="Times New Roman"/>
      <w:sz w:val="24"/>
      <w:szCs w:val="24"/>
      <w:lang w:val="en-GB" w:eastAsia="en-GB"/>
    </w:rPr>
  </w:style>
  <w:style w:type="paragraph" w:customStyle="1" w:styleId="c12">
    <w:name w:val="c12"/>
    <w:basedOn w:val="Normal"/>
    <w:uiPriority w:val="99"/>
    <w:rsid w:val="00ED59C3"/>
    <w:pPr>
      <w:spacing w:before="240" w:after="0" w:line="240" w:lineRule="auto"/>
    </w:pPr>
    <w:rPr>
      <w:rFonts w:ascii="Times New Roman" w:eastAsiaTheme="minorHAnsi" w:hAnsi="Times New Roman" w:cs="Times New Roman"/>
      <w:sz w:val="24"/>
      <w:szCs w:val="24"/>
      <w:lang w:val="en-GB" w:eastAsia="en-GB"/>
    </w:rPr>
  </w:style>
  <w:style w:type="character" w:customStyle="1" w:styleId="c71">
    <w:name w:val="c71"/>
    <w:basedOn w:val="DefaultParagraphFont"/>
    <w:rsid w:val="00ED59C3"/>
    <w:rPr>
      <w:rFonts w:ascii="Arial" w:hAnsi="Arial" w:cs="Arial" w:hint="default"/>
      <w:b w:val="0"/>
      <w:bCs w:val="0"/>
      <w:i w:val="0"/>
      <w:iCs w:val="0"/>
      <w:strike w:val="0"/>
      <w:dstrike w:val="0"/>
      <w:color w:val="000000"/>
      <w:u w:val="none"/>
      <w:effect w:val="none"/>
    </w:rPr>
  </w:style>
  <w:style w:type="character" w:customStyle="1" w:styleId="c101">
    <w:name w:val="c101"/>
    <w:basedOn w:val="DefaultParagraphFont"/>
    <w:rsid w:val="00ED59C3"/>
    <w:rPr>
      <w:rFonts w:ascii="Arial" w:hAnsi="Arial" w:cs="Arial" w:hint="default"/>
      <w:b/>
      <w:bCs/>
      <w:i w:val="0"/>
      <w:iCs w:val="0"/>
      <w:strike w:val="0"/>
      <w:dstrike w:val="0"/>
      <w:color w:val="000000"/>
      <w:u w:val="none"/>
      <w:effect w:val="none"/>
    </w:rPr>
  </w:style>
  <w:style w:type="character" w:customStyle="1" w:styleId="c131">
    <w:name w:val="c131"/>
    <w:basedOn w:val="DefaultParagraphFont"/>
    <w:rsid w:val="00ED59C3"/>
    <w:rPr>
      <w:rFonts w:ascii="Arial" w:hAnsi="Arial" w:cs="Arial" w:hint="default"/>
      <w:b w:val="0"/>
      <w:bCs w:val="0"/>
      <w:i w:val="0"/>
      <w:iCs w:val="0"/>
    </w:rPr>
  </w:style>
  <w:style w:type="character" w:customStyle="1" w:styleId="c141">
    <w:name w:val="c141"/>
    <w:basedOn w:val="DefaultParagraphFont"/>
    <w:rsid w:val="00ED59C3"/>
    <w:rPr>
      <w:rFonts w:ascii="Arial" w:hAnsi="Arial" w:cs="Arial" w:hint="default"/>
      <w:b/>
      <w:bCs/>
      <w:i w:val="0"/>
      <w:iCs w:val="0"/>
      <w:strike w:val="0"/>
      <w:dstrike w:val="0"/>
      <w:color w:val="000000"/>
      <w:u w:val="none"/>
      <w:effect w:val="none"/>
    </w:rPr>
  </w:style>
  <w:style w:type="character" w:customStyle="1" w:styleId="s1">
    <w:name w:val="s1"/>
    <w:basedOn w:val="DefaultParagraphFont"/>
    <w:rsid w:val="00731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105">
      <w:bodyDiv w:val="1"/>
      <w:marLeft w:val="0"/>
      <w:marRight w:val="0"/>
      <w:marTop w:val="0"/>
      <w:marBottom w:val="0"/>
      <w:divBdr>
        <w:top w:val="none" w:sz="0" w:space="0" w:color="auto"/>
        <w:left w:val="none" w:sz="0" w:space="0" w:color="auto"/>
        <w:bottom w:val="none" w:sz="0" w:space="0" w:color="auto"/>
        <w:right w:val="none" w:sz="0" w:space="0" w:color="auto"/>
      </w:divBdr>
      <w:divsChild>
        <w:div w:id="786510001">
          <w:marLeft w:val="0"/>
          <w:marRight w:val="0"/>
          <w:marTop w:val="0"/>
          <w:marBottom w:val="0"/>
          <w:divBdr>
            <w:top w:val="none" w:sz="0" w:space="0" w:color="auto"/>
            <w:left w:val="none" w:sz="0" w:space="0" w:color="auto"/>
            <w:bottom w:val="none" w:sz="0" w:space="0" w:color="auto"/>
            <w:right w:val="none" w:sz="0" w:space="0" w:color="auto"/>
          </w:divBdr>
          <w:divsChild>
            <w:div w:id="1492483882">
              <w:marLeft w:val="0"/>
              <w:marRight w:val="0"/>
              <w:marTop w:val="0"/>
              <w:marBottom w:val="0"/>
              <w:divBdr>
                <w:top w:val="none" w:sz="0" w:space="0" w:color="auto"/>
                <w:left w:val="none" w:sz="0" w:space="0" w:color="auto"/>
                <w:bottom w:val="none" w:sz="0" w:space="0" w:color="auto"/>
                <w:right w:val="none" w:sz="0" w:space="0" w:color="auto"/>
              </w:divBdr>
              <w:divsChild>
                <w:div w:id="1505780712">
                  <w:marLeft w:val="0"/>
                  <w:marRight w:val="0"/>
                  <w:marTop w:val="0"/>
                  <w:marBottom w:val="0"/>
                  <w:divBdr>
                    <w:top w:val="none" w:sz="0" w:space="0" w:color="auto"/>
                    <w:left w:val="none" w:sz="0" w:space="0" w:color="auto"/>
                    <w:bottom w:val="none" w:sz="0" w:space="0" w:color="auto"/>
                    <w:right w:val="none" w:sz="0" w:space="0" w:color="auto"/>
                  </w:divBdr>
                  <w:divsChild>
                    <w:div w:id="16003962">
                      <w:marLeft w:val="0"/>
                      <w:marRight w:val="0"/>
                      <w:marTop w:val="0"/>
                      <w:marBottom w:val="0"/>
                      <w:divBdr>
                        <w:top w:val="none" w:sz="0" w:space="0" w:color="auto"/>
                        <w:left w:val="none" w:sz="0" w:space="0" w:color="auto"/>
                        <w:bottom w:val="none" w:sz="0" w:space="0" w:color="auto"/>
                        <w:right w:val="none" w:sz="0" w:space="0" w:color="auto"/>
                      </w:divBdr>
                      <w:divsChild>
                        <w:div w:id="1412509149">
                          <w:marLeft w:val="0"/>
                          <w:marRight w:val="0"/>
                          <w:marTop w:val="0"/>
                          <w:marBottom w:val="0"/>
                          <w:divBdr>
                            <w:top w:val="none" w:sz="0" w:space="0" w:color="auto"/>
                            <w:left w:val="none" w:sz="0" w:space="0" w:color="auto"/>
                            <w:bottom w:val="none" w:sz="0" w:space="0" w:color="auto"/>
                            <w:right w:val="none" w:sz="0" w:space="0" w:color="auto"/>
                          </w:divBdr>
                          <w:divsChild>
                            <w:div w:id="1647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782">
      <w:bodyDiv w:val="1"/>
      <w:marLeft w:val="0"/>
      <w:marRight w:val="0"/>
      <w:marTop w:val="0"/>
      <w:marBottom w:val="0"/>
      <w:divBdr>
        <w:top w:val="none" w:sz="0" w:space="0" w:color="auto"/>
        <w:left w:val="none" w:sz="0" w:space="0" w:color="auto"/>
        <w:bottom w:val="none" w:sz="0" w:space="0" w:color="auto"/>
        <w:right w:val="none" w:sz="0" w:space="0" w:color="auto"/>
      </w:divBdr>
    </w:div>
    <w:div w:id="14621318">
      <w:bodyDiv w:val="1"/>
      <w:marLeft w:val="0"/>
      <w:marRight w:val="0"/>
      <w:marTop w:val="0"/>
      <w:marBottom w:val="0"/>
      <w:divBdr>
        <w:top w:val="none" w:sz="0" w:space="0" w:color="auto"/>
        <w:left w:val="none" w:sz="0" w:space="0" w:color="auto"/>
        <w:bottom w:val="none" w:sz="0" w:space="0" w:color="auto"/>
        <w:right w:val="none" w:sz="0" w:space="0" w:color="auto"/>
      </w:divBdr>
      <w:divsChild>
        <w:div w:id="1771243787">
          <w:marLeft w:val="0"/>
          <w:marRight w:val="0"/>
          <w:marTop w:val="0"/>
          <w:marBottom w:val="0"/>
          <w:divBdr>
            <w:top w:val="none" w:sz="0" w:space="0" w:color="auto"/>
            <w:left w:val="none" w:sz="0" w:space="0" w:color="auto"/>
            <w:bottom w:val="none" w:sz="0" w:space="0" w:color="auto"/>
            <w:right w:val="none" w:sz="0" w:space="0" w:color="auto"/>
          </w:divBdr>
          <w:divsChild>
            <w:div w:id="14226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9217">
      <w:bodyDiv w:val="1"/>
      <w:marLeft w:val="0"/>
      <w:marRight w:val="0"/>
      <w:marTop w:val="0"/>
      <w:marBottom w:val="0"/>
      <w:divBdr>
        <w:top w:val="none" w:sz="0" w:space="0" w:color="auto"/>
        <w:left w:val="none" w:sz="0" w:space="0" w:color="auto"/>
        <w:bottom w:val="none" w:sz="0" w:space="0" w:color="auto"/>
        <w:right w:val="none" w:sz="0" w:space="0" w:color="auto"/>
      </w:divBdr>
      <w:divsChild>
        <w:div w:id="1741169493">
          <w:marLeft w:val="0"/>
          <w:marRight w:val="0"/>
          <w:marTop w:val="0"/>
          <w:marBottom w:val="0"/>
          <w:divBdr>
            <w:top w:val="none" w:sz="0" w:space="8" w:color="82CABD"/>
            <w:left w:val="none" w:sz="0" w:space="11" w:color="82CABD"/>
            <w:bottom w:val="single" w:sz="6" w:space="8" w:color="82CABD"/>
            <w:right w:val="none" w:sz="0" w:space="11" w:color="82CABD"/>
          </w:divBdr>
        </w:div>
        <w:div w:id="998579295">
          <w:marLeft w:val="0"/>
          <w:marRight w:val="0"/>
          <w:marTop w:val="0"/>
          <w:marBottom w:val="0"/>
          <w:divBdr>
            <w:top w:val="none" w:sz="0" w:space="0" w:color="auto"/>
            <w:left w:val="none" w:sz="0" w:space="0" w:color="auto"/>
            <w:bottom w:val="none" w:sz="0" w:space="0" w:color="auto"/>
            <w:right w:val="none" w:sz="0" w:space="0" w:color="auto"/>
          </w:divBdr>
          <w:divsChild>
            <w:div w:id="1103918910">
              <w:marLeft w:val="-225"/>
              <w:marRight w:val="-225"/>
              <w:marTop w:val="0"/>
              <w:marBottom w:val="0"/>
              <w:divBdr>
                <w:top w:val="none" w:sz="0" w:space="0" w:color="auto"/>
                <w:left w:val="none" w:sz="0" w:space="0" w:color="auto"/>
                <w:bottom w:val="none" w:sz="0" w:space="0" w:color="auto"/>
                <w:right w:val="none" w:sz="0" w:space="0" w:color="auto"/>
              </w:divBdr>
              <w:divsChild>
                <w:div w:id="240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390">
      <w:bodyDiv w:val="1"/>
      <w:marLeft w:val="0"/>
      <w:marRight w:val="0"/>
      <w:marTop w:val="0"/>
      <w:marBottom w:val="0"/>
      <w:divBdr>
        <w:top w:val="none" w:sz="0" w:space="0" w:color="auto"/>
        <w:left w:val="none" w:sz="0" w:space="0" w:color="auto"/>
        <w:bottom w:val="none" w:sz="0" w:space="0" w:color="auto"/>
        <w:right w:val="none" w:sz="0" w:space="0" w:color="auto"/>
      </w:divBdr>
      <w:divsChild>
        <w:div w:id="272173547">
          <w:marLeft w:val="0"/>
          <w:marRight w:val="0"/>
          <w:marTop w:val="150"/>
          <w:marBottom w:val="300"/>
          <w:divBdr>
            <w:top w:val="none" w:sz="0" w:space="0" w:color="auto"/>
            <w:left w:val="none" w:sz="0" w:space="0" w:color="auto"/>
            <w:bottom w:val="none" w:sz="0" w:space="0" w:color="auto"/>
            <w:right w:val="none" w:sz="0" w:space="0" w:color="auto"/>
          </w:divBdr>
        </w:div>
        <w:div w:id="87846018">
          <w:marLeft w:val="0"/>
          <w:marRight w:val="0"/>
          <w:marTop w:val="0"/>
          <w:marBottom w:val="225"/>
          <w:divBdr>
            <w:top w:val="none" w:sz="0" w:space="0" w:color="auto"/>
            <w:left w:val="none" w:sz="0" w:space="0" w:color="auto"/>
            <w:bottom w:val="none" w:sz="0" w:space="0" w:color="auto"/>
            <w:right w:val="none" w:sz="0" w:space="0" w:color="auto"/>
          </w:divBdr>
        </w:div>
        <w:div w:id="1285380482">
          <w:marLeft w:val="0"/>
          <w:marRight w:val="0"/>
          <w:marTop w:val="0"/>
          <w:marBottom w:val="0"/>
          <w:divBdr>
            <w:top w:val="none" w:sz="0" w:space="0" w:color="auto"/>
            <w:left w:val="none" w:sz="0" w:space="0" w:color="auto"/>
            <w:bottom w:val="none" w:sz="0" w:space="0" w:color="auto"/>
            <w:right w:val="none" w:sz="0" w:space="0" w:color="auto"/>
          </w:divBdr>
        </w:div>
        <w:div w:id="1765878870">
          <w:marLeft w:val="0"/>
          <w:marRight w:val="0"/>
          <w:marTop w:val="375"/>
          <w:marBottom w:val="0"/>
          <w:divBdr>
            <w:top w:val="none" w:sz="0" w:space="0" w:color="auto"/>
            <w:left w:val="none" w:sz="0" w:space="0" w:color="auto"/>
            <w:bottom w:val="none" w:sz="0" w:space="0" w:color="auto"/>
            <w:right w:val="none" w:sz="0" w:space="0" w:color="auto"/>
          </w:divBdr>
        </w:div>
      </w:divsChild>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7559785">
      <w:bodyDiv w:val="1"/>
      <w:marLeft w:val="0"/>
      <w:marRight w:val="0"/>
      <w:marTop w:val="0"/>
      <w:marBottom w:val="0"/>
      <w:divBdr>
        <w:top w:val="none" w:sz="0" w:space="0" w:color="auto"/>
        <w:left w:val="none" w:sz="0" w:space="0" w:color="auto"/>
        <w:bottom w:val="none" w:sz="0" w:space="0" w:color="auto"/>
        <w:right w:val="none" w:sz="0" w:space="0" w:color="auto"/>
      </w:divBdr>
    </w:div>
    <w:div w:id="37710734">
      <w:bodyDiv w:val="1"/>
      <w:marLeft w:val="0"/>
      <w:marRight w:val="0"/>
      <w:marTop w:val="0"/>
      <w:marBottom w:val="0"/>
      <w:divBdr>
        <w:top w:val="none" w:sz="0" w:space="0" w:color="auto"/>
        <w:left w:val="none" w:sz="0" w:space="0" w:color="auto"/>
        <w:bottom w:val="none" w:sz="0" w:space="0" w:color="auto"/>
        <w:right w:val="none" w:sz="0" w:space="0" w:color="auto"/>
      </w:divBdr>
    </w:div>
    <w:div w:id="41368066">
      <w:bodyDiv w:val="1"/>
      <w:marLeft w:val="0"/>
      <w:marRight w:val="0"/>
      <w:marTop w:val="0"/>
      <w:marBottom w:val="0"/>
      <w:divBdr>
        <w:top w:val="none" w:sz="0" w:space="0" w:color="auto"/>
        <w:left w:val="none" w:sz="0" w:space="0" w:color="auto"/>
        <w:bottom w:val="none" w:sz="0" w:space="0" w:color="auto"/>
        <w:right w:val="none" w:sz="0" w:space="0" w:color="auto"/>
      </w:divBdr>
    </w:div>
    <w:div w:id="43796350">
      <w:bodyDiv w:val="1"/>
      <w:marLeft w:val="0"/>
      <w:marRight w:val="0"/>
      <w:marTop w:val="0"/>
      <w:marBottom w:val="0"/>
      <w:divBdr>
        <w:top w:val="none" w:sz="0" w:space="0" w:color="auto"/>
        <w:left w:val="none" w:sz="0" w:space="0" w:color="auto"/>
        <w:bottom w:val="none" w:sz="0" w:space="0" w:color="auto"/>
        <w:right w:val="none" w:sz="0" w:space="0" w:color="auto"/>
      </w:divBdr>
    </w:div>
    <w:div w:id="50346673">
      <w:bodyDiv w:val="1"/>
      <w:marLeft w:val="0"/>
      <w:marRight w:val="0"/>
      <w:marTop w:val="0"/>
      <w:marBottom w:val="0"/>
      <w:divBdr>
        <w:top w:val="none" w:sz="0" w:space="0" w:color="auto"/>
        <w:left w:val="none" w:sz="0" w:space="0" w:color="auto"/>
        <w:bottom w:val="none" w:sz="0" w:space="0" w:color="auto"/>
        <w:right w:val="none" w:sz="0" w:space="0" w:color="auto"/>
      </w:divBdr>
    </w:div>
    <w:div w:id="54207739">
      <w:bodyDiv w:val="1"/>
      <w:marLeft w:val="0"/>
      <w:marRight w:val="0"/>
      <w:marTop w:val="0"/>
      <w:marBottom w:val="0"/>
      <w:divBdr>
        <w:top w:val="none" w:sz="0" w:space="0" w:color="auto"/>
        <w:left w:val="none" w:sz="0" w:space="0" w:color="auto"/>
        <w:bottom w:val="none" w:sz="0" w:space="0" w:color="auto"/>
        <w:right w:val="none" w:sz="0" w:space="0" w:color="auto"/>
      </w:divBdr>
      <w:divsChild>
        <w:div w:id="1011302304">
          <w:marLeft w:val="0"/>
          <w:marRight w:val="0"/>
          <w:marTop w:val="0"/>
          <w:marBottom w:val="0"/>
          <w:divBdr>
            <w:top w:val="none" w:sz="0" w:space="0" w:color="auto"/>
            <w:left w:val="none" w:sz="0" w:space="0" w:color="auto"/>
            <w:bottom w:val="none" w:sz="0" w:space="0" w:color="auto"/>
            <w:right w:val="none" w:sz="0" w:space="0" w:color="auto"/>
          </w:divBdr>
          <w:divsChild>
            <w:div w:id="12266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611">
      <w:bodyDiv w:val="1"/>
      <w:marLeft w:val="0"/>
      <w:marRight w:val="0"/>
      <w:marTop w:val="0"/>
      <w:marBottom w:val="0"/>
      <w:divBdr>
        <w:top w:val="none" w:sz="0" w:space="0" w:color="auto"/>
        <w:left w:val="none" w:sz="0" w:space="0" w:color="auto"/>
        <w:bottom w:val="none" w:sz="0" w:space="0" w:color="auto"/>
        <w:right w:val="none" w:sz="0" w:space="0" w:color="auto"/>
      </w:divBdr>
    </w:div>
    <w:div w:id="62683194">
      <w:bodyDiv w:val="1"/>
      <w:marLeft w:val="0"/>
      <w:marRight w:val="0"/>
      <w:marTop w:val="0"/>
      <w:marBottom w:val="0"/>
      <w:divBdr>
        <w:top w:val="none" w:sz="0" w:space="0" w:color="auto"/>
        <w:left w:val="none" w:sz="0" w:space="0" w:color="auto"/>
        <w:bottom w:val="none" w:sz="0" w:space="0" w:color="auto"/>
        <w:right w:val="none" w:sz="0" w:space="0" w:color="auto"/>
      </w:divBdr>
    </w:div>
    <w:div w:id="71202237">
      <w:bodyDiv w:val="1"/>
      <w:marLeft w:val="0"/>
      <w:marRight w:val="0"/>
      <w:marTop w:val="0"/>
      <w:marBottom w:val="0"/>
      <w:divBdr>
        <w:top w:val="none" w:sz="0" w:space="0" w:color="auto"/>
        <w:left w:val="none" w:sz="0" w:space="0" w:color="auto"/>
        <w:bottom w:val="none" w:sz="0" w:space="0" w:color="auto"/>
        <w:right w:val="none" w:sz="0" w:space="0" w:color="auto"/>
      </w:divBdr>
    </w:div>
    <w:div w:id="73820758">
      <w:bodyDiv w:val="1"/>
      <w:marLeft w:val="0"/>
      <w:marRight w:val="0"/>
      <w:marTop w:val="0"/>
      <w:marBottom w:val="0"/>
      <w:divBdr>
        <w:top w:val="none" w:sz="0" w:space="0" w:color="auto"/>
        <w:left w:val="none" w:sz="0" w:space="0" w:color="auto"/>
        <w:bottom w:val="none" w:sz="0" w:space="0" w:color="auto"/>
        <w:right w:val="none" w:sz="0" w:space="0" w:color="auto"/>
      </w:divBdr>
    </w:div>
    <w:div w:id="77333308">
      <w:bodyDiv w:val="1"/>
      <w:marLeft w:val="0"/>
      <w:marRight w:val="0"/>
      <w:marTop w:val="0"/>
      <w:marBottom w:val="0"/>
      <w:divBdr>
        <w:top w:val="none" w:sz="0" w:space="0" w:color="auto"/>
        <w:left w:val="none" w:sz="0" w:space="0" w:color="auto"/>
        <w:bottom w:val="none" w:sz="0" w:space="0" w:color="auto"/>
        <w:right w:val="none" w:sz="0" w:space="0" w:color="auto"/>
      </w:divBdr>
    </w:div>
    <w:div w:id="85542586">
      <w:bodyDiv w:val="1"/>
      <w:marLeft w:val="0"/>
      <w:marRight w:val="0"/>
      <w:marTop w:val="0"/>
      <w:marBottom w:val="0"/>
      <w:divBdr>
        <w:top w:val="none" w:sz="0" w:space="0" w:color="auto"/>
        <w:left w:val="none" w:sz="0" w:space="0" w:color="auto"/>
        <w:bottom w:val="none" w:sz="0" w:space="0" w:color="auto"/>
        <w:right w:val="none" w:sz="0" w:space="0" w:color="auto"/>
      </w:divBdr>
    </w:div>
    <w:div w:id="88504104">
      <w:bodyDiv w:val="1"/>
      <w:marLeft w:val="0"/>
      <w:marRight w:val="0"/>
      <w:marTop w:val="0"/>
      <w:marBottom w:val="0"/>
      <w:divBdr>
        <w:top w:val="none" w:sz="0" w:space="0" w:color="auto"/>
        <w:left w:val="none" w:sz="0" w:space="0" w:color="auto"/>
        <w:bottom w:val="none" w:sz="0" w:space="0" w:color="auto"/>
        <w:right w:val="none" w:sz="0" w:space="0" w:color="auto"/>
      </w:divBdr>
    </w:div>
    <w:div w:id="98569901">
      <w:bodyDiv w:val="1"/>
      <w:marLeft w:val="0"/>
      <w:marRight w:val="0"/>
      <w:marTop w:val="0"/>
      <w:marBottom w:val="0"/>
      <w:divBdr>
        <w:top w:val="none" w:sz="0" w:space="0" w:color="auto"/>
        <w:left w:val="none" w:sz="0" w:space="0" w:color="auto"/>
        <w:bottom w:val="none" w:sz="0" w:space="0" w:color="auto"/>
        <w:right w:val="none" w:sz="0" w:space="0" w:color="auto"/>
      </w:divBdr>
    </w:div>
    <w:div w:id="113211777">
      <w:bodyDiv w:val="1"/>
      <w:marLeft w:val="0"/>
      <w:marRight w:val="0"/>
      <w:marTop w:val="0"/>
      <w:marBottom w:val="0"/>
      <w:divBdr>
        <w:top w:val="none" w:sz="0" w:space="0" w:color="auto"/>
        <w:left w:val="none" w:sz="0" w:space="0" w:color="auto"/>
        <w:bottom w:val="none" w:sz="0" w:space="0" w:color="auto"/>
        <w:right w:val="none" w:sz="0" w:space="0" w:color="auto"/>
      </w:divBdr>
    </w:div>
    <w:div w:id="115298418">
      <w:bodyDiv w:val="1"/>
      <w:marLeft w:val="0"/>
      <w:marRight w:val="0"/>
      <w:marTop w:val="0"/>
      <w:marBottom w:val="0"/>
      <w:divBdr>
        <w:top w:val="none" w:sz="0" w:space="0" w:color="auto"/>
        <w:left w:val="none" w:sz="0" w:space="0" w:color="auto"/>
        <w:bottom w:val="none" w:sz="0" w:space="0" w:color="auto"/>
        <w:right w:val="none" w:sz="0" w:space="0" w:color="auto"/>
      </w:divBdr>
    </w:div>
    <w:div w:id="118837864">
      <w:bodyDiv w:val="1"/>
      <w:marLeft w:val="0"/>
      <w:marRight w:val="0"/>
      <w:marTop w:val="0"/>
      <w:marBottom w:val="0"/>
      <w:divBdr>
        <w:top w:val="none" w:sz="0" w:space="0" w:color="auto"/>
        <w:left w:val="none" w:sz="0" w:space="0" w:color="auto"/>
        <w:bottom w:val="none" w:sz="0" w:space="0" w:color="auto"/>
        <w:right w:val="none" w:sz="0" w:space="0" w:color="auto"/>
      </w:divBdr>
    </w:div>
    <w:div w:id="124281701">
      <w:bodyDiv w:val="1"/>
      <w:marLeft w:val="0"/>
      <w:marRight w:val="0"/>
      <w:marTop w:val="0"/>
      <w:marBottom w:val="0"/>
      <w:divBdr>
        <w:top w:val="none" w:sz="0" w:space="0" w:color="auto"/>
        <w:left w:val="none" w:sz="0" w:space="0" w:color="auto"/>
        <w:bottom w:val="none" w:sz="0" w:space="0" w:color="auto"/>
        <w:right w:val="none" w:sz="0" w:space="0" w:color="auto"/>
      </w:divBdr>
    </w:div>
    <w:div w:id="138546229">
      <w:bodyDiv w:val="1"/>
      <w:marLeft w:val="0"/>
      <w:marRight w:val="0"/>
      <w:marTop w:val="0"/>
      <w:marBottom w:val="0"/>
      <w:divBdr>
        <w:top w:val="none" w:sz="0" w:space="0" w:color="auto"/>
        <w:left w:val="none" w:sz="0" w:space="0" w:color="auto"/>
        <w:bottom w:val="none" w:sz="0" w:space="0" w:color="auto"/>
        <w:right w:val="none" w:sz="0" w:space="0" w:color="auto"/>
      </w:divBdr>
    </w:div>
    <w:div w:id="141578857">
      <w:bodyDiv w:val="1"/>
      <w:marLeft w:val="0"/>
      <w:marRight w:val="0"/>
      <w:marTop w:val="0"/>
      <w:marBottom w:val="0"/>
      <w:divBdr>
        <w:top w:val="none" w:sz="0" w:space="0" w:color="auto"/>
        <w:left w:val="none" w:sz="0" w:space="0" w:color="auto"/>
        <w:bottom w:val="none" w:sz="0" w:space="0" w:color="auto"/>
        <w:right w:val="none" w:sz="0" w:space="0" w:color="auto"/>
      </w:divBdr>
    </w:div>
    <w:div w:id="152529825">
      <w:bodyDiv w:val="1"/>
      <w:marLeft w:val="0"/>
      <w:marRight w:val="0"/>
      <w:marTop w:val="0"/>
      <w:marBottom w:val="0"/>
      <w:divBdr>
        <w:top w:val="none" w:sz="0" w:space="0" w:color="auto"/>
        <w:left w:val="none" w:sz="0" w:space="0" w:color="auto"/>
        <w:bottom w:val="none" w:sz="0" w:space="0" w:color="auto"/>
        <w:right w:val="none" w:sz="0" w:space="0" w:color="auto"/>
      </w:divBdr>
    </w:div>
    <w:div w:id="155220505">
      <w:bodyDiv w:val="1"/>
      <w:marLeft w:val="0"/>
      <w:marRight w:val="0"/>
      <w:marTop w:val="0"/>
      <w:marBottom w:val="0"/>
      <w:divBdr>
        <w:top w:val="none" w:sz="0" w:space="0" w:color="auto"/>
        <w:left w:val="none" w:sz="0" w:space="0" w:color="auto"/>
        <w:bottom w:val="none" w:sz="0" w:space="0" w:color="auto"/>
        <w:right w:val="none" w:sz="0" w:space="0" w:color="auto"/>
      </w:divBdr>
    </w:div>
    <w:div w:id="159665665">
      <w:bodyDiv w:val="1"/>
      <w:marLeft w:val="0"/>
      <w:marRight w:val="0"/>
      <w:marTop w:val="0"/>
      <w:marBottom w:val="0"/>
      <w:divBdr>
        <w:top w:val="none" w:sz="0" w:space="0" w:color="auto"/>
        <w:left w:val="none" w:sz="0" w:space="0" w:color="auto"/>
        <w:bottom w:val="none" w:sz="0" w:space="0" w:color="auto"/>
        <w:right w:val="none" w:sz="0" w:space="0" w:color="auto"/>
      </w:divBdr>
    </w:div>
    <w:div w:id="170145801">
      <w:bodyDiv w:val="1"/>
      <w:marLeft w:val="0"/>
      <w:marRight w:val="0"/>
      <w:marTop w:val="0"/>
      <w:marBottom w:val="0"/>
      <w:divBdr>
        <w:top w:val="none" w:sz="0" w:space="0" w:color="auto"/>
        <w:left w:val="none" w:sz="0" w:space="0" w:color="auto"/>
        <w:bottom w:val="none" w:sz="0" w:space="0" w:color="auto"/>
        <w:right w:val="none" w:sz="0" w:space="0" w:color="auto"/>
      </w:divBdr>
    </w:div>
    <w:div w:id="170417944">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83398504">
      <w:bodyDiv w:val="1"/>
      <w:marLeft w:val="0"/>
      <w:marRight w:val="0"/>
      <w:marTop w:val="0"/>
      <w:marBottom w:val="0"/>
      <w:divBdr>
        <w:top w:val="none" w:sz="0" w:space="0" w:color="auto"/>
        <w:left w:val="none" w:sz="0" w:space="0" w:color="auto"/>
        <w:bottom w:val="none" w:sz="0" w:space="0" w:color="auto"/>
        <w:right w:val="none" w:sz="0" w:space="0" w:color="auto"/>
      </w:divBdr>
    </w:div>
    <w:div w:id="183522357">
      <w:bodyDiv w:val="1"/>
      <w:marLeft w:val="0"/>
      <w:marRight w:val="0"/>
      <w:marTop w:val="0"/>
      <w:marBottom w:val="0"/>
      <w:divBdr>
        <w:top w:val="none" w:sz="0" w:space="0" w:color="auto"/>
        <w:left w:val="none" w:sz="0" w:space="0" w:color="auto"/>
        <w:bottom w:val="none" w:sz="0" w:space="0" w:color="auto"/>
        <w:right w:val="none" w:sz="0" w:space="0" w:color="auto"/>
      </w:divBdr>
      <w:divsChild>
        <w:div w:id="614140200">
          <w:marLeft w:val="547"/>
          <w:marRight w:val="0"/>
          <w:marTop w:val="400"/>
          <w:marBottom w:val="0"/>
          <w:divBdr>
            <w:top w:val="none" w:sz="0" w:space="0" w:color="auto"/>
            <w:left w:val="none" w:sz="0" w:space="0" w:color="auto"/>
            <w:bottom w:val="none" w:sz="0" w:space="0" w:color="auto"/>
            <w:right w:val="none" w:sz="0" w:space="0" w:color="auto"/>
          </w:divBdr>
        </w:div>
        <w:div w:id="1166625648">
          <w:marLeft w:val="547"/>
          <w:marRight w:val="0"/>
          <w:marTop w:val="400"/>
          <w:marBottom w:val="0"/>
          <w:divBdr>
            <w:top w:val="none" w:sz="0" w:space="0" w:color="auto"/>
            <w:left w:val="none" w:sz="0" w:space="0" w:color="auto"/>
            <w:bottom w:val="none" w:sz="0" w:space="0" w:color="auto"/>
            <w:right w:val="none" w:sz="0" w:space="0" w:color="auto"/>
          </w:divBdr>
        </w:div>
        <w:div w:id="46075819">
          <w:marLeft w:val="547"/>
          <w:marRight w:val="0"/>
          <w:marTop w:val="400"/>
          <w:marBottom w:val="0"/>
          <w:divBdr>
            <w:top w:val="none" w:sz="0" w:space="0" w:color="auto"/>
            <w:left w:val="none" w:sz="0" w:space="0" w:color="auto"/>
            <w:bottom w:val="none" w:sz="0" w:space="0" w:color="auto"/>
            <w:right w:val="none" w:sz="0" w:space="0" w:color="auto"/>
          </w:divBdr>
        </w:div>
        <w:div w:id="649360723">
          <w:marLeft w:val="547"/>
          <w:marRight w:val="0"/>
          <w:marTop w:val="400"/>
          <w:marBottom w:val="0"/>
          <w:divBdr>
            <w:top w:val="none" w:sz="0" w:space="0" w:color="auto"/>
            <w:left w:val="none" w:sz="0" w:space="0" w:color="auto"/>
            <w:bottom w:val="none" w:sz="0" w:space="0" w:color="auto"/>
            <w:right w:val="none" w:sz="0" w:space="0" w:color="auto"/>
          </w:divBdr>
        </w:div>
      </w:divsChild>
    </w:div>
    <w:div w:id="184173825">
      <w:bodyDiv w:val="1"/>
      <w:marLeft w:val="0"/>
      <w:marRight w:val="0"/>
      <w:marTop w:val="0"/>
      <w:marBottom w:val="0"/>
      <w:divBdr>
        <w:top w:val="none" w:sz="0" w:space="0" w:color="auto"/>
        <w:left w:val="none" w:sz="0" w:space="0" w:color="auto"/>
        <w:bottom w:val="none" w:sz="0" w:space="0" w:color="auto"/>
        <w:right w:val="none" w:sz="0" w:space="0" w:color="auto"/>
      </w:divBdr>
    </w:div>
    <w:div w:id="192691646">
      <w:bodyDiv w:val="1"/>
      <w:marLeft w:val="0"/>
      <w:marRight w:val="0"/>
      <w:marTop w:val="0"/>
      <w:marBottom w:val="0"/>
      <w:divBdr>
        <w:top w:val="none" w:sz="0" w:space="0" w:color="auto"/>
        <w:left w:val="none" w:sz="0" w:space="0" w:color="auto"/>
        <w:bottom w:val="none" w:sz="0" w:space="0" w:color="auto"/>
        <w:right w:val="none" w:sz="0" w:space="0" w:color="auto"/>
      </w:divBdr>
    </w:div>
    <w:div w:id="194780077">
      <w:bodyDiv w:val="1"/>
      <w:marLeft w:val="0"/>
      <w:marRight w:val="0"/>
      <w:marTop w:val="0"/>
      <w:marBottom w:val="0"/>
      <w:divBdr>
        <w:top w:val="none" w:sz="0" w:space="0" w:color="auto"/>
        <w:left w:val="none" w:sz="0" w:space="0" w:color="auto"/>
        <w:bottom w:val="none" w:sz="0" w:space="0" w:color="auto"/>
        <w:right w:val="none" w:sz="0" w:space="0" w:color="auto"/>
      </w:divBdr>
    </w:div>
    <w:div w:id="206575094">
      <w:bodyDiv w:val="1"/>
      <w:marLeft w:val="0"/>
      <w:marRight w:val="0"/>
      <w:marTop w:val="0"/>
      <w:marBottom w:val="0"/>
      <w:divBdr>
        <w:top w:val="none" w:sz="0" w:space="0" w:color="auto"/>
        <w:left w:val="none" w:sz="0" w:space="0" w:color="auto"/>
        <w:bottom w:val="none" w:sz="0" w:space="0" w:color="auto"/>
        <w:right w:val="none" w:sz="0" w:space="0" w:color="auto"/>
      </w:divBdr>
      <w:divsChild>
        <w:div w:id="1926643052">
          <w:marLeft w:val="0"/>
          <w:marRight w:val="0"/>
          <w:marTop w:val="0"/>
          <w:marBottom w:val="750"/>
          <w:divBdr>
            <w:top w:val="none" w:sz="0" w:space="0" w:color="auto"/>
            <w:left w:val="none" w:sz="0" w:space="0" w:color="auto"/>
            <w:bottom w:val="none" w:sz="0" w:space="0" w:color="auto"/>
            <w:right w:val="none" w:sz="0" w:space="0" w:color="auto"/>
          </w:divBdr>
        </w:div>
        <w:div w:id="1920290081">
          <w:marLeft w:val="0"/>
          <w:marRight w:val="0"/>
          <w:marTop w:val="0"/>
          <w:marBottom w:val="750"/>
          <w:divBdr>
            <w:top w:val="none" w:sz="0" w:space="0" w:color="auto"/>
            <w:left w:val="none" w:sz="0" w:space="0" w:color="auto"/>
            <w:bottom w:val="none" w:sz="0" w:space="0" w:color="auto"/>
            <w:right w:val="none" w:sz="0" w:space="0" w:color="auto"/>
          </w:divBdr>
        </w:div>
      </w:divsChild>
    </w:div>
    <w:div w:id="210190915">
      <w:bodyDiv w:val="1"/>
      <w:marLeft w:val="0"/>
      <w:marRight w:val="0"/>
      <w:marTop w:val="0"/>
      <w:marBottom w:val="0"/>
      <w:divBdr>
        <w:top w:val="none" w:sz="0" w:space="0" w:color="auto"/>
        <w:left w:val="none" w:sz="0" w:space="0" w:color="auto"/>
        <w:bottom w:val="none" w:sz="0" w:space="0" w:color="auto"/>
        <w:right w:val="none" w:sz="0" w:space="0" w:color="auto"/>
      </w:divBdr>
      <w:divsChild>
        <w:div w:id="1926721489">
          <w:marLeft w:val="0"/>
          <w:marRight w:val="0"/>
          <w:marTop w:val="0"/>
          <w:marBottom w:val="0"/>
          <w:divBdr>
            <w:top w:val="none" w:sz="0" w:space="0" w:color="auto"/>
            <w:left w:val="none" w:sz="0" w:space="0" w:color="auto"/>
            <w:bottom w:val="none" w:sz="0" w:space="0" w:color="auto"/>
            <w:right w:val="none" w:sz="0" w:space="0" w:color="auto"/>
          </w:divBdr>
        </w:div>
        <w:div w:id="1476725597">
          <w:marLeft w:val="0"/>
          <w:marRight w:val="0"/>
          <w:marTop w:val="0"/>
          <w:marBottom w:val="0"/>
          <w:divBdr>
            <w:top w:val="none" w:sz="0" w:space="0" w:color="auto"/>
            <w:left w:val="none" w:sz="0" w:space="0" w:color="auto"/>
            <w:bottom w:val="none" w:sz="0" w:space="0" w:color="auto"/>
            <w:right w:val="none" w:sz="0" w:space="0" w:color="auto"/>
          </w:divBdr>
        </w:div>
      </w:divsChild>
    </w:div>
    <w:div w:id="215699894">
      <w:bodyDiv w:val="1"/>
      <w:marLeft w:val="0"/>
      <w:marRight w:val="0"/>
      <w:marTop w:val="0"/>
      <w:marBottom w:val="0"/>
      <w:divBdr>
        <w:top w:val="none" w:sz="0" w:space="0" w:color="auto"/>
        <w:left w:val="none" w:sz="0" w:space="0" w:color="auto"/>
        <w:bottom w:val="none" w:sz="0" w:space="0" w:color="auto"/>
        <w:right w:val="none" w:sz="0" w:space="0" w:color="auto"/>
      </w:divBdr>
    </w:div>
    <w:div w:id="215705250">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
    <w:div w:id="220797554">
      <w:bodyDiv w:val="1"/>
      <w:marLeft w:val="0"/>
      <w:marRight w:val="0"/>
      <w:marTop w:val="0"/>
      <w:marBottom w:val="0"/>
      <w:divBdr>
        <w:top w:val="none" w:sz="0" w:space="0" w:color="auto"/>
        <w:left w:val="none" w:sz="0" w:space="0" w:color="auto"/>
        <w:bottom w:val="none" w:sz="0" w:space="0" w:color="auto"/>
        <w:right w:val="none" w:sz="0" w:space="0" w:color="auto"/>
      </w:divBdr>
      <w:divsChild>
        <w:div w:id="1747654189">
          <w:marLeft w:val="547"/>
          <w:marRight w:val="0"/>
          <w:marTop w:val="400"/>
          <w:marBottom w:val="0"/>
          <w:divBdr>
            <w:top w:val="none" w:sz="0" w:space="0" w:color="auto"/>
            <w:left w:val="none" w:sz="0" w:space="0" w:color="auto"/>
            <w:bottom w:val="none" w:sz="0" w:space="0" w:color="auto"/>
            <w:right w:val="none" w:sz="0" w:space="0" w:color="auto"/>
          </w:divBdr>
        </w:div>
        <w:div w:id="259140072">
          <w:marLeft w:val="1080"/>
          <w:marRight w:val="0"/>
          <w:marTop w:val="120"/>
          <w:marBottom w:val="0"/>
          <w:divBdr>
            <w:top w:val="none" w:sz="0" w:space="0" w:color="auto"/>
            <w:left w:val="none" w:sz="0" w:space="0" w:color="auto"/>
            <w:bottom w:val="none" w:sz="0" w:space="0" w:color="auto"/>
            <w:right w:val="none" w:sz="0" w:space="0" w:color="auto"/>
          </w:divBdr>
        </w:div>
        <w:div w:id="1043677945">
          <w:marLeft w:val="1080"/>
          <w:marRight w:val="0"/>
          <w:marTop w:val="120"/>
          <w:marBottom w:val="0"/>
          <w:divBdr>
            <w:top w:val="none" w:sz="0" w:space="0" w:color="auto"/>
            <w:left w:val="none" w:sz="0" w:space="0" w:color="auto"/>
            <w:bottom w:val="none" w:sz="0" w:space="0" w:color="auto"/>
            <w:right w:val="none" w:sz="0" w:space="0" w:color="auto"/>
          </w:divBdr>
        </w:div>
        <w:div w:id="726608666">
          <w:marLeft w:val="547"/>
          <w:marRight w:val="0"/>
          <w:marTop w:val="400"/>
          <w:marBottom w:val="0"/>
          <w:divBdr>
            <w:top w:val="none" w:sz="0" w:space="0" w:color="auto"/>
            <w:left w:val="none" w:sz="0" w:space="0" w:color="auto"/>
            <w:bottom w:val="none" w:sz="0" w:space="0" w:color="auto"/>
            <w:right w:val="none" w:sz="0" w:space="0" w:color="auto"/>
          </w:divBdr>
        </w:div>
        <w:div w:id="2090148798">
          <w:marLeft w:val="547"/>
          <w:marRight w:val="0"/>
          <w:marTop w:val="400"/>
          <w:marBottom w:val="0"/>
          <w:divBdr>
            <w:top w:val="none" w:sz="0" w:space="0" w:color="auto"/>
            <w:left w:val="none" w:sz="0" w:space="0" w:color="auto"/>
            <w:bottom w:val="none" w:sz="0" w:space="0" w:color="auto"/>
            <w:right w:val="none" w:sz="0" w:space="0" w:color="auto"/>
          </w:divBdr>
        </w:div>
        <w:div w:id="1088775594">
          <w:marLeft w:val="1080"/>
          <w:marRight w:val="0"/>
          <w:marTop w:val="120"/>
          <w:marBottom w:val="0"/>
          <w:divBdr>
            <w:top w:val="none" w:sz="0" w:space="0" w:color="auto"/>
            <w:left w:val="none" w:sz="0" w:space="0" w:color="auto"/>
            <w:bottom w:val="none" w:sz="0" w:space="0" w:color="auto"/>
            <w:right w:val="none" w:sz="0" w:space="0" w:color="auto"/>
          </w:divBdr>
        </w:div>
        <w:div w:id="291643471">
          <w:marLeft w:val="1080"/>
          <w:marRight w:val="0"/>
          <w:marTop w:val="120"/>
          <w:marBottom w:val="0"/>
          <w:divBdr>
            <w:top w:val="none" w:sz="0" w:space="0" w:color="auto"/>
            <w:left w:val="none" w:sz="0" w:space="0" w:color="auto"/>
            <w:bottom w:val="none" w:sz="0" w:space="0" w:color="auto"/>
            <w:right w:val="none" w:sz="0" w:space="0" w:color="auto"/>
          </w:divBdr>
        </w:div>
        <w:div w:id="1650668908">
          <w:marLeft w:val="547"/>
          <w:marRight w:val="0"/>
          <w:marTop w:val="400"/>
          <w:marBottom w:val="0"/>
          <w:divBdr>
            <w:top w:val="none" w:sz="0" w:space="0" w:color="auto"/>
            <w:left w:val="none" w:sz="0" w:space="0" w:color="auto"/>
            <w:bottom w:val="none" w:sz="0" w:space="0" w:color="auto"/>
            <w:right w:val="none" w:sz="0" w:space="0" w:color="auto"/>
          </w:divBdr>
        </w:div>
      </w:divsChild>
    </w:div>
    <w:div w:id="221990790">
      <w:bodyDiv w:val="1"/>
      <w:marLeft w:val="0"/>
      <w:marRight w:val="0"/>
      <w:marTop w:val="0"/>
      <w:marBottom w:val="0"/>
      <w:divBdr>
        <w:top w:val="none" w:sz="0" w:space="0" w:color="auto"/>
        <w:left w:val="none" w:sz="0" w:space="0" w:color="auto"/>
        <w:bottom w:val="none" w:sz="0" w:space="0" w:color="auto"/>
        <w:right w:val="none" w:sz="0" w:space="0" w:color="auto"/>
      </w:divBdr>
      <w:divsChild>
        <w:div w:id="1642223338">
          <w:marLeft w:val="0"/>
          <w:marRight w:val="0"/>
          <w:marTop w:val="0"/>
          <w:marBottom w:val="750"/>
          <w:divBdr>
            <w:top w:val="none" w:sz="0" w:space="0" w:color="auto"/>
            <w:left w:val="none" w:sz="0" w:space="0" w:color="auto"/>
            <w:bottom w:val="none" w:sz="0" w:space="0" w:color="auto"/>
            <w:right w:val="none" w:sz="0" w:space="0" w:color="auto"/>
          </w:divBdr>
        </w:div>
        <w:div w:id="859470296">
          <w:marLeft w:val="0"/>
          <w:marRight w:val="0"/>
          <w:marTop w:val="0"/>
          <w:marBottom w:val="0"/>
          <w:divBdr>
            <w:top w:val="none" w:sz="0" w:space="0" w:color="auto"/>
            <w:left w:val="none" w:sz="0" w:space="0" w:color="auto"/>
            <w:bottom w:val="none" w:sz="0" w:space="0" w:color="auto"/>
            <w:right w:val="none" w:sz="0" w:space="0" w:color="auto"/>
          </w:divBdr>
          <w:divsChild>
            <w:div w:id="20478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10224">
      <w:bodyDiv w:val="1"/>
      <w:marLeft w:val="0"/>
      <w:marRight w:val="0"/>
      <w:marTop w:val="0"/>
      <w:marBottom w:val="0"/>
      <w:divBdr>
        <w:top w:val="none" w:sz="0" w:space="0" w:color="auto"/>
        <w:left w:val="none" w:sz="0" w:space="0" w:color="auto"/>
        <w:bottom w:val="none" w:sz="0" w:space="0" w:color="auto"/>
        <w:right w:val="none" w:sz="0" w:space="0" w:color="auto"/>
      </w:divBdr>
      <w:divsChild>
        <w:div w:id="582225231">
          <w:marLeft w:val="0"/>
          <w:marRight w:val="0"/>
          <w:marTop w:val="0"/>
          <w:marBottom w:val="0"/>
          <w:divBdr>
            <w:top w:val="none" w:sz="0" w:space="0" w:color="auto"/>
            <w:left w:val="none" w:sz="0" w:space="0" w:color="auto"/>
            <w:bottom w:val="none" w:sz="0" w:space="0" w:color="auto"/>
            <w:right w:val="none" w:sz="0" w:space="0" w:color="auto"/>
          </w:divBdr>
          <w:divsChild>
            <w:div w:id="16684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8641">
      <w:bodyDiv w:val="1"/>
      <w:marLeft w:val="0"/>
      <w:marRight w:val="0"/>
      <w:marTop w:val="0"/>
      <w:marBottom w:val="0"/>
      <w:divBdr>
        <w:top w:val="none" w:sz="0" w:space="0" w:color="auto"/>
        <w:left w:val="none" w:sz="0" w:space="0" w:color="auto"/>
        <w:bottom w:val="none" w:sz="0" w:space="0" w:color="auto"/>
        <w:right w:val="none" w:sz="0" w:space="0" w:color="auto"/>
      </w:divBdr>
    </w:div>
    <w:div w:id="247080828">
      <w:bodyDiv w:val="1"/>
      <w:marLeft w:val="0"/>
      <w:marRight w:val="0"/>
      <w:marTop w:val="0"/>
      <w:marBottom w:val="0"/>
      <w:divBdr>
        <w:top w:val="none" w:sz="0" w:space="0" w:color="auto"/>
        <w:left w:val="none" w:sz="0" w:space="0" w:color="auto"/>
        <w:bottom w:val="none" w:sz="0" w:space="0" w:color="auto"/>
        <w:right w:val="none" w:sz="0" w:space="0" w:color="auto"/>
      </w:divBdr>
    </w:div>
    <w:div w:id="250431913">
      <w:bodyDiv w:val="1"/>
      <w:marLeft w:val="0"/>
      <w:marRight w:val="0"/>
      <w:marTop w:val="0"/>
      <w:marBottom w:val="0"/>
      <w:divBdr>
        <w:top w:val="none" w:sz="0" w:space="0" w:color="auto"/>
        <w:left w:val="none" w:sz="0" w:space="0" w:color="auto"/>
        <w:bottom w:val="none" w:sz="0" w:space="0" w:color="auto"/>
        <w:right w:val="none" w:sz="0" w:space="0" w:color="auto"/>
      </w:divBdr>
    </w:div>
    <w:div w:id="250967756">
      <w:bodyDiv w:val="1"/>
      <w:marLeft w:val="0"/>
      <w:marRight w:val="0"/>
      <w:marTop w:val="0"/>
      <w:marBottom w:val="0"/>
      <w:divBdr>
        <w:top w:val="none" w:sz="0" w:space="0" w:color="auto"/>
        <w:left w:val="none" w:sz="0" w:space="0" w:color="auto"/>
        <w:bottom w:val="none" w:sz="0" w:space="0" w:color="auto"/>
        <w:right w:val="none" w:sz="0" w:space="0" w:color="auto"/>
      </w:divBdr>
    </w:div>
    <w:div w:id="254167563">
      <w:bodyDiv w:val="1"/>
      <w:marLeft w:val="0"/>
      <w:marRight w:val="0"/>
      <w:marTop w:val="0"/>
      <w:marBottom w:val="0"/>
      <w:divBdr>
        <w:top w:val="none" w:sz="0" w:space="0" w:color="auto"/>
        <w:left w:val="none" w:sz="0" w:space="0" w:color="auto"/>
        <w:bottom w:val="none" w:sz="0" w:space="0" w:color="auto"/>
        <w:right w:val="none" w:sz="0" w:space="0" w:color="auto"/>
      </w:divBdr>
      <w:divsChild>
        <w:div w:id="1299147027">
          <w:marLeft w:val="0"/>
          <w:marRight w:val="0"/>
          <w:marTop w:val="150"/>
          <w:marBottom w:val="300"/>
          <w:divBdr>
            <w:top w:val="none" w:sz="0" w:space="0" w:color="auto"/>
            <w:left w:val="none" w:sz="0" w:space="0" w:color="auto"/>
            <w:bottom w:val="none" w:sz="0" w:space="0" w:color="auto"/>
            <w:right w:val="none" w:sz="0" w:space="0" w:color="auto"/>
          </w:divBdr>
        </w:div>
        <w:div w:id="830561326">
          <w:marLeft w:val="0"/>
          <w:marRight w:val="0"/>
          <w:marTop w:val="0"/>
          <w:marBottom w:val="225"/>
          <w:divBdr>
            <w:top w:val="none" w:sz="0" w:space="0" w:color="auto"/>
            <w:left w:val="none" w:sz="0" w:space="0" w:color="auto"/>
            <w:bottom w:val="none" w:sz="0" w:space="0" w:color="auto"/>
            <w:right w:val="none" w:sz="0" w:space="0" w:color="auto"/>
          </w:divBdr>
        </w:div>
        <w:div w:id="1511136226">
          <w:marLeft w:val="0"/>
          <w:marRight w:val="0"/>
          <w:marTop w:val="0"/>
          <w:marBottom w:val="0"/>
          <w:divBdr>
            <w:top w:val="none" w:sz="0" w:space="0" w:color="auto"/>
            <w:left w:val="none" w:sz="0" w:space="0" w:color="auto"/>
            <w:bottom w:val="none" w:sz="0" w:space="0" w:color="auto"/>
            <w:right w:val="none" w:sz="0" w:space="0" w:color="auto"/>
          </w:divBdr>
        </w:div>
        <w:div w:id="1290012886">
          <w:marLeft w:val="0"/>
          <w:marRight w:val="0"/>
          <w:marTop w:val="375"/>
          <w:marBottom w:val="0"/>
          <w:divBdr>
            <w:top w:val="none" w:sz="0" w:space="0" w:color="auto"/>
            <w:left w:val="none" w:sz="0" w:space="0" w:color="auto"/>
            <w:bottom w:val="none" w:sz="0" w:space="0" w:color="auto"/>
            <w:right w:val="none" w:sz="0" w:space="0" w:color="auto"/>
          </w:divBdr>
        </w:div>
      </w:divsChild>
    </w:div>
    <w:div w:id="256914325">
      <w:bodyDiv w:val="1"/>
      <w:marLeft w:val="0"/>
      <w:marRight w:val="0"/>
      <w:marTop w:val="0"/>
      <w:marBottom w:val="0"/>
      <w:divBdr>
        <w:top w:val="none" w:sz="0" w:space="0" w:color="auto"/>
        <w:left w:val="none" w:sz="0" w:space="0" w:color="auto"/>
        <w:bottom w:val="none" w:sz="0" w:space="0" w:color="auto"/>
        <w:right w:val="none" w:sz="0" w:space="0" w:color="auto"/>
      </w:divBdr>
    </w:div>
    <w:div w:id="276789301">
      <w:bodyDiv w:val="1"/>
      <w:marLeft w:val="0"/>
      <w:marRight w:val="0"/>
      <w:marTop w:val="0"/>
      <w:marBottom w:val="0"/>
      <w:divBdr>
        <w:top w:val="none" w:sz="0" w:space="0" w:color="auto"/>
        <w:left w:val="none" w:sz="0" w:space="0" w:color="auto"/>
        <w:bottom w:val="none" w:sz="0" w:space="0" w:color="auto"/>
        <w:right w:val="none" w:sz="0" w:space="0" w:color="auto"/>
      </w:divBdr>
    </w:div>
    <w:div w:id="292684651">
      <w:bodyDiv w:val="1"/>
      <w:marLeft w:val="0"/>
      <w:marRight w:val="0"/>
      <w:marTop w:val="0"/>
      <w:marBottom w:val="0"/>
      <w:divBdr>
        <w:top w:val="none" w:sz="0" w:space="0" w:color="auto"/>
        <w:left w:val="none" w:sz="0" w:space="0" w:color="auto"/>
        <w:bottom w:val="none" w:sz="0" w:space="0" w:color="auto"/>
        <w:right w:val="none" w:sz="0" w:space="0" w:color="auto"/>
      </w:divBdr>
    </w:div>
    <w:div w:id="305358061">
      <w:bodyDiv w:val="1"/>
      <w:marLeft w:val="0"/>
      <w:marRight w:val="0"/>
      <w:marTop w:val="0"/>
      <w:marBottom w:val="0"/>
      <w:divBdr>
        <w:top w:val="none" w:sz="0" w:space="0" w:color="auto"/>
        <w:left w:val="none" w:sz="0" w:space="0" w:color="auto"/>
        <w:bottom w:val="none" w:sz="0" w:space="0" w:color="auto"/>
        <w:right w:val="none" w:sz="0" w:space="0" w:color="auto"/>
      </w:divBdr>
      <w:divsChild>
        <w:div w:id="2071923108">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305665397">
      <w:bodyDiv w:val="1"/>
      <w:marLeft w:val="0"/>
      <w:marRight w:val="0"/>
      <w:marTop w:val="0"/>
      <w:marBottom w:val="0"/>
      <w:divBdr>
        <w:top w:val="none" w:sz="0" w:space="0" w:color="auto"/>
        <w:left w:val="none" w:sz="0" w:space="0" w:color="auto"/>
        <w:bottom w:val="none" w:sz="0" w:space="0" w:color="auto"/>
        <w:right w:val="none" w:sz="0" w:space="0" w:color="auto"/>
      </w:divBdr>
    </w:div>
    <w:div w:id="308096758">
      <w:bodyDiv w:val="1"/>
      <w:marLeft w:val="0"/>
      <w:marRight w:val="0"/>
      <w:marTop w:val="0"/>
      <w:marBottom w:val="0"/>
      <w:divBdr>
        <w:top w:val="none" w:sz="0" w:space="0" w:color="auto"/>
        <w:left w:val="none" w:sz="0" w:space="0" w:color="auto"/>
        <w:bottom w:val="none" w:sz="0" w:space="0" w:color="auto"/>
        <w:right w:val="none" w:sz="0" w:space="0" w:color="auto"/>
      </w:divBdr>
    </w:div>
    <w:div w:id="313990557">
      <w:bodyDiv w:val="1"/>
      <w:marLeft w:val="0"/>
      <w:marRight w:val="0"/>
      <w:marTop w:val="0"/>
      <w:marBottom w:val="0"/>
      <w:divBdr>
        <w:top w:val="none" w:sz="0" w:space="0" w:color="auto"/>
        <w:left w:val="none" w:sz="0" w:space="0" w:color="auto"/>
        <w:bottom w:val="none" w:sz="0" w:space="0" w:color="auto"/>
        <w:right w:val="none" w:sz="0" w:space="0" w:color="auto"/>
      </w:divBdr>
    </w:div>
    <w:div w:id="325670487">
      <w:bodyDiv w:val="1"/>
      <w:marLeft w:val="0"/>
      <w:marRight w:val="0"/>
      <w:marTop w:val="0"/>
      <w:marBottom w:val="0"/>
      <w:divBdr>
        <w:top w:val="none" w:sz="0" w:space="0" w:color="auto"/>
        <w:left w:val="none" w:sz="0" w:space="0" w:color="auto"/>
        <w:bottom w:val="none" w:sz="0" w:space="0" w:color="auto"/>
        <w:right w:val="none" w:sz="0" w:space="0" w:color="auto"/>
      </w:divBdr>
    </w:div>
    <w:div w:id="331684725">
      <w:bodyDiv w:val="1"/>
      <w:marLeft w:val="0"/>
      <w:marRight w:val="0"/>
      <w:marTop w:val="0"/>
      <w:marBottom w:val="0"/>
      <w:divBdr>
        <w:top w:val="none" w:sz="0" w:space="0" w:color="auto"/>
        <w:left w:val="none" w:sz="0" w:space="0" w:color="auto"/>
        <w:bottom w:val="none" w:sz="0" w:space="0" w:color="auto"/>
        <w:right w:val="none" w:sz="0" w:space="0" w:color="auto"/>
      </w:divBdr>
      <w:divsChild>
        <w:div w:id="2045864538">
          <w:marLeft w:val="0"/>
          <w:marRight w:val="0"/>
          <w:marTop w:val="0"/>
          <w:marBottom w:val="0"/>
          <w:divBdr>
            <w:top w:val="none" w:sz="0" w:space="0" w:color="auto"/>
            <w:left w:val="none" w:sz="0" w:space="0" w:color="auto"/>
            <w:bottom w:val="none" w:sz="0" w:space="0" w:color="auto"/>
            <w:right w:val="none" w:sz="0" w:space="0" w:color="auto"/>
          </w:divBdr>
        </w:div>
        <w:div w:id="427392997">
          <w:marLeft w:val="0"/>
          <w:marRight w:val="0"/>
          <w:marTop w:val="0"/>
          <w:marBottom w:val="0"/>
          <w:divBdr>
            <w:top w:val="none" w:sz="0" w:space="0" w:color="auto"/>
            <w:left w:val="none" w:sz="0" w:space="0" w:color="auto"/>
            <w:bottom w:val="none" w:sz="0" w:space="0" w:color="auto"/>
            <w:right w:val="none" w:sz="0" w:space="0" w:color="auto"/>
          </w:divBdr>
        </w:div>
      </w:divsChild>
    </w:div>
    <w:div w:id="333069918">
      <w:bodyDiv w:val="1"/>
      <w:marLeft w:val="0"/>
      <w:marRight w:val="0"/>
      <w:marTop w:val="0"/>
      <w:marBottom w:val="0"/>
      <w:divBdr>
        <w:top w:val="none" w:sz="0" w:space="0" w:color="auto"/>
        <w:left w:val="none" w:sz="0" w:space="0" w:color="auto"/>
        <w:bottom w:val="none" w:sz="0" w:space="0" w:color="auto"/>
        <w:right w:val="none" w:sz="0" w:space="0" w:color="auto"/>
      </w:divBdr>
    </w:div>
    <w:div w:id="337781017">
      <w:bodyDiv w:val="1"/>
      <w:marLeft w:val="0"/>
      <w:marRight w:val="0"/>
      <w:marTop w:val="0"/>
      <w:marBottom w:val="0"/>
      <w:divBdr>
        <w:top w:val="none" w:sz="0" w:space="0" w:color="auto"/>
        <w:left w:val="none" w:sz="0" w:space="0" w:color="auto"/>
        <w:bottom w:val="none" w:sz="0" w:space="0" w:color="auto"/>
        <w:right w:val="none" w:sz="0" w:space="0" w:color="auto"/>
      </w:divBdr>
      <w:divsChild>
        <w:div w:id="1158377117">
          <w:marLeft w:val="0"/>
          <w:marRight w:val="0"/>
          <w:marTop w:val="0"/>
          <w:marBottom w:val="0"/>
          <w:divBdr>
            <w:top w:val="none" w:sz="0" w:space="0" w:color="auto"/>
            <w:left w:val="none" w:sz="0" w:space="0" w:color="auto"/>
            <w:bottom w:val="none" w:sz="0" w:space="0" w:color="auto"/>
            <w:right w:val="none" w:sz="0" w:space="0" w:color="auto"/>
          </w:divBdr>
        </w:div>
      </w:divsChild>
    </w:div>
    <w:div w:id="341054028">
      <w:bodyDiv w:val="1"/>
      <w:marLeft w:val="0"/>
      <w:marRight w:val="0"/>
      <w:marTop w:val="0"/>
      <w:marBottom w:val="0"/>
      <w:divBdr>
        <w:top w:val="none" w:sz="0" w:space="0" w:color="auto"/>
        <w:left w:val="none" w:sz="0" w:space="0" w:color="auto"/>
        <w:bottom w:val="none" w:sz="0" w:space="0" w:color="auto"/>
        <w:right w:val="none" w:sz="0" w:space="0" w:color="auto"/>
      </w:divBdr>
    </w:div>
    <w:div w:id="341668659">
      <w:bodyDiv w:val="1"/>
      <w:marLeft w:val="0"/>
      <w:marRight w:val="0"/>
      <w:marTop w:val="0"/>
      <w:marBottom w:val="0"/>
      <w:divBdr>
        <w:top w:val="none" w:sz="0" w:space="0" w:color="auto"/>
        <w:left w:val="none" w:sz="0" w:space="0" w:color="auto"/>
        <w:bottom w:val="none" w:sz="0" w:space="0" w:color="auto"/>
        <w:right w:val="none" w:sz="0" w:space="0" w:color="auto"/>
      </w:divBdr>
      <w:divsChild>
        <w:div w:id="245572694">
          <w:marLeft w:val="0"/>
          <w:marRight w:val="0"/>
          <w:marTop w:val="0"/>
          <w:marBottom w:val="0"/>
          <w:divBdr>
            <w:top w:val="none" w:sz="0" w:space="0" w:color="auto"/>
            <w:left w:val="none" w:sz="0" w:space="0" w:color="auto"/>
            <w:bottom w:val="none" w:sz="0" w:space="0" w:color="auto"/>
            <w:right w:val="none" w:sz="0" w:space="0" w:color="auto"/>
          </w:divBdr>
          <w:divsChild>
            <w:div w:id="1459837585">
              <w:marLeft w:val="0"/>
              <w:marRight w:val="0"/>
              <w:marTop w:val="0"/>
              <w:marBottom w:val="0"/>
              <w:divBdr>
                <w:top w:val="none" w:sz="0" w:space="0" w:color="auto"/>
                <w:left w:val="none" w:sz="0" w:space="0" w:color="auto"/>
                <w:bottom w:val="none" w:sz="0" w:space="0" w:color="auto"/>
                <w:right w:val="none" w:sz="0" w:space="0" w:color="auto"/>
              </w:divBdr>
              <w:divsChild>
                <w:div w:id="1075199526">
                  <w:marLeft w:val="0"/>
                  <w:marRight w:val="0"/>
                  <w:marTop w:val="0"/>
                  <w:marBottom w:val="0"/>
                  <w:divBdr>
                    <w:top w:val="none" w:sz="0" w:space="0" w:color="auto"/>
                    <w:left w:val="none" w:sz="0" w:space="0" w:color="auto"/>
                    <w:bottom w:val="none" w:sz="0" w:space="0" w:color="auto"/>
                    <w:right w:val="none" w:sz="0" w:space="0" w:color="auto"/>
                  </w:divBdr>
                  <w:divsChild>
                    <w:div w:id="841623333">
                      <w:marLeft w:val="0"/>
                      <w:marRight w:val="0"/>
                      <w:marTop w:val="0"/>
                      <w:marBottom w:val="0"/>
                      <w:divBdr>
                        <w:top w:val="none" w:sz="0" w:space="0" w:color="auto"/>
                        <w:left w:val="none" w:sz="0" w:space="0" w:color="auto"/>
                        <w:bottom w:val="none" w:sz="0" w:space="0" w:color="auto"/>
                        <w:right w:val="none" w:sz="0" w:space="0" w:color="auto"/>
                      </w:divBdr>
                      <w:divsChild>
                        <w:div w:id="559175295">
                          <w:marLeft w:val="0"/>
                          <w:marRight w:val="0"/>
                          <w:marTop w:val="0"/>
                          <w:marBottom w:val="0"/>
                          <w:divBdr>
                            <w:top w:val="none" w:sz="0" w:space="0" w:color="auto"/>
                            <w:left w:val="none" w:sz="0" w:space="0" w:color="auto"/>
                            <w:bottom w:val="none" w:sz="0" w:space="0" w:color="auto"/>
                            <w:right w:val="none" w:sz="0" w:space="0" w:color="auto"/>
                          </w:divBdr>
                        </w:div>
                        <w:div w:id="14547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865578">
      <w:bodyDiv w:val="1"/>
      <w:marLeft w:val="0"/>
      <w:marRight w:val="0"/>
      <w:marTop w:val="0"/>
      <w:marBottom w:val="0"/>
      <w:divBdr>
        <w:top w:val="none" w:sz="0" w:space="0" w:color="auto"/>
        <w:left w:val="none" w:sz="0" w:space="0" w:color="auto"/>
        <w:bottom w:val="none" w:sz="0" w:space="0" w:color="auto"/>
        <w:right w:val="none" w:sz="0" w:space="0" w:color="auto"/>
      </w:divBdr>
    </w:div>
    <w:div w:id="347173414">
      <w:bodyDiv w:val="1"/>
      <w:marLeft w:val="0"/>
      <w:marRight w:val="0"/>
      <w:marTop w:val="0"/>
      <w:marBottom w:val="0"/>
      <w:divBdr>
        <w:top w:val="none" w:sz="0" w:space="0" w:color="auto"/>
        <w:left w:val="none" w:sz="0" w:space="0" w:color="auto"/>
        <w:bottom w:val="none" w:sz="0" w:space="0" w:color="auto"/>
        <w:right w:val="none" w:sz="0" w:space="0" w:color="auto"/>
      </w:divBdr>
    </w:div>
    <w:div w:id="353774983">
      <w:bodyDiv w:val="1"/>
      <w:marLeft w:val="0"/>
      <w:marRight w:val="0"/>
      <w:marTop w:val="0"/>
      <w:marBottom w:val="0"/>
      <w:divBdr>
        <w:top w:val="none" w:sz="0" w:space="0" w:color="auto"/>
        <w:left w:val="none" w:sz="0" w:space="0" w:color="auto"/>
        <w:bottom w:val="none" w:sz="0" w:space="0" w:color="auto"/>
        <w:right w:val="none" w:sz="0" w:space="0" w:color="auto"/>
      </w:divBdr>
    </w:div>
    <w:div w:id="360936976">
      <w:bodyDiv w:val="1"/>
      <w:marLeft w:val="0"/>
      <w:marRight w:val="0"/>
      <w:marTop w:val="0"/>
      <w:marBottom w:val="0"/>
      <w:divBdr>
        <w:top w:val="none" w:sz="0" w:space="0" w:color="auto"/>
        <w:left w:val="none" w:sz="0" w:space="0" w:color="auto"/>
        <w:bottom w:val="none" w:sz="0" w:space="0" w:color="auto"/>
        <w:right w:val="none" w:sz="0" w:space="0" w:color="auto"/>
      </w:divBdr>
    </w:div>
    <w:div w:id="380518867">
      <w:bodyDiv w:val="1"/>
      <w:marLeft w:val="0"/>
      <w:marRight w:val="0"/>
      <w:marTop w:val="0"/>
      <w:marBottom w:val="0"/>
      <w:divBdr>
        <w:top w:val="none" w:sz="0" w:space="0" w:color="auto"/>
        <w:left w:val="none" w:sz="0" w:space="0" w:color="auto"/>
        <w:bottom w:val="none" w:sz="0" w:space="0" w:color="auto"/>
        <w:right w:val="none" w:sz="0" w:space="0" w:color="auto"/>
      </w:divBdr>
    </w:div>
    <w:div w:id="386533183">
      <w:bodyDiv w:val="1"/>
      <w:marLeft w:val="0"/>
      <w:marRight w:val="0"/>
      <w:marTop w:val="0"/>
      <w:marBottom w:val="0"/>
      <w:divBdr>
        <w:top w:val="none" w:sz="0" w:space="0" w:color="auto"/>
        <w:left w:val="none" w:sz="0" w:space="0" w:color="auto"/>
        <w:bottom w:val="none" w:sz="0" w:space="0" w:color="auto"/>
        <w:right w:val="none" w:sz="0" w:space="0" w:color="auto"/>
      </w:divBdr>
    </w:div>
    <w:div w:id="392117465">
      <w:bodyDiv w:val="1"/>
      <w:marLeft w:val="0"/>
      <w:marRight w:val="0"/>
      <w:marTop w:val="0"/>
      <w:marBottom w:val="0"/>
      <w:divBdr>
        <w:top w:val="none" w:sz="0" w:space="0" w:color="auto"/>
        <w:left w:val="none" w:sz="0" w:space="0" w:color="auto"/>
        <w:bottom w:val="none" w:sz="0" w:space="0" w:color="auto"/>
        <w:right w:val="none" w:sz="0" w:space="0" w:color="auto"/>
      </w:divBdr>
    </w:div>
    <w:div w:id="393744378">
      <w:bodyDiv w:val="1"/>
      <w:marLeft w:val="0"/>
      <w:marRight w:val="0"/>
      <w:marTop w:val="0"/>
      <w:marBottom w:val="0"/>
      <w:divBdr>
        <w:top w:val="none" w:sz="0" w:space="0" w:color="auto"/>
        <w:left w:val="none" w:sz="0" w:space="0" w:color="auto"/>
        <w:bottom w:val="none" w:sz="0" w:space="0" w:color="auto"/>
        <w:right w:val="none" w:sz="0" w:space="0" w:color="auto"/>
      </w:divBdr>
    </w:div>
    <w:div w:id="394469949">
      <w:bodyDiv w:val="1"/>
      <w:marLeft w:val="0"/>
      <w:marRight w:val="0"/>
      <w:marTop w:val="0"/>
      <w:marBottom w:val="0"/>
      <w:divBdr>
        <w:top w:val="none" w:sz="0" w:space="0" w:color="auto"/>
        <w:left w:val="none" w:sz="0" w:space="0" w:color="auto"/>
        <w:bottom w:val="none" w:sz="0" w:space="0" w:color="auto"/>
        <w:right w:val="none" w:sz="0" w:space="0" w:color="auto"/>
      </w:divBdr>
    </w:div>
    <w:div w:id="397436154">
      <w:bodyDiv w:val="1"/>
      <w:marLeft w:val="0"/>
      <w:marRight w:val="0"/>
      <w:marTop w:val="0"/>
      <w:marBottom w:val="0"/>
      <w:divBdr>
        <w:top w:val="none" w:sz="0" w:space="0" w:color="auto"/>
        <w:left w:val="none" w:sz="0" w:space="0" w:color="auto"/>
        <w:bottom w:val="none" w:sz="0" w:space="0" w:color="auto"/>
        <w:right w:val="none" w:sz="0" w:space="0" w:color="auto"/>
      </w:divBdr>
    </w:div>
    <w:div w:id="400326472">
      <w:bodyDiv w:val="1"/>
      <w:marLeft w:val="0"/>
      <w:marRight w:val="0"/>
      <w:marTop w:val="0"/>
      <w:marBottom w:val="0"/>
      <w:divBdr>
        <w:top w:val="none" w:sz="0" w:space="0" w:color="auto"/>
        <w:left w:val="none" w:sz="0" w:space="0" w:color="auto"/>
        <w:bottom w:val="none" w:sz="0" w:space="0" w:color="auto"/>
        <w:right w:val="none" w:sz="0" w:space="0" w:color="auto"/>
      </w:divBdr>
    </w:div>
    <w:div w:id="417756500">
      <w:bodyDiv w:val="1"/>
      <w:marLeft w:val="0"/>
      <w:marRight w:val="0"/>
      <w:marTop w:val="0"/>
      <w:marBottom w:val="0"/>
      <w:divBdr>
        <w:top w:val="none" w:sz="0" w:space="0" w:color="auto"/>
        <w:left w:val="none" w:sz="0" w:space="0" w:color="auto"/>
        <w:bottom w:val="none" w:sz="0" w:space="0" w:color="auto"/>
        <w:right w:val="none" w:sz="0" w:space="0" w:color="auto"/>
      </w:divBdr>
    </w:div>
    <w:div w:id="419983314">
      <w:bodyDiv w:val="1"/>
      <w:marLeft w:val="0"/>
      <w:marRight w:val="0"/>
      <w:marTop w:val="0"/>
      <w:marBottom w:val="0"/>
      <w:divBdr>
        <w:top w:val="none" w:sz="0" w:space="0" w:color="auto"/>
        <w:left w:val="none" w:sz="0" w:space="0" w:color="auto"/>
        <w:bottom w:val="none" w:sz="0" w:space="0" w:color="auto"/>
        <w:right w:val="none" w:sz="0" w:space="0" w:color="auto"/>
      </w:divBdr>
    </w:div>
    <w:div w:id="425736016">
      <w:bodyDiv w:val="1"/>
      <w:marLeft w:val="0"/>
      <w:marRight w:val="0"/>
      <w:marTop w:val="0"/>
      <w:marBottom w:val="0"/>
      <w:divBdr>
        <w:top w:val="none" w:sz="0" w:space="0" w:color="auto"/>
        <w:left w:val="none" w:sz="0" w:space="0" w:color="auto"/>
        <w:bottom w:val="none" w:sz="0" w:space="0" w:color="auto"/>
        <w:right w:val="none" w:sz="0" w:space="0" w:color="auto"/>
      </w:divBdr>
    </w:div>
    <w:div w:id="4365625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17">
          <w:marLeft w:val="0"/>
          <w:marRight w:val="0"/>
          <w:marTop w:val="0"/>
          <w:marBottom w:val="150"/>
          <w:divBdr>
            <w:top w:val="none" w:sz="0" w:space="0" w:color="auto"/>
            <w:left w:val="none" w:sz="0" w:space="0" w:color="auto"/>
            <w:bottom w:val="none" w:sz="0" w:space="0" w:color="auto"/>
            <w:right w:val="none" w:sz="0" w:space="0" w:color="auto"/>
          </w:divBdr>
        </w:div>
        <w:div w:id="2068991596">
          <w:marLeft w:val="0"/>
          <w:marRight w:val="0"/>
          <w:marTop w:val="0"/>
          <w:marBottom w:val="0"/>
          <w:divBdr>
            <w:top w:val="none" w:sz="0" w:space="0" w:color="auto"/>
            <w:left w:val="none" w:sz="0" w:space="0" w:color="auto"/>
            <w:bottom w:val="none" w:sz="0" w:space="0" w:color="auto"/>
            <w:right w:val="none" w:sz="0" w:space="0" w:color="auto"/>
          </w:divBdr>
        </w:div>
      </w:divsChild>
    </w:div>
    <w:div w:id="442725323">
      <w:bodyDiv w:val="1"/>
      <w:marLeft w:val="0"/>
      <w:marRight w:val="0"/>
      <w:marTop w:val="0"/>
      <w:marBottom w:val="0"/>
      <w:divBdr>
        <w:top w:val="none" w:sz="0" w:space="0" w:color="auto"/>
        <w:left w:val="none" w:sz="0" w:space="0" w:color="auto"/>
        <w:bottom w:val="none" w:sz="0" w:space="0" w:color="auto"/>
        <w:right w:val="none" w:sz="0" w:space="0" w:color="auto"/>
      </w:divBdr>
    </w:div>
    <w:div w:id="442726334">
      <w:bodyDiv w:val="1"/>
      <w:marLeft w:val="0"/>
      <w:marRight w:val="0"/>
      <w:marTop w:val="0"/>
      <w:marBottom w:val="0"/>
      <w:divBdr>
        <w:top w:val="none" w:sz="0" w:space="0" w:color="auto"/>
        <w:left w:val="none" w:sz="0" w:space="0" w:color="auto"/>
        <w:bottom w:val="none" w:sz="0" w:space="0" w:color="auto"/>
        <w:right w:val="none" w:sz="0" w:space="0" w:color="auto"/>
      </w:divBdr>
    </w:div>
    <w:div w:id="443571819">
      <w:bodyDiv w:val="1"/>
      <w:marLeft w:val="0"/>
      <w:marRight w:val="0"/>
      <w:marTop w:val="0"/>
      <w:marBottom w:val="0"/>
      <w:divBdr>
        <w:top w:val="none" w:sz="0" w:space="0" w:color="auto"/>
        <w:left w:val="none" w:sz="0" w:space="0" w:color="auto"/>
        <w:bottom w:val="none" w:sz="0" w:space="0" w:color="auto"/>
        <w:right w:val="none" w:sz="0" w:space="0" w:color="auto"/>
      </w:divBdr>
    </w:div>
    <w:div w:id="444617457">
      <w:bodyDiv w:val="1"/>
      <w:marLeft w:val="0"/>
      <w:marRight w:val="0"/>
      <w:marTop w:val="0"/>
      <w:marBottom w:val="0"/>
      <w:divBdr>
        <w:top w:val="none" w:sz="0" w:space="0" w:color="auto"/>
        <w:left w:val="none" w:sz="0" w:space="0" w:color="auto"/>
        <w:bottom w:val="none" w:sz="0" w:space="0" w:color="auto"/>
        <w:right w:val="none" w:sz="0" w:space="0" w:color="auto"/>
      </w:divBdr>
      <w:divsChild>
        <w:div w:id="810251626">
          <w:marLeft w:val="0"/>
          <w:marRight w:val="0"/>
          <w:marTop w:val="0"/>
          <w:marBottom w:val="0"/>
          <w:divBdr>
            <w:top w:val="none" w:sz="0" w:space="0" w:color="auto"/>
            <w:left w:val="none" w:sz="0" w:space="0" w:color="auto"/>
            <w:bottom w:val="none" w:sz="0" w:space="0" w:color="auto"/>
            <w:right w:val="none" w:sz="0" w:space="0" w:color="auto"/>
          </w:divBdr>
        </w:div>
      </w:divsChild>
    </w:div>
    <w:div w:id="445468993">
      <w:bodyDiv w:val="1"/>
      <w:marLeft w:val="0"/>
      <w:marRight w:val="0"/>
      <w:marTop w:val="0"/>
      <w:marBottom w:val="0"/>
      <w:divBdr>
        <w:top w:val="none" w:sz="0" w:space="0" w:color="auto"/>
        <w:left w:val="none" w:sz="0" w:space="0" w:color="auto"/>
        <w:bottom w:val="none" w:sz="0" w:space="0" w:color="auto"/>
        <w:right w:val="none" w:sz="0" w:space="0" w:color="auto"/>
      </w:divBdr>
    </w:div>
    <w:div w:id="450514482">
      <w:bodyDiv w:val="1"/>
      <w:marLeft w:val="0"/>
      <w:marRight w:val="0"/>
      <w:marTop w:val="0"/>
      <w:marBottom w:val="0"/>
      <w:divBdr>
        <w:top w:val="none" w:sz="0" w:space="0" w:color="auto"/>
        <w:left w:val="none" w:sz="0" w:space="0" w:color="auto"/>
        <w:bottom w:val="none" w:sz="0" w:space="0" w:color="auto"/>
        <w:right w:val="none" w:sz="0" w:space="0" w:color="auto"/>
      </w:divBdr>
    </w:div>
    <w:div w:id="454521507">
      <w:bodyDiv w:val="1"/>
      <w:marLeft w:val="0"/>
      <w:marRight w:val="0"/>
      <w:marTop w:val="0"/>
      <w:marBottom w:val="0"/>
      <w:divBdr>
        <w:top w:val="none" w:sz="0" w:space="0" w:color="auto"/>
        <w:left w:val="none" w:sz="0" w:space="0" w:color="auto"/>
        <w:bottom w:val="none" w:sz="0" w:space="0" w:color="auto"/>
        <w:right w:val="none" w:sz="0" w:space="0" w:color="auto"/>
      </w:divBdr>
    </w:div>
    <w:div w:id="468790419">
      <w:bodyDiv w:val="1"/>
      <w:marLeft w:val="0"/>
      <w:marRight w:val="0"/>
      <w:marTop w:val="0"/>
      <w:marBottom w:val="0"/>
      <w:divBdr>
        <w:top w:val="none" w:sz="0" w:space="0" w:color="auto"/>
        <w:left w:val="none" w:sz="0" w:space="0" w:color="auto"/>
        <w:bottom w:val="none" w:sz="0" w:space="0" w:color="auto"/>
        <w:right w:val="none" w:sz="0" w:space="0" w:color="auto"/>
      </w:divBdr>
    </w:div>
    <w:div w:id="471943034">
      <w:bodyDiv w:val="1"/>
      <w:marLeft w:val="0"/>
      <w:marRight w:val="0"/>
      <w:marTop w:val="0"/>
      <w:marBottom w:val="0"/>
      <w:divBdr>
        <w:top w:val="none" w:sz="0" w:space="0" w:color="auto"/>
        <w:left w:val="none" w:sz="0" w:space="0" w:color="auto"/>
        <w:bottom w:val="none" w:sz="0" w:space="0" w:color="auto"/>
        <w:right w:val="none" w:sz="0" w:space="0" w:color="auto"/>
      </w:divBdr>
    </w:div>
    <w:div w:id="475997974">
      <w:bodyDiv w:val="1"/>
      <w:marLeft w:val="0"/>
      <w:marRight w:val="0"/>
      <w:marTop w:val="0"/>
      <w:marBottom w:val="0"/>
      <w:divBdr>
        <w:top w:val="none" w:sz="0" w:space="0" w:color="auto"/>
        <w:left w:val="none" w:sz="0" w:space="0" w:color="auto"/>
        <w:bottom w:val="none" w:sz="0" w:space="0" w:color="auto"/>
        <w:right w:val="none" w:sz="0" w:space="0" w:color="auto"/>
      </w:divBdr>
    </w:div>
    <w:div w:id="478039712">
      <w:bodyDiv w:val="1"/>
      <w:marLeft w:val="0"/>
      <w:marRight w:val="0"/>
      <w:marTop w:val="0"/>
      <w:marBottom w:val="0"/>
      <w:divBdr>
        <w:top w:val="none" w:sz="0" w:space="0" w:color="auto"/>
        <w:left w:val="none" w:sz="0" w:space="0" w:color="auto"/>
        <w:bottom w:val="none" w:sz="0" w:space="0" w:color="auto"/>
        <w:right w:val="none" w:sz="0" w:space="0" w:color="auto"/>
      </w:divBdr>
    </w:div>
    <w:div w:id="480774850">
      <w:bodyDiv w:val="1"/>
      <w:marLeft w:val="0"/>
      <w:marRight w:val="0"/>
      <w:marTop w:val="0"/>
      <w:marBottom w:val="0"/>
      <w:divBdr>
        <w:top w:val="none" w:sz="0" w:space="0" w:color="auto"/>
        <w:left w:val="none" w:sz="0" w:space="0" w:color="auto"/>
        <w:bottom w:val="none" w:sz="0" w:space="0" w:color="auto"/>
        <w:right w:val="none" w:sz="0" w:space="0" w:color="auto"/>
      </w:divBdr>
    </w:div>
    <w:div w:id="488522178">
      <w:bodyDiv w:val="1"/>
      <w:marLeft w:val="0"/>
      <w:marRight w:val="0"/>
      <w:marTop w:val="0"/>
      <w:marBottom w:val="0"/>
      <w:divBdr>
        <w:top w:val="none" w:sz="0" w:space="0" w:color="auto"/>
        <w:left w:val="none" w:sz="0" w:space="0" w:color="auto"/>
        <w:bottom w:val="none" w:sz="0" w:space="0" w:color="auto"/>
        <w:right w:val="none" w:sz="0" w:space="0" w:color="auto"/>
      </w:divBdr>
    </w:div>
    <w:div w:id="488669109">
      <w:bodyDiv w:val="1"/>
      <w:marLeft w:val="0"/>
      <w:marRight w:val="0"/>
      <w:marTop w:val="0"/>
      <w:marBottom w:val="0"/>
      <w:divBdr>
        <w:top w:val="none" w:sz="0" w:space="0" w:color="auto"/>
        <w:left w:val="none" w:sz="0" w:space="0" w:color="auto"/>
        <w:bottom w:val="none" w:sz="0" w:space="0" w:color="auto"/>
        <w:right w:val="none" w:sz="0" w:space="0" w:color="auto"/>
      </w:divBdr>
    </w:div>
    <w:div w:id="488711145">
      <w:bodyDiv w:val="1"/>
      <w:marLeft w:val="0"/>
      <w:marRight w:val="0"/>
      <w:marTop w:val="0"/>
      <w:marBottom w:val="0"/>
      <w:divBdr>
        <w:top w:val="none" w:sz="0" w:space="0" w:color="auto"/>
        <w:left w:val="none" w:sz="0" w:space="0" w:color="auto"/>
        <w:bottom w:val="none" w:sz="0" w:space="0" w:color="auto"/>
        <w:right w:val="none" w:sz="0" w:space="0" w:color="auto"/>
      </w:divBdr>
      <w:divsChild>
        <w:div w:id="1076241705">
          <w:marLeft w:val="0"/>
          <w:marRight w:val="0"/>
          <w:marTop w:val="0"/>
          <w:marBottom w:val="0"/>
          <w:divBdr>
            <w:top w:val="none" w:sz="0" w:space="0" w:color="auto"/>
            <w:left w:val="none" w:sz="0" w:space="0" w:color="auto"/>
            <w:bottom w:val="none" w:sz="0" w:space="0" w:color="auto"/>
            <w:right w:val="none" w:sz="0" w:space="0" w:color="auto"/>
          </w:divBdr>
        </w:div>
      </w:divsChild>
    </w:div>
    <w:div w:id="499345807">
      <w:bodyDiv w:val="1"/>
      <w:marLeft w:val="0"/>
      <w:marRight w:val="0"/>
      <w:marTop w:val="0"/>
      <w:marBottom w:val="0"/>
      <w:divBdr>
        <w:top w:val="none" w:sz="0" w:space="0" w:color="auto"/>
        <w:left w:val="none" w:sz="0" w:space="0" w:color="auto"/>
        <w:bottom w:val="none" w:sz="0" w:space="0" w:color="auto"/>
        <w:right w:val="none" w:sz="0" w:space="0" w:color="auto"/>
      </w:divBdr>
    </w:div>
    <w:div w:id="510753240">
      <w:bodyDiv w:val="1"/>
      <w:marLeft w:val="0"/>
      <w:marRight w:val="0"/>
      <w:marTop w:val="0"/>
      <w:marBottom w:val="0"/>
      <w:divBdr>
        <w:top w:val="none" w:sz="0" w:space="0" w:color="auto"/>
        <w:left w:val="none" w:sz="0" w:space="0" w:color="auto"/>
        <w:bottom w:val="none" w:sz="0" w:space="0" w:color="auto"/>
        <w:right w:val="none" w:sz="0" w:space="0" w:color="auto"/>
      </w:divBdr>
    </w:div>
    <w:div w:id="519205529">
      <w:bodyDiv w:val="1"/>
      <w:marLeft w:val="0"/>
      <w:marRight w:val="0"/>
      <w:marTop w:val="0"/>
      <w:marBottom w:val="0"/>
      <w:divBdr>
        <w:top w:val="none" w:sz="0" w:space="0" w:color="auto"/>
        <w:left w:val="none" w:sz="0" w:space="0" w:color="auto"/>
        <w:bottom w:val="none" w:sz="0" w:space="0" w:color="auto"/>
        <w:right w:val="none" w:sz="0" w:space="0" w:color="auto"/>
      </w:divBdr>
      <w:divsChild>
        <w:div w:id="1253011545">
          <w:marLeft w:val="0"/>
          <w:marRight w:val="0"/>
          <w:marTop w:val="0"/>
          <w:marBottom w:val="0"/>
          <w:divBdr>
            <w:top w:val="none" w:sz="0" w:space="0" w:color="auto"/>
            <w:left w:val="none" w:sz="0" w:space="0" w:color="auto"/>
            <w:bottom w:val="none" w:sz="0" w:space="0" w:color="auto"/>
            <w:right w:val="none" w:sz="0" w:space="0" w:color="auto"/>
          </w:divBdr>
          <w:divsChild>
            <w:div w:id="1282999438">
              <w:marLeft w:val="-90"/>
              <w:marRight w:val="-90"/>
              <w:marTop w:val="0"/>
              <w:marBottom w:val="0"/>
              <w:divBdr>
                <w:top w:val="none" w:sz="0" w:space="0" w:color="auto"/>
                <w:left w:val="none" w:sz="0" w:space="0" w:color="auto"/>
                <w:bottom w:val="none" w:sz="0" w:space="0" w:color="auto"/>
                <w:right w:val="none" w:sz="0" w:space="0" w:color="auto"/>
              </w:divBdr>
              <w:divsChild>
                <w:div w:id="656805217">
                  <w:marLeft w:val="0"/>
                  <w:marRight w:val="0"/>
                  <w:marTop w:val="0"/>
                  <w:marBottom w:val="0"/>
                  <w:divBdr>
                    <w:top w:val="none" w:sz="0" w:space="0" w:color="auto"/>
                    <w:left w:val="none" w:sz="0" w:space="0" w:color="auto"/>
                    <w:bottom w:val="none" w:sz="0" w:space="0" w:color="auto"/>
                    <w:right w:val="none" w:sz="0" w:space="0" w:color="auto"/>
                  </w:divBdr>
                  <w:divsChild>
                    <w:div w:id="527987791">
                      <w:marLeft w:val="0"/>
                      <w:marRight w:val="0"/>
                      <w:marTop w:val="0"/>
                      <w:marBottom w:val="0"/>
                      <w:divBdr>
                        <w:top w:val="none" w:sz="0" w:space="0" w:color="auto"/>
                        <w:left w:val="none" w:sz="0" w:space="0" w:color="auto"/>
                        <w:bottom w:val="none" w:sz="0" w:space="0" w:color="auto"/>
                        <w:right w:val="none" w:sz="0" w:space="0" w:color="auto"/>
                      </w:divBdr>
                      <w:divsChild>
                        <w:div w:id="259533271">
                          <w:marLeft w:val="0"/>
                          <w:marRight w:val="0"/>
                          <w:marTop w:val="0"/>
                          <w:marBottom w:val="0"/>
                          <w:divBdr>
                            <w:top w:val="none" w:sz="0" w:space="0" w:color="auto"/>
                            <w:left w:val="none" w:sz="0" w:space="0" w:color="auto"/>
                            <w:bottom w:val="none" w:sz="0" w:space="0" w:color="auto"/>
                            <w:right w:val="none" w:sz="0" w:space="0" w:color="auto"/>
                          </w:divBdr>
                          <w:divsChild>
                            <w:div w:id="632757384">
                              <w:marLeft w:val="-90"/>
                              <w:marRight w:val="-90"/>
                              <w:marTop w:val="0"/>
                              <w:marBottom w:val="0"/>
                              <w:divBdr>
                                <w:top w:val="none" w:sz="0" w:space="0" w:color="auto"/>
                                <w:left w:val="none" w:sz="0" w:space="0" w:color="auto"/>
                                <w:bottom w:val="none" w:sz="0" w:space="0" w:color="auto"/>
                                <w:right w:val="none" w:sz="0" w:space="0" w:color="auto"/>
                              </w:divBdr>
                              <w:divsChild>
                                <w:div w:id="281422965">
                                  <w:marLeft w:val="0"/>
                                  <w:marRight w:val="0"/>
                                  <w:marTop w:val="0"/>
                                  <w:marBottom w:val="0"/>
                                  <w:divBdr>
                                    <w:top w:val="none" w:sz="0" w:space="0" w:color="auto"/>
                                    <w:left w:val="none" w:sz="0" w:space="0" w:color="auto"/>
                                    <w:bottom w:val="none" w:sz="0" w:space="0" w:color="auto"/>
                                    <w:right w:val="none" w:sz="0" w:space="0" w:color="auto"/>
                                  </w:divBdr>
                                  <w:divsChild>
                                    <w:div w:id="21035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5732">
      <w:bodyDiv w:val="1"/>
      <w:marLeft w:val="0"/>
      <w:marRight w:val="0"/>
      <w:marTop w:val="0"/>
      <w:marBottom w:val="0"/>
      <w:divBdr>
        <w:top w:val="none" w:sz="0" w:space="0" w:color="auto"/>
        <w:left w:val="none" w:sz="0" w:space="0" w:color="auto"/>
        <w:bottom w:val="none" w:sz="0" w:space="0" w:color="auto"/>
        <w:right w:val="none" w:sz="0" w:space="0" w:color="auto"/>
      </w:divBdr>
    </w:div>
    <w:div w:id="528569445">
      <w:bodyDiv w:val="1"/>
      <w:marLeft w:val="0"/>
      <w:marRight w:val="0"/>
      <w:marTop w:val="0"/>
      <w:marBottom w:val="0"/>
      <w:divBdr>
        <w:top w:val="none" w:sz="0" w:space="0" w:color="auto"/>
        <w:left w:val="none" w:sz="0" w:space="0" w:color="auto"/>
        <w:bottom w:val="none" w:sz="0" w:space="0" w:color="auto"/>
        <w:right w:val="none" w:sz="0" w:space="0" w:color="auto"/>
      </w:divBdr>
    </w:div>
    <w:div w:id="529412697">
      <w:bodyDiv w:val="1"/>
      <w:marLeft w:val="0"/>
      <w:marRight w:val="0"/>
      <w:marTop w:val="0"/>
      <w:marBottom w:val="0"/>
      <w:divBdr>
        <w:top w:val="none" w:sz="0" w:space="0" w:color="auto"/>
        <w:left w:val="none" w:sz="0" w:space="0" w:color="auto"/>
        <w:bottom w:val="none" w:sz="0" w:space="0" w:color="auto"/>
        <w:right w:val="none" w:sz="0" w:space="0" w:color="auto"/>
      </w:divBdr>
    </w:div>
    <w:div w:id="540288199">
      <w:bodyDiv w:val="1"/>
      <w:marLeft w:val="0"/>
      <w:marRight w:val="0"/>
      <w:marTop w:val="0"/>
      <w:marBottom w:val="0"/>
      <w:divBdr>
        <w:top w:val="none" w:sz="0" w:space="0" w:color="auto"/>
        <w:left w:val="none" w:sz="0" w:space="0" w:color="auto"/>
        <w:bottom w:val="none" w:sz="0" w:space="0" w:color="auto"/>
        <w:right w:val="none" w:sz="0" w:space="0" w:color="auto"/>
      </w:divBdr>
    </w:div>
    <w:div w:id="541017617">
      <w:bodyDiv w:val="1"/>
      <w:marLeft w:val="0"/>
      <w:marRight w:val="0"/>
      <w:marTop w:val="0"/>
      <w:marBottom w:val="0"/>
      <w:divBdr>
        <w:top w:val="none" w:sz="0" w:space="0" w:color="auto"/>
        <w:left w:val="none" w:sz="0" w:space="0" w:color="auto"/>
        <w:bottom w:val="none" w:sz="0" w:space="0" w:color="auto"/>
        <w:right w:val="none" w:sz="0" w:space="0" w:color="auto"/>
      </w:divBdr>
      <w:divsChild>
        <w:div w:id="1854146294">
          <w:marLeft w:val="0"/>
          <w:marRight w:val="0"/>
          <w:marTop w:val="0"/>
          <w:marBottom w:val="0"/>
          <w:divBdr>
            <w:top w:val="none" w:sz="0" w:space="0" w:color="auto"/>
            <w:left w:val="none" w:sz="0" w:space="0" w:color="auto"/>
            <w:bottom w:val="none" w:sz="0" w:space="0" w:color="auto"/>
            <w:right w:val="none" w:sz="0" w:space="0" w:color="auto"/>
          </w:divBdr>
          <w:divsChild>
            <w:div w:id="2031833674">
              <w:marLeft w:val="0"/>
              <w:marRight w:val="0"/>
              <w:marTop w:val="0"/>
              <w:marBottom w:val="0"/>
              <w:divBdr>
                <w:top w:val="none" w:sz="0" w:space="0" w:color="auto"/>
                <w:left w:val="none" w:sz="0" w:space="0" w:color="auto"/>
                <w:bottom w:val="none" w:sz="0" w:space="0" w:color="auto"/>
                <w:right w:val="none" w:sz="0" w:space="0" w:color="auto"/>
              </w:divBdr>
              <w:divsChild>
                <w:div w:id="670185192">
                  <w:marLeft w:val="0"/>
                  <w:marRight w:val="0"/>
                  <w:marTop w:val="0"/>
                  <w:marBottom w:val="0"/>
                  <w:divBdr>
                    <w:top w:val="none" w:sz="0" w:space="0" w:color="auto"/>
                    <w:left w:val="none" w:sz="0" w:space="0" w:color="auto"/>
                    <w:bottom w:val="none" w:sz="0" w:space="0" w:color="auto"/>
                    <w:right w:val="none" w:sz="0" w:space="0" w:color="auto"/>
                  </w:divBdr>
                </w:div>
                <w:div w:id="467670017">
                  <w:marLeft w:val="0"/>
                  <w:marRight w:val="0"/>
                  <w:marTop w:val="0"/>
                  <w:marBottom w:val="0"/>
                  <w:divBdr>
                    <w:top w:val="none" w:sz="0" w:space="0" w:color="auto"/>
                    <w:left w:val="none" w:sz="0" w:space="0" w:color="auto"/>
                    <w:bottom w:val="none" w:sz="0" w:space="0" w:color="auto"/>
                    <w:right w:val="none" w:sz="0" w:space="0" w:color="auto"/>
                  </w:divBdr>
                  <w:divsChild>
                    <w:div w:id="18239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24963">
      <w:bodyDiv w:val="1"/>
      <w:marLeft w:val="0"/>
      <w:marRight w:val="0"/>
      <w:marTop w:val="0"/>
      <w:marBottom w:val="0"/>
      <w:divBdr>
        <w:top w:val="none" w:sz="0" w:space="0" w:color="auto"/>
        <w:left w:val="none" w:sz="0" w:space="0" w:color="auto"/>
        <w:bottom w:val="none" w:sz="0" w:space="0" w:color="auto"/>
        <w:right w:val="none" w:sz="0" w:space="0" w:color="auto"/>
      </w:divBdr>
    </w:div>
    <w:div w:id="545221759">
      <w:bodyDiv w:val="1"/>
      <w:marLeft w:val="0"/>
      <w:marRight w:val="0"/>
      <w:marTop w:val="0"/>
      <w:marBottom w:val="0"/>
      <w:divBdr>
        <w:top w:val="none" w:sz="0" w:space="0" w:color="auto"/>
        <w:left w:val="none" w:sz="0" w:space="0" w:color="auto"/>
        <w:bottom w:val="none" w:sz="0" w:space="0" w:color="auto"/>
        <w:right w:val="none" w:sz="0" w:space="0" w:color="auto"/>
      </w:divBdr>
      <w:divsChild>
        <w:div w:id="1544055419">
          <w:marLeft w:val="0"/>
          <w:marRight w:val="0"/>
          <w:marTop w:val="0"/>
          <w:marBottom w:val="0"/>
          <w:divBdr>
            <w:top w:val="none" w:sz="0" w:space="0" w:color="auto"/>
            <w:left w:val="none" w:sz="0" w:space="0" w:color="auto"/>
            <w:bottom w:val="none" w:sz="0" w:space="0" w:color="auto"/>
            <w:right w:val="none" w:sz="0" w:space="0" w:color="auto"/>
          </w:divBdr>
          <w:divsChild>
            <w:div w:id="588660349">
              <w:marLeft w:val="0"/>
              <w:marRight w:val="-135"/>
              <w:marTop w:val="0"/>
              <w:marBottom w:val="0"/>
              <w:divBdr>
                <w:top w:val="none" w:sz="0" w:space="0" w:color="auto"/>
                <w:left w:val="none" w:sz="0" w:space="0" w:color="auto"/>
                <w:bottom w:val="none" w:sz="0" w:space="0" w:color="auto"/>
                <w:right w:val="none" w:sz="0" w:space="0" w:color="auto"/>
              </w:divBdr>
              <w:divsChild>
                <w:div w:id="745684927">
                  <w:marLeft w:val="0"/>
                  <w:marRight w:val="0"/>
                  <w:marTop w:val="0"/>
                  <w:marBottom w:val="0"/>
                  <w:divBdr>
                    <w:top w:val="none" w:sz="0" w:space="0" w:color="auto"/>
                    <w:left w:val="none" w:sz="0" w:space="0" w:color="auto"/>
                    <w:bottom w:val="none" w:sz="0" w:space="0" w:color="auto"/>
                    <w:right w:val="none" w:sz="0" w:space="0" w:color="auto"/>
                  </w:divBdr>
                  <w:divsChild>
                    <w:div w:id="738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1478">
          <w:marLeft w:val="0"/>
          <w:marRight w:val="0"/>
          <w:marTop w:val="0"/>
          <w:marBottom w:val="0"/>
          <w:divBdr>
            <w:top w:val="none" w:sz="0" w:space="0" w:color="auto"/>
            <w:left w:val="none" w:sz="0" w:space="0" w:color="auto"/>
            <w:bottom w:val="none" w:sz="0" w:space="0" w:color="auto"/>
            <w:right w:val="none" w:sz="0" w:space="0" w:color="auto"/>
          </w:divBdr>
        </w:div>
      </w:divsChild>
    </w:div>
    <w:div w:id="563956723">
      <w:bodyDiv w:val="1"/>
      <w:marLeft w:val="0"/>
      <w:marRight w:val="0"/>
      <w:marTop w:val="0"/>
      <w:marBottom w:val="0"/>
      <w:divBdr>
        <w:top w:val="none" w:sz="0" w:space="0" w:color="auto"/>
        <w:left w:val="none" w:sz="0" w:space="0" w:color="auto"/>
        <w:bottom w:val="none" w:sz="0" w:space="0" w:color="auto"/>
        <w:right w:val="none" w:sz="0" w:space="0" w:color="auto"/>
      </w:divBdr>
    </w:div>
    <w:div w:id="566573303">
      <w:bodyDiv w:val="1"/>
      <w:marLeft w:val="0"/>
      <w:marRight w:val="0"/>
      <w:marTop w:val="0"/>
      <w:marBottom w:val="0"/>
      <w:divBdr>
        <w:top w:val="none" w:sz="0" w:space="0" w:color="auto"/>
        <w:left w:val="none" w:sz="0" w:space="0" w:color="auto"/>
        <w:bottom w:val="none" w:sz="0" w:space="0" w:color="auto"/>
        <w:right w:val="none" w:sz="0" w:space="0" w:color="auto"/>
      </w:divBdr>
    </w:div>
    <w:div w:id="569077581">
      <w:bodyDiv w:val="1"/>
      <w:marLeft w:val="0"/>
      <w:marRight w:val="0"/>
      <w:marTop w:val="0"/>
      <w:marBottom w:val="0"/>
      <w:divBdr>
        <w:top w:val="none" w:sz="0" w:space="0" w:color="auto"/>
        <w:left w:val="none" w:sz="0" w:space="0" w:color="auto"/>
        <w:bottom w:val="none" w:sz="0" w:space="0" w:color="auto"/>
        <w:right w:val="none" w:sz="0" w:space="0" w:color="auto"/>
      </w:divBdr>
    </w:div>
    <w:div w:id="574389679">
      <w:bodyDiv w:val="1"/>
      <w:marLeft w:val="0"/>
      <w:marRight w:val="0"/>
      <w:marTop w:val="0"/>
      <w:marBottom w:val="0"/>
      <w:divBdr>
        <w:top w:val="none" w:sz="0" w:space="0" w:color="auto"/>
        <w:left w:val="none" w:sz="0" w:space="0" w:color="auto"/>
        <w:bottom w:val="none" w:sz="0" w:space="0" w:color="auto"/>
        <w:right w:val="none" w:sz="0" w:space="0" w:color="auto"/>
      </w:divBdr>
    </w:div>
    <w:div w:id="580484160">
      <w:bodyDiv w:val="1"/>
      <w:marLeft w:val="0"/>
      <w:marRight w:val="0"/>
      <w:marTop w:val="0"/>
      <w:marBottom w:val="0"/>
      <w:divBdr>
        <w:top w:val="none" w:sz="0" w:space="0" w:color="auto"/>
        <w:left w:val="none" w:sz="0" w:space="0" w:color="auto"/>
        <w:bottom w:val="none" w:sz="0" w:space="0" w:color="auto"/>
        <w:right w:val="none" w:sz="0" w:space="0" w:color="auto"/>
      </w:divBdr>
    </w:div>
    <w:div w:id="590161372">
      <w:bodyDiv w:val="1"/>
      <w:marLeft w:val="0"/>
      <w:marRight w:val="0"/>
      <w:marTop w:val="0"/>
      <w:marBottom w:val="0"/>
      <w:divBdr>
        <w:top w:val="none" w:sz="0" w:space="0" w:color="auto"/>
        <w:left w:val="none" w:sz="0" w:space="0" w:color="auto"/>
        <w:bottom w:val="none" w:sz="0" w:space="0" w:color="auto"/>
        <w:right w:val="none" w:sz="0" w:space="0" w:color="auto"/>
      </w:divBdr>
    </w:div>
    <w:div w:id="590510569">
      <w:bodyDiv w:val="1"/>
      <w:marLeft w:val="0"/>
      <w:marRight w:val="0"/>
      <w:marTop w:val="0"/>
      <w:marBottom w:val="0"/>
      <w:divBdr>
        <w:top w:val="none" w:sz="0" w:space="0" w:color="auto"/>
        <w:left w:val="none" w:sz="0" w:space="0" w:color="auto"/>
        <w:bottom w:val="none" w:sz="0" w:space="0" w:color="auto"/>
        <w:right w:val="none" w:sz="0" w:space="0" w:color="auto"/>
      </w:divBdr>
    </w:div>
    <w:div w:id="593443660">
      <w:bodyDiv w:val="1"/>
      <w:marLeft w:val="0"/>
      <w:marRight w:val="0"/>
      <w:marTop w:val="0"/>
      <w:marBottom w:val="0"/>
      <w:divBdr>
        <w:top w:val="none" w:sz="0" w:space="0" w:color="auto"/>
        <w:left w:val="none" w:sz="0" w:space="0" w:color="auto"/>
        <w:bottom w:val="none" w:sz="0" w:space="0" w:color="auto"/>
        <w:right w:val="none" w:sz="0" w:space="0" w:color="auto"/>
      </w:divBdr>
    </w:div>
    <w:div w:id="596257114">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4464169">
      <w:bodyDiv w:val="1"/>
      <w:marLeft w:val="0"/>
      <w:marRight w:val="0"/>
      <w:marTop w:val="0"/>
      <w:marBottom w:val="0"/>
      <w:divBdr>
        <w:top w:val="none" w:sz="0" w:space="0" w:color="auto"/>
        <w:left w:val="none" w:sz="0" w:space="0" w:color="auto"/>
        <w:bottom w:val="none" w:sz="0" w:space="0" w:color="auto"/>
        <w:right w:val="none" w:sz="0" w:space="0" w:color="auto"/>
      </w:divBdr>
    </w:div>
    <w:div w:id="605230808">
      <w:bodyDiv w:val="1"/>
      <w:marLeft w:val="0"/>
      <w:marRight w:val="0"/>
      <w:marTop w:val="0"/>
      <w:marBottom w:val="0"/>
      <w:divBdr>
        <w:top w:val="none" w:sz="0" w:space="0" w:color="auto"/>
        <w:left w:val="none" w:sz="0" w:space="0" w:color="auto"/>
        <w:bottom w:val="none" w:sz="0" w:space="0" w:color="auto"/>
        <w:right w:val="none" w:sz="0" w:space="0" w:color="auto"/>
      </w:divBdr>
    </w:div>
    <w:div w:id="610088479">
      <w:bodyDiv w:val="1"/>
      <w:marLeft w:val="0"/>
      <w:marRight w:val="0"/>
      <w:marTop w:val="0"/>
      <w:marBottom w:val="0"/>
      <w:divBdr>
        <w:top w:val="none" w:sz="0" w:space="0" w:color="auto"/>
        <w:left w:val="none" w:sz="0" w:space="0" w:color="auto"/>
        <w:bottom w:val="none" w:sz="0" w:space="0" w:color="auto"/>
        <w:right w:val="none" w:sz="0" w:space="0" w:color="auto"/>
      </w:divBdr>
    </w:div>
    <w:div w:id="611984445">
      <w:bodyDiv w:val="1"/>
      <w:marLeft w:val="0"/>
      <w:marRight w:val="0"/>
      <w:marTop w:val="0"/>
      <w:marBottom w:val="0"/>
      <w:divBdr>
        <w:top w:val="none" w:sz="0" w:space="0" w:color="auto"/>
        <w:left w:val="none" w:sz="0" w:space="0" w:color="auto"/>
        <w:bottom w:val="none" w:sz="0" w:space="0" w:color="auto"/>
        <w:right w:val="none" w:sz="0" w:space="0" w:color="auto"/>
      </w:divBdr>
    </w:div>
    <w:div w:id="612899914">
      <w:bodyDiv w:val="1"/>
      <w:marLeft w:val="0"/>
      <w:marRight w:val="0"/>
      <w:marTop w:val="0"/>
      <w:marBottom w:val="0"/>
      <w:divBdr>
        <w:top w:val="none" w:sz="0" w:space="0" w:color="auto"/>
        <w:left w:val="none" w:sz="0" w:space="0" w:color="auto"/>
        <w:bottom w:val="none" w:sz="0" w:space="0" w:color="auto"/>
        <w:right w:val="none" w:sz="0" w:space="0" w:color="auto"/>
      </w:divBdr>
    </w:div>
    <w:div w:id="616258101">
      <w:bodyDiv w:val="1"/>
      <w:marLeft w:val="0"/>
      <w:marRight w:val="0"/>
      <w:marTop w:val="0"/>
      <w:marBottom w:val="0"/>
      <w:divBdr>
        <w:top w:val="none" w:sz="0" w:space="0" w:color="auto"/>
        <w:left w:val="none" w:sz="0" w:space="0" w:color="auto"/>
        <w:bottom w:val="none" w:sz="0" w:space="0" w:color="auto"/>
        <w:right w:val="none" w:sz="0" w:space="0" w:color="auto"/>
      </w:divBdr>
      <w:divsChild>
        <w:div w:id="2125490471">
          <w:marLeft w:val="0"/>
          <w:marRight w:val="0"/>
          <w:marTop w:val="150"/>
          <w:marBottom w:val="300"/>
          <w:divBdr>
            <w:top w:val="none" w:sz="0" w:space="0" w:color="auto"/>
            <w:left w:val="none" w:sz="0" w:space="0" w:color="auto"/>
            <w:bottom w:val="none" w:sz="0" w:space="0" w:color="auto"/>
            <w:right w:val="none" w:sz="0" w:space="0" w:color="auto"/>
          </w:divBdr>
        </w:div>
        <w:div w:id="442041179">
          <w:marLeft w:val="0"/>
          <w:marRight w:val="0"/>
          <w:marTop w:val="0"/>
          <w:marBottom w:val="225"/>
          <w:divBdr>
            <w:top w:val="none" w:sz="0" w:space="0" w:color="auto"/>
            <w:left w:val="none" w:sz="0" w:space="0" w:color="auto"/>
            <w:bottom w:val="none" w:sz="0" w:space="0" w:color="auto"/>
            <w:right w:val="none" w:sz="0" w:space="0" w:color="auto"/>
          </w:divBdr>
        </w:div>
        <w:div w:id="1679498114">
          <w:marLeft w:val="0"/>
          <w:marRight w:val="0"/>
          <w:marTop w:val="0"/>
          <w:marBottom w:val="0"/>
          <w:divBdr>
            <w:top w:val="none" w:sz="0" w:space="0" w:color="auto"/>
            <w:left w:val="none" w:sz="0" w:space="0" w:color="auto"/>
            <w:bottom w:val="none" w:sz="0" w:space="0" w:color="auto"/>
            <w:right w:val="none" w:sz="0" w:space="0" w:color="auto"/>
          </w:divBdr>
        </w:div>
        <w:div w:id="1352295026">
          <w:marLeft w:val="0"/>
          <w:marRight w:val="0"/>
          <w:marTop w:val="375"/>
          <w:marBottom w:val="0"/>
          <w:divBdr>
            <w:top w:val="none" w:sz="0" w:space="0" w:color="auto"/>
            <w:left w:val="none" w:sz="0" w:space="0" w:color="auto"/>
            <w:bottom w:val="none" w:sz="0" w:space="0" w:color="auto"/>
            <w:right w:val="none" w:sz="0" w:space="0" w:color="auto"/>
          </w:divBdr>
        </w:div>
        <w:div w:id="314455962">
          <w:marLeft w:val="0"/>
          <w:marRight w:val="0"/>
          <w:marTop w:val="375"/>
          <w:marBottom w:val="225"/>
          <w:divBdr>
            <w:top w:val="dotted" w:sz="6" w:space="0" w:color="AEAEAE"/>
            <w:left w:val="none" w:sz="0" w:space="0" w:color="AEAEAE"/>
            <w:bottom w:val="dotted" w:sz="2" w:space="0" w:color="AEAEAE"/>
            <w:right w:val="none" w:sz="0" w:space="0" w:color="auto"/>
          </w:divBdr>
          <w:divsChild>
            <w:div w:id="1626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7983">
      <w:bodyDiv w:val="1"/>
      <w:marLeft w:val="0"/>
      <w:marRight w:val="0"/>
      <w:marTop w:val="0"/>
      <w:marBottom w:val="0"/>
      <w:divBdr>
        <w:top w:val="none" w:sz="0" w:space="0" w:color="auto"/>
        <w:left w:val="none" w:sz="0" w:space="0" w:color="auto"/>
        <w:bottom w:val="none" w:sz="0" w:space="0" w:color="auto"/>
        <w:right w:val="none" w:sz="0" w:space="0" w:color="auto"/>
      </w:divBdr>
    </w:div>
    <w:div w:id="617176221">
      <w:bodyDiv w:val="1"/>
      <w:marLeft w:val="0"/>
      <w:marRight w:val="0"/>
      <w:marTop w:val="0"/>
      <w:marBottom w:val="0"/>
      <w:divBdr>
        <w:top w:val="none" w:sz="0" w:space="0" w:color="auto"/>
        <w:left w:val="none" w:sz="0" w:space="0" w:color="auto"/>
        <w:bottom w:val="none" w:sz="0" w:space="0" w:color="auto"/>
        <w:right w:val="none" w:sz="0" w:space="0" w:color="auto"/>
      </w:divBdr>
    </w:div>
    <w:div w:id="619578636">
      <w:bodyDiv w:val="1"/>
      <w:marLeft w:val="0"/>
      <w:marRight w:val="0"/>
      <w:marTop w:val="0"/>
      <w:marBottom w:val="0"/>
      <w:divBdr>
        <w:top w:val="none" w:sz="0" w:space="0" w:color="auto"/>
        <w:left w:val="none" w:sz="0" w:space="0" w:color="auto"/>
        <w:bottom w:val="none" w:sz="0" w:space="0" w:color="auto"/>
        <w:right w:val="none" w:sz="0" w:space="0" w:color="auto"/>
      </w:divBdr>
    </w:div>
    <w:div w:id="620769812">
      <w:bodyDiv w:val="1"/>
      <w:marLeft w:val="0"/>
      <w:marRight w:val="0"/>
      <w:marTop w:val="0"/>
      <w:marBottom w:val="0"/>
      <w:divBdr>
        <w:top w:val="none" w:sz="0" w:space="0" w:color="auto"/>
        <w:left w:val="none" w:sz="0" w:space="0" w:color="auto"/>
        <w:bottom w:val="none" w:sz="0" w:space="0" w:color="auto"/>
        <w:right w:val="none" w:sz="0" w:space="0" w:color="auto"/>
      </w:divBdr>
    </w:div>
    <w:div w:id="621763981">
      <w:bodyDiv w:val="1"/>
      <w:marLeft w:val="0"/>
      <w:marRight w:val="0"/>
      <w:marTop w:val="0"/>
      <w:marBottom w:val="0"/>
      <w:divBdr>
        <w:top w:val="none" w:sz="0" w:space="0" w:color="auto"/>
        <w:left w:val="none" w:sz="0" w:space="0" w:color="auto"/>
        <w:bottom w:val="none" w:sz="0" w:space="0" w:color="auto"/>
        <w:right w:val="none" w:sz="0" w:space="0" w:color="auto"/>
      </w:divBdr>
    </w:div>
    <w:div w:id="622810695">
      <w:bodyDiv w:val="1"/>
      <w:marLeft w:val="0"/>
      <w:marRight w:val="0"/>
      <w:marTop w:val="0"/>
      <w:marBottom w:val="0"/>
      <w:divBdr>
        <w:top w:val="none" w:sz="0" w:space="0" w:color="auto"/>
        <w:left w:val="none" w:sz="0" w:space="0" w:color="auto"/>
        <w:bottom w:val="none" w:sz="0" w:space="0" w:color="auto"/>
        <w:right w:val="none" w:sz="0" w:space="0" w:color="auto"/>
      </w:divBdr>
    </w:div>
    <w:div w:id="629945480">
      <w:bodyDiv w:val="1"/>
      <w:marLeft w:val="0"/>
      <w:marRight w:val="0"/>
      <w:marTop w:val="0"/>
      <w:marBottom w:val="0"/>
      <w:divBdr>
        <w:top w:val="none" w:sz="0" w:space="0" w:color="auto"/>
        <w:left w:val="none" w:sz="0" w:space="0" w:color="auto"/>
        <w:bottom w:val="none" w:sz="0" w:space="0" w:color="auto"/>
        <w:right w:val="none" w:sz="0" w:space="0" w:color="auto"/>
      </w:divBdr>
    </w:div>
    <w:div w:id="654917419">
      <w:bodyDiv w:val="1"/>
      <w:marLeft w:val="0"/>
      <w:marRight w:val="0"/>
      <w:marTop w:val="0"/>
      <w:marBottom w:val="0"/>
      <w:divBdr>
        <w:top w:val="none" w:sz="0" w:space="0" w:color="auto"/>
        <w:left w:val="none" w:sz="0" w:space="0" w:color="auto"/>
        <w:bottom w:val="none" w:sz="0" w:space="0" w:color="auto"/>
        <w:right w:val="none" w:sz="0" w:space="0" w:color="auto"/>
      </w:divBdr>
    </w:div>
    <w:div w:id="656617398">
      <w:bodyDiv w:val="1"/>
      <w:marLeft w:val="0"/>
      <w:marRight w:val="0"/>
      <w:marTop w:val="0"/>
      <w:marBottom w:val="0"/>
      <w:divBdr>
        <w:top w:val="none" w:sz="0" w:space="0" w:color="auto"/>
        <w:left w:val="none" w:sz="0" w:space="0" w:color="auto"/>
        <w:bottom w:val="none" w:sz="0" w:space="0" w:color="auto"/>
        <w:right w:val="none" w:sz="0" w:space="0" w:color="auto"/>
      </w:divBdr>
    </w:div>
    <w:div w:id="657659256">
      <w:bodyDiv w:val="1"/>
      <w:marLeft w:val="0"/>
      <w:marRight w:val="0"/>
      <w:marTop w:val="0"/>
      <w:marBottom w:val="0"/>
      <w:divBdr>
        <w:top w:val="none" w:sz="0" w:space="0" w:color="auto"/>
        <w:left w:val="none" w:sz="0" w:space="0" w:color="auto"/>
        <w:bottom w:val="none" w:sz="0" w:space="0" w:color="auto"/>
        <w:right w:val="none" w:sz="0" w:space="0" w:color="auto"/>
      </w:divBdr>
    </w:div>
    <w:div w:id="66093261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3584755">
      <w:bodyDiv w:val="1"/>
      <w:marLeft w:val="0"/>
      <w:marRight w:val="0"/>
      <w:marTop w:val="0"/>
      <w:marBottom w:val="0"/>
      <w:divBdr>
        <w:top w:val="none" w:sz="0" w:space="0" w:color="auto"/>
        <w:left w:val="none" w:sz="0" w:space="0" w:color="auto"/>
        <w:bottom w:val="none" w:sz="0" w:space="0" w:color="auto"/>
        <w:right w:val="none" w:sz="0" w:space="0" w:color="auto"/>
      </w:divBdr>
    </w:div>
    <w:div w:id="663778068">
      <w:bodyDiv w:val="1"/>
      <w:marLeft w:val="0"/>
      <w:marRight w:val="0"/>
      <w:marTop w:val="0"/>
      <w:marBottom w:val="0"/>
      <w:divBdr>
        <w:top w:val="none" w:sz="0" w:space="0" w:color="auto"/>
        <w:left w:val="none" w:sz="0" w:space="0" w:color="auto"/>
        <w:bottom w:val="none" w:sz="0" w:space="0" w:color="auto"/>
        <w:right w:val="none" w:sz="0" w:space="0" w:color="auto"/>
      </w:divBdr>
    </w:div>
    <w:div w:id="667564371">
      <w:bodyDiv w:val="1"/>
      <w:marLeft w:val="0"/>
      <w:marRight w:val="0"/>
      <w:marTop w:val="0"/>
      <w:marBottom w:val="0"/>
      <w:divBdr>
        <w:top w:val="none" w:sz="0" w:space="0" w:color="auto"/>
        <w:left w:val="none" w:sz="0" w:space="0" w:color="auto"/>
        <w:bottom w:val="none" w:sz="0" w:space="0" w:color="auto"/>
        <w:right w:val="none" w:sz="0" w:space="0" w:color="auto"/>
      </w:divBdr>
    </w:div>
    <w:div w:id="689333327">
      <w:bodyDiv w:val="1"/>
      <w:marLeft w:val="0"/>
      <w:marRight w:val="0"/>
      <w:marTop w:val="0"/>
      <w:marBottom w:val="0"/>
      <w:divBdr>
        <w:top w:val="none" w:sz="0" w:space="0" w:color="auto"/>
        <w:left w:val="none" w:sz="0" w:space="0" w:color="auto"/>
        <w:bottom w:val="none" w:sz="0" w:space="0" w:color="auto"/>
        <w:right w:val="none" w:sz="0" w:space="0" w:color="auto"/>
      </w:divBdr>
    </w:div>
    <w:div w:id="691959351">
      <w:bodyDiv w:val="1"/>
      <w:marLeft w:val="0"/>
      <w:marRight w:val="0"/>
      <w:marTop w:val="0"/>
      <w:marBottom w:val="0"/>
      <w:divBdr>
        <w:top w:val="none" w:sz="0" w:space="0" w:color="auto"/>
        <w:left w:val="none" w:sz="0" w:space="0" w:color="auto"/>
        <w:bottom w:val="none" w:sz="0" w:space="0" w:color="auto"/>
        <w:right w:val="none" w:sz="0" w:space="0" w:color="auto"/>
      </w:divBdr>
    </w:div>
    <w:div w:id="694961691">
      <w:bodyDiv w:val="1"/>
      <w:marLeft w:val="0"/>
      <w:marRight w:val="0"/>
      <w:marTop w:val="0"/>
      <w:marBottom w:val="0"/>
      <w:divBdr>
        <w:top w:val="none" w:sz="0" w:space="0" w:color="auto"/>
        <w:left w:val="none" w:sz="0" w:space="0" w:color="auto"/>
        <w:bottom w:val="none" w:sz="0" w:space="0" w:color="auto"/>
        <w:right w:val="none" w:sz="0" w:space="0" w:color="auto"/>
      </w:divBdr>
    </w:div>
    <w:div w:id="706024789">
      <w:bodyDiv w:val="1"/>
      <w:marLeft w:val="0"/>
      <w:marRight w:val="0"/>
      <w:marTop w:val="0"/>
      <w:marBottom w:val="0"/>
      <w:divBdr>
        <w:top w:val="none" w:sz="0" w:space="0" w:color="auto"/>
        <w:left w:val="none" w:sz="0" w:space="0" w:color="auto"/>
        <w:bottom w:val="none" w:sz="0" w:space="0" w:color="auto"/>
        <w:right w:val="none" w:sz="0" w:space="0" w:color="auto"/>
      </w:divBdr>
    </w:div>
    <w:div w:id="712655861">
      <w:bodyDiv w:val="1"/>
      <w:marLeft w:val="0"/>
      <w:marRight w:val="0"/>
      <w:marTop w:val="0"/>
      <w:marBottom w:val="0"/>
      <w:divBdr>
        <w:top w:val="none" w:sz="0" w:space="0" w:color="auto"/>
        <w:left w:val="none" w:sz="0" w:space="0" w:color="auto"/>
        <w:bottom w:val="none" w:sz="0" w:space="0" w:color="auto"/>
        <w:right w:val="none" w:sz="0" w:space="0" w:color="auto"/>
      </w:divBdr>
    </w:div>
    <w:div w:id="720595376">
      <w:bodyDiv w:val="1"/>
      <w:marLeft w:val="0"/>
      <w:marRight w:val="0"/>
      <w:marTop w:val="0"/>
      <w:marBottom w:val="0"/>
      <w:divBdr>
        <w:top w:val="none" w:sz="0" w:space="0" w:color="auto"/>
        <w:left w:val="none" w:sz="0" w:space="0" w:color="auto"/>
        <w:bottom w:val="none" w:sz="0" w:space="0" w:color="auto"/>
        <w:right w:val="none" w:sz="0" w:space="0" w:color="auto"/>
      </w:divBdr>
      <w:divsChild>
        <w:div w:id="1687947599">
          <w:marLeft w:val="547"/>
          <w:marRight w:val="0"/>
          <w:marTop w:val="400"/>
          <w:marBottom w:val="0"/>
          <w:divBdr>
            <w:top w:val="none" w:sz="0" w:space="0" w:color="auto"/>
            <w:left w:val="none" w:sz="0" w:space="0" w:color="auto"/>
            <w:bottom w:val="none" w:sz="0" w:space="0" w:color="auto"/>
            <w:right w:val="none" w:sz="0" w:space="0" w:color="auto"/>
          </w:divBdr>
        </w:div>
      </w:divsChild>
    </w:div>
    <w:div w:id="721364268">
      <w:bodyDiv w:val="1"/>
      <w:marLeft w:val="0"/>
      <w:marRight w:val="0"/>
      <w:marTop w:val="0"/>
      <w:marBottom w:val="0"/>
      <w:divBdr>
        <w:top w:val="none" w:sz="0" w:space="0" w:color="auto"/>
        <w:left w:val="none" w:sz="0" w:space="0" w:color="auto"/>
        <w:bottom w:val="none" w:sz="0" w:space="0" w:color="auto"/>
        <w:right w:val="none" w:sz="0" w:space="0" w:color="auto"/>
      </w:divBdr>
    </w:div>
    <w:div w:id="727999600">
      <w:bodyDiv w:val="1"/>
      <w:marLeft w:val="0"/>
      <w:marRight w:val="0"/>
      <w:marTop w:val="0"/>
      <w:marBottom w:val="0"/>
      <w:divBdr>
        <w:top w:val="none" w:sz="0" w:space="0" w:color="auto"/>
        <w:left w:val="none" w:sz="0" w:space="0" w:color="auto"/>
        <w:bottom w:val="none" w:sz="0" w:space="0" w:color="auto"/>
        <w:right w:val="none" w:sz="0" w:space="0" w:color="auto"/>
      </w:divBdr>
    </w:div>
    <w:div w:id="739250990">
      <w:bodyDiv w:val="1"/>
      <w:marLeft w:val="0"/>
      <w:marRight w:val="0"/>
      <w:marTop w:val="0"/>
      <w:marBottom w:val="0"/>
      <w:divBdr>
        <w:top w:val="none" w:sz="0" w:space="0" w:color="auto"/>
        <w:left w:val="none" w:sz="0" w:space="0" w:color="auto"/>
        <w:bottom w:val="none" w:sz="0" w:space="0" w:color="auto"/>
        <w:right w:val="none" w:sz="0" w:space="0" w:color="auto"/>
      </w:divBdr>
    </w:div>
    <w:div w:id="744498150">
      <w:bodyDiv w:val="1"/>
      <w:marLeft w:val="0"/>
      <w:marRight w:val="0"/>
      <w:marTop w:val="0"/>
      <w:marBottom w:val="0"/>
      <w:divBdr>
        <w:top w:val="none" w:sz="0" w:space="0" w:color="auto"/>
        <w:left w:val="none" w:sz="0" w:space="0" w:color="auto"/>
        <w:bottom w:val="none" w:sz="0" w:space="0" w:color="auto"/>
        <w:right w:val="none" w:sz="0" w:space="0" w:color="auto"/>
      </w:divBdr>
    </w:div>
    <w:div w:id="750083106">
      <w:bodyDiv w:val="1"/>
      <w:marLeft w:val="0"/>
      <w:marRight w:val="0"/>
      <w:marTop w:val="0"/>
      <w:marBottom w:val="0"/>
      <w:divBdr>
        <w:top w:val="none" w:sz="0" w:space="0" w:color="auto"/>
        <w:left w:val="none" w:sz="0" w:space="0" w:color="auto"/>
        <w:bottom w:val="none" w:sz="0" w:space="0" w:color="auto"/>
        <w:right w:val="none" w:sz="0" w:space="0" w:color="auto"/>
      </w:divBdr>
    </w:div>
    <w:div w:id="753237770">
      <w:bodyDiv w:val="1"/>
      <w:marLeft w:val="0"/>
      <w:marRight w:val="0"/>
      <w:marTop w:val="0"/>
      <w:marBottom w:val="0"/>
      <w:divBdr>
        <w:top w:val="none" w:sz="0" w:space="0" w:color="auto"/>
        <w:left w:val="none" w:sz="0" w:space="0" w:color="auto"/>
        <w:bottom w:val="none" w:sz="0" w:space="0" w:color="auto"/>
        <w:right w:val="none" w:sz="0" w:space="0" w:color="auto"/>
      </w:divBdr>
    </w:div>
    <w:div w:id="755521556">
      <w:bodyDiv w:val="1"/>
      <w:marLeft w:val="0"/>
      <w:marRight w:val="0"/>
      <w:marTop w:val="0"/>
      <w:marBottom w:val="0"/>
      <w:divBdr>
        <w:top w:val="none" w:sz="0" w:space="0" w:color="auto"/>
        <w:left w:val="none" w:sz="0" w:space="0" w:color="auto"/>
        <w:bottom w:val="none" w:sz="0" w:space="0" w:color="auto"/>
        <w:right w:val="none" w:sz="0" w:space="0" w:color="auto"/>
      </w:divBdr>
    </w:div>
    <w:div w:id="757405061">
      <w:bodyDiv w:val="1"/>
      <w:marLeft w:val="0"/>
      <w:marRight w:val="0"/>
      <w:marTop w:val="0"/>
      <w:marBottom w:val="0"/>
      <w:divBdr>
        <w:top w:val="none" w:sz="0" w:space="0" w:color="auto"/>
        <w:left w:val="none" w:sz="0" w:space="0" w:color="auto"/>
        <w:bottom w:val="none" w:sz="0" w:space="0" w:color="auto"/>
        <w:right w:val="none" w:sz="0" w:space="0" w:color="auto"/>
      </w:divBdr>
      <w:divsChild>
        <w:div w:id="1453015579">
          <w:marLeft w:val="0"/>
          <w:marRight w:val="0"/>
          <w:marTop w:val="0"/>
          <w:marBottom w:val="0"/>
          <w:divBdr>
            <w:top w:val="none" w:sz="0" w:space="0" w:color="auto"/>
            <w:left w:val="none" w:sz="0" w:space="0" w:color="auto"/>
            <w:bottom w:val="none" w:sz="0" w:space="0" w:color="auto"/>
            <w:right w:val="none" w:sz="0" w:space="0" w:color="auto"/>
          </w:divBdr>
          <w:divsChild>
            <w:div w:id="1531454772">
              <w:marLeft w:val="0"/>
              <w:marRight w:val="0"/>
              <w:marTop w:val="0"/>
              <w:marBottom w:val="0"/>
              <w:divBdr>
                <w:top w:val="none" w:sz="0" w:space="0" w:color="auto"/>
                <w:left w:val="none" w:sz="0" w:space="0" w:color="auto"/>
                <w:bottom w:val="none" w:sz="0" w:space="0" w:color="auto"/>
                <w:right w:val="none" w:sz="0" w:space="0" w:color="auto"/>
              </w:divBdr>
              <w:divsChild>
                <w:div w:id="1470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02608">
      <w:bodyDiv w:val="1"/>
      <w:marLeft w:val="0"/>
      <w:marRight w:val="0"/>
      <w:marTop w:val="0"/>
      <w:marBottom w:val="0"/>
      <w:divBdr>
        <w:top w:val="none" w:sz="0" w:space="0" w:color="auto"/>
        <w:left w:val="none" w:sz="0" w:space="0" w:color="auto"/>
        <w:bottom w:val="none" w:sz="0" w:space="0" w:color="auto"/>
        <w:right w:val="none" w:sz="0" w:space="0" w:color="auto"/>
      </w:divBdr>
    </w:div>
    <w:div w:id="763765671">
      <w:bodyDiv w:val="1"/>
      <w:marLeft w:val="0"/>
      <w:marRight w:val="0"/>
      <w:marTop w:val="0"/>
      <w:marBottom w:val="0"/>
      <w:divBdr>
        <w:top w:val="none" w:sz="0" w:space="0" w:color="auto"/>
        <w:left w:val="none" w:sz="0" w:space="0" w:color="auto"/>
        <w:bottom w:val="none" w:sz="0" w:space="0" w:color="auto"/>
        <w:right w:val="none" w:sz="0" w:space="0" w:color="auto"/>
      </w:divBdr>
    </w:div>
    <w:div w:id="766386549">
      <w:bodyDiv w:val="1"/>
      <w:marLeft w:val="0"/>
      <w:marRight w:val="0"/>
      <w:marTop w:val="0"/>
      <w:marBottom w:val="0"/>
      <w:divBdr>
        <w:top w:val="none" w:sz="0" w:space="0" w:color="auto"/>
        <w:left w:val="none" w:sz="0" w:space="0" w:color="auto"/>
        <w:bottom w:val="none" w:sz="0" w:space="0" w:color="auto"/>
        <w:right w:val="none" w:sz="0" w:space="0" w:color="auto"/>
      </w:divBdr>
    </w:div>
    <w:div w:id="768702542">
      <w:bodyDiv w:val="1"/>
      <w:marLeft w:val="0"/>
      <w:marRight w:val="0"/>
      <w:marTop w:val="0"/>
      <w:marBottom w:val="0"/>
      <w:divBdr>
        <w:top w:val="none" w:sz="0" w:space="0" w:color="auto"/>
        <w:left w:val="none" w:sz="0" w:space="0" w:color="auto"/>
        <w:bottom w:val="none" w:sz="0" w:space="0" w:color="auto"/>
        <w:right w:val="none" w:sz="0" w:space="0" w:color="auto"/>
      </w:divBdr>
    </w:div>
    <w:div w:id="769810426">
      <w:bodyDiv w:val="1"/>
      <w:marLeft w:val="0"/>
      <w:marRight w:val="0"/>
      <w:marTop w:val="0"/>
      <w:marBottom w:val="0"/>
      <w:divBdr>
        <w:top w:val="none" w:sz="0" w:space="0" w:color="auto"/>
        <w:left w:val="none" w:sz="0" w:space="0" w:color="auto"/>
        <w:bottom w:val="none" w:sz="0" w:space="0" w:color="auto"/>
        <w:right w:val="none" w:sz="0" w:space="0" w:color="auto"/>
      </w:divBdr>
    </w:div>
    <w:div w:id="790317862">
      <w:bodyDiv w:val="1"/>
      <w:marLeft w:val="0"/>
      <w:marRight w:val="0"/>
      <w:marTop w:val="0"/>
      <w:marBottom w:val="0"/>
      <w:divBdr>
        <w:top w:val="none" w:sz="0" w:space="0" w:color="auto"/>
        <w:left w:val="none" w:sz="0" w:space="0" w:color="auto"/>
        <w:bottom w:val="none" w:sz="0" w:space="0" w:color="auto"/>
        <w:right w:val="none" w:sz="0" w:space="0" w:color="auto"/>
      </w:divBdr>
      <w:divsChild>
        <w:div w:id="539244137">
          <w:marLeft w:val="0"/>
          <w:marRight w:val="0"/>
          <w:marTop w:val="0"/>
          <w:marBottom w:val="0"/>
          <w:divBdr>
            <w:top w:val="none" w:sz="0" w:space="0" w:color="auto"/>
            <w:left w:val="none" w:sz="0" w:space="0" w:color="auto"/>
            <w:bottom w:val="none" w:sz="0" w:space="0" w:color="auto"/>
            <w:right w:val="none" w:sz="0" w:space="0" w:color="auto"/>
          </w:divBdr>
          <w:divsChild>
            <w:div w:id="1908031493">
              <w:marLeft w:val="0"/>
              <w:marRight w:val="0"/>
              <w:marTop w:val="90"/>
              <w:marBottom w:val="0"/>
              <w:divBdr>
                <w:top w:val="none" w:sz="0" w:space="0" w:color="auto"/>
                <w:left w:val="none" w:sz="0" w:space="0" w:color="auto"/>
                <w:bottom w:val="none" w:sz="0" w:space="0" w:color="auto"/>
                <w:right w:val="none" w:sz="0" w:space="0" w:color="auto"/>
              </w:divBdr>
            </w:div>
          </w:divsChild>
        </w:div>
        <w:div w:id="1806195780">
          <w:marLeft w:val="0"/>
          <w:marRight w:val="0"/>
          <w:marTop w:val="0"/>
          <w:marBottom w:val="0"/>
          <w:divBdr>
            <w:top w:val="none" w:sz="0" w:space="0" w:color="auto"/>
            <w:left w:val="none" w:sz="0" w:space="0" w:color="auto"/>
            <w:bottom w:val="none" w:sz="0" w:space="0" w:color="auto"/>
            <w:right w:val="none" w:sz="0" w:space="0" w:color="auto"/>
          </w:divBdr>
        </w:div>
      </w:divsChild>
    </w:div>
    <w:div w:id="795223817">
      <w:bodyDiv w:val="1"/>
      <w:marLeft w:val="0"/>
      <w:marRight w:val="0"/>
      <w:marTop w:val="0"/>
      <w:marBottom w:val="0"/>
      <w:divBdr>
        <w:top w:val="none" w:sz="0" w:space="0" w:color="auto"/>
        <w:left w:val="none" w:sz="0" w:space="0" w:color="auto"/>
        <w:bottom w:val="none" w:sz="0" w:space="0" w:color="auto"/>
        <w:right w:val="none" w:sz="0" w:space="0" w:color="auto"/>
      </w:divBdr>
    </w:div>
    <w:div w:id="797574451">
      <w:bodyDiv w:val="1"/>
      <w:marLeft w:val="0"/>
      <w:marRight w:val="0"/>
      <w:marTop w:val="0"/>
      <w:marBottom w:val="0"/>
      <w:divBdr>
        <w:top w:val="none" w:sz="0" w:space="0" w:color="auto"/>
        <w:left w:val="none" w:sz="0" w:space="0" w:color="auto"/>
        <w:bottom w:val="none" w:sz="0" w:space="0" w:color="auto"/>
        <w:right w:val="none" w:sz="0" w:space="0" w:color="auto"/>
      </w:divBdr>
    </w:div>
    <w:div w:id="802111895">
      <w:bodyDiv w:val="1"/>
      <w:marLeft w:val="0"/>
      <w:marRight w:val="0"/>
      <w:marTop w:val="0"/>
      <w:marBottom w:val="0"/>
      <w:divBdr>
        <w:top w:val="none" w:sz="0" w:space="0" w:color="auto"/>
        <w:left w:val="none" w:sz="0" w:space="0" w:color="auto"/>
        <w:bottom w:val="none" w:sz="0" w:space="0" w:color="auto"/>
        <w:right w:val="none" w:sz="0" w:space="0" w:color="auto"/>
      </w:divBdr>
    </w:div>
    <w:div w:id="802500983">
      <w:bodyDiv w:val="1"/>
      <w:marLeft w:val="0"/>
      <w:marRight w:val="0"/>
      <w:marTop w:val="0"/>
      <w:marBottom w:val="0"/>
      <w:divBdr>
        <w:top w:val="none" w:sz="0" w:space="0" w:color="auto"/>
        <w:left w:val="none" w:sz="0" w:space="0" w:color="auto"/>
        <w:bottom w:val="none" w:sz="0" w:space="0" w:color="auto"/>
        <w:right w:val="none" w:sz="0" w:space="0" w:color="auto"/>
      </w:divBdr>
    </w:div>
    <w:div w:id="823398002">
      <w:bodyDiv w:val="1"/>
      <w:marLeft w:val="0"/>
      <w:marRight w:val="0"/>
      <w:marTop w:val="0"/>
      <w:marBottom w:val="0"/>
      <w:divBdr>
        <w:top w:val="none" w:sz="0" w:space="0" w:color="auto"/>
        <w:left w:val="none" w:sz="0" w:space="0" w:color="auto"/>
        <w:bottom w:val="none" w:sz="0" w:space="0" w:color="auto"/>
        <w:right w:val="none" w:sz="0" w:space="0" w:color="auto"/>
      </w:divBdr>
      <w:divsChild>
        <w:div w:id="822047764">
          <w:marLeft w:val="0"/>
          <w:marRight w:val="0"/>
          <w:marTop w:val="0"/>
          <w:marBottom w:val="0"/>
          <w:divBdr>
            <w:top w:val="none" w:sz="0" w:space="0" w:color="auto"/>
            <w:left w:val="none" w:sz="0" w:space="0" w:color="auto"/>
            <w:bottom w:val="none" w:sz="0" w:space="0" w:color="auto"/>
            <w:right w:val="none" w:sz="0" w:space="0" w:color="auto"/>
          </w:divBdr>
          <w:divsChild>
            <w:div w:id="766847854">
              <w:marLeft w:val="0"/>
              <w:marRight w:val="0"/>
              <w:marTop w:val="675"/>
              <w:marBottom w:val="675"/>
              <w:divBdr>
                <w:top w:val="none" w:sz="0" w:space="0" w:color="auto"/>
                <w:left w:val="none" w:sz="0" w:space="0" w:color="auto"/>
                <w:bottom w:val="none" w:sz="0" w:space="0" w:color="auto"/>
                <w:right w:val="none" w:sz="0" w:space="0" w:color="auto"/>
              </w:divBdr>
            </w:div>
          </w:divsChild>
        </w:div>
        <w:div w:id="1503158730">
          <w:marLeft w:val="0"/>
          <w:marRight w:val="0"/>
          <w:marTop w:val="0"/>
          <w:marBottom w:val="0"/>
          <w:divBdr>
            <w:top w:val="none" w:sz="0" w:space="0" w:color="auto"/>
            <w:left w:val="none" w:sz="0" w:space="0" w:color="auto"/>
            <w:bottom w:val="none" w:sz="0" w:space="0" w:color="auto"/>
            <w:right w:val="none" w:sz="0" w:space="0" w:color="auto"/>
          </w:divBdr>
        </w:div>
      </w:divsChild>
    </w:div>
    <w:div w:id="826017780">
      <w:bodyDiv w:val="1"/>
      <w:marLeft w:val="0"/>
      <w:marRight w:val="0"/>
      <w:marTop w:val="0"/>
      <w:marBottom w:val="0"/>
      <w:divBdr>
        <w:top w:val="none" w:sz="0" w:space="0" w:color="auto"/>
        <w:left w:val="none" w:sz="0" w:space="0" w:color="auto"/>
        <w:bottom w:val="none" w:sz="0" w:space="0" w:color="auto"/>
        <w:right w:val="none" w:sz="0" w:space="0" w:color="auto"/>
      </w:divBdr>
    </w:div>
    <w:div w:id="836269945">
      <w:bodyDiv w:val="1"/>
      <w:marLeft w:val="0"/>
      <w:marRight w:val="0"/>
      <w:marTop w:val="0"/>
      <w:marBottom w:val="0"/>
      <w:divBdr>
        <w:top w:val="none" w:sz="0" w:space="0" w:color="auto"/>
        <w:left w:val="none" w:sz="0" w:space="0" w:color="auto"/>
        <w:bottom w:val="none" w:sz="0" w:space="0" w:color="auto"/>
        <w:right w:val="none" w:sz="0" w:space="0" w:color="auto"/>
      </w:divBdr>
      <w:divsChild>
        <w:div w:id="1591624089">
          <w:marLeft w:val="0"/>
          <w:marRight w:val="0"/>
          <w:marTop w:val="450"/>
          <w:marBottom w:val="450"/>
          <w:divBdr>
            <w:top w:val="none" w:sz="0" w:space="0" w:color="auto"/>
            <w:left w:val="none" w:sz="0" w:space="0" w:color="auto"/>
            <w:bottom w:val="none" w:sz="0" w:space="0" w:color="auto"/>
            <w:right w:val="none" w:sz="0" w:space="0" w:color="auto"/>
          </w:divBdr>
        </w:div>
      </w:divsChild>
    </w:div>
    <w:div w:id="836925278">
      <w:bodyDiv w:val="1"/>
      <w:marLeft w:val="0"/>
      <w:marRight w:val="0"/>
      <w:marTop w:val="0"/>
      <w:marBottom w:val="0"/>
      <w:divBdr>
        <w:top w:val="none" w:sz="0" w:space="0" w:color="auto"/>
        <w:left w:val="none" w:sz="0" w:space="0" w:color="auto"/>
        <w:bottom w:val="none" w:sz="0" w:space="0" w:color="auto"/>
        <w:right w:val="none" w:sz="0" w:space="0" w:color="auto"/>
      </w:divBdr>
    </w:div>
    <w:div w:id="838696885">
      <w:bodyDiv w:val="1"/>
      <w:marLeft w:val="0"/>
      <w:marRight w:val="0"/>
      <w:marTop w:val="0"/>
      <w:marBottom w:val="0"/>
      <w:divBdr>
        <w:top w:val="none" w:sz="0" w:space="0" w:color="auto"/>
        <w:left w:val="none" w:sz="0" w:space="0" w:color="auto"/>
        <w:bottom w:val="none" w:sz="0" w:space="0" w:color="auto"/>
        <w:right w:val="none" w:sz="0" w:space="0" w:color="auto"/>
      </w:divBdr>
      <w:divsChild>
        <w:div w:id="1722711095">
          <w:marLeft w:val="0"/>
          <w:marRight w:val="0"/>
          <w:marTop w:val="0"/>
          <w:marBottom w:val="0"/>
          <w:divBdr>
            <w:top w:val="none" w:sz="0" w:space="0" w:color="auto"/>
            <w:left w:val="none" w:sz="0" w:space="0" w:color="auto"/>
            <w:bottom w:val="none" w:sz="0" w:space="0" w:color="auto"/>
            <w:right w:val="none" w:sz="0" w:space="0" w:color="auto"/>
          </w:divBdr>
        </w:div>
        <w:div w:id="106044476">
          <w:marLeft w:val="0"/>
          <w:marRight w:val="0"/>
          <w:marTop w:val="0"/>
          <w:marBottom w:val="0"/>
          <w:divBdr>
            <w:top w:val="none" w:sz="0" w:space="0" w:color="auto"/>
            <w:left w:val="none" w:sz="0" w:space="0" w:color="auto"/>
            <w:bottom w:val="none" w:sz="0" w:space="0" w:color="auto"/>
            <w:right w:val="none" w:sz="0" w:space="0" w:color="auto"/>
          </w:divBdr>
        </w:div>
      </w:divsChild>
    </w:div>
    <w:div w:id="843977822">
      <w:bodyDiv w:val="1"/>
      <w:marLeft w:val="0"/>
      <w:marRight w:val="0"/>
      <w:marTop w:val="0"/>
      <w:marBottom w:val="0"/>
      <w:divBdr>
        <w:top w:val="none" w:sz="0" w:space="0" w:color="auto"/>
        <w:left w:val="none" w:sz="0" w:space="0" w:color="auto"/>
        <w:bottom w:val="none" w:sz="0" w:space="0" w:color="auto"/>
        <w:right w:val="none" w:sz="0" w:space="0" w:color="auto"/>
      </w:divBdr>
    </w:div>
    <w:div w:id="852958925">
      <w:bodyDiv w:val="1"/>
      <w:marLeft w:val="0"/>
      <w:marRight w:val="0"/>
      <w:marTop w:val="0"/>
      <w:marBottom w:val="0"/>
      <w:divBdr>
        <w:top w:val="none" w:sz="0" w:space="0" w:color="auto"/>
        <w:left w:val="none" w:sz="0" w:space="0" w:color="auto"/>
        <w:bottom w:val="none" w:sz="0" w:space="0" w:color="auto"/>
        <w:right w:val="none" w:sz="0" w:space="0" w:color="auto"/>
      </w:divBdr>
    </w:div>
    <w:div w:id="855730242">
      <w:bodyDiv w:val="1"/>
      <w:marLeft w:val="0"/>
      <w:marRight w:val="0"/>
      <w:marTop w:val="0"/>
      <w:marBottom w:val="0"/>
      <w:divBdr>
        <w:top w:val="none" w:sz="0" w:space="0" w:color="auto"/>
        <w:left w:val="none" w:sz="0" w:space="0" w:color="auto"/>
        <w:bottom w:val="none" w:sz="0" w:space="0" w:color="auto"/>
        <w:right w:val="none" w:sz="0" w:space="0" w:color="auto"/>
      </w:divBdr>
    </w:div>
    <w:div w:id="863054931">
      <w:bodyDiv w:val="1"/>
      <w:marLeft w:val="0"/>
      <w:marRight w:val="0"/>
      <w:marTop w:val="0"/>
      <w:marBottom w:val="0"/>
      <w:divBdr>
        <w:top w:val="none" w:sz="0" w:space="0" w:color="auto"/>
        <w:left w:val="none" w:sz="0" w:space="0" w:color="auto"/>
        <w:bottom w:val="none" w:sz="0" w:space="0" w:color="auto"/>
        <w:right w:val="none" w:sz="0" w:space="0" w:color="auto"/>
      </w:divBdr>
    </w:div>
    <w:div w:id="863715000">
      <w:bodyDiv w:val="1"/>
      <w:marLeft w:val="0"/>
      <w:marRight w:val="0"/>
      <w:marTop w:val="0"/>
      <w:marBottom w:val="0"/>
      <w:divBdr>
        <w:top w:val="none" w:sz="0" w:space="0" w:color="auto"/>
        <w:left w:val="none" w:sz="0" w:space="0" w:color="auto"/>
        <w:bottom w:val="none" w:sz="0" w:space="0" w:color="auto"/>
        <w:right w:val="none" w:sz="0" w:space="0" w:color="auto"/>
      </w:divBdr>
    </w:div>
    <w:div w:id="865751784">
      <w:bodyDiv w:val="1"/>
      <w:marLeft w:val="0"/>
      <w:marRight w:val="0"/>
      <w:marTop w:val="0"/>
      <w:marBottom w:val="0"/>
      <w:divBdr>
        <w:top w:val="none" w:sz="0" w:space="0" w:color="auto"/>
        <w:left w:val="none" w:sz="0" w:space="0" w:color="auto"/>
        <w:bottom w:val="none" w:sz="0" w:space="0" w:color="auto"/>
        <w:right w:val="none" w:sz="0" w:space="0" w:color="auto"/>
      </w:divBdr>
    </w:div>
    <w:div w:id="873807210">
      <w:bodyDiv w:val="1"/>
      <w:marLeft w:val="0"/>
      <w:marRight w:val="0"/>
      <w:marTop w:val="0"/>
      <w:marBottom w:val="0"/>
      <w:divBdr>
        <w:top w:val="none" w:sz="0" w:space="0" w:color="auto"/>
        <w:left w:val="none" w:sz="0" w:space="0" w:color="auto"/>
        <w:bottom w:val="none" w:sz="0" w:space="0" w:color="auto"/>
        <w:right w:val="none" w:sz="0" w:space="0" w:color="auto"/>
      </w:divBdr>
      <w:divsChild>
        <w:div w:id="290792690">
          <w:marLeft w:val="0"/>
          <w:marRight w:val="0"/>
          <w:marTop w:val="0"/>
          <w:marBottom w:val="300"/>
          <w:divBdr>
            <w:top w:val="none" w:sz="0" w:space="0" w:color="auto"/>
            <w:left w:val="none" w:sz="0" w:space="0" w:color="auto"/>
            <w:bottom w:val="none" w:sz="0" w:space="0" w:color="auto"/>
            <w:right w:val="none" w:sz="0" w:space="0" w:color="auto"/>
          </w:divBdr>
          <w:divsChild>
            <w:div w:id="932587510">
              <w:marLeft w:val="0"/>
              <w:marRight w:val="0"/>
              <w:marTop w:val="0"/>
              <w:marBottom w:val="0"/>
              <w:divBdr>
                <w:top w:val="none" w:sz="0" w:space="0" w:color="auto"/>
                <w:left w:val="none" w:sz="0" w:space="0" w:color="auto"/>
                <w:bottom w:val="none" w:sz="0" w:space="0" w:color="auto"/>
                <w:right w:val="none" w:sz="0" w:space="0" w:color="auto"/>
              </w:divBdr>
            </w:div>
          </w:divsChild>
        </w:div>
        <w:div w:id="200284930">
          <w:marLeft w:val="0"/>
          <w:marRight w:val="0"/>
          <w:marTop w:val="0"/>
          <w:marBottom w:val="300"/>
          <w:divBdr>
            <w:top w:val="none" w:sz="0" w:space="0" w:color="auto"/>
            <w:left w:val="none" w:sz="0" w:space="0" w:color="auto"/>
            <w:bottom w:val="none" w:sz="0" w:space="0" w:color="auto"/>
            <w:right w:val="none" w:sz="0" w:space="0" w:color="auto"/>
          </w:divBdr>
          <w:divsChild>
            <w:div w:id="331572341">
              <w:marLeft w:val="0"/>
              <w:marRight w:val="0"/>
              <w:marTop w:val="0"/>
              <w:marBottom w:val="0"/>
              <w:divBdr>
                <w:top w:val="none" w:sz="0" w:space="0" w:color="auto"/>
                <w:left w:val="none" w:sz="0" w:space="0" w:color="auto"/>
                <w:bottom w:val="none" w:sz="0" w:space="0" w:color="auto"/>
                <w:right w:val="none" w:sz="0" w:space="0" w:color="auto"/>
              </w:divBdr>
              <w:divsChild>
                <w:div w:id="1161700458">
                  <w:marLeft w:val="0"/>
                  <w:marRight w:val="0"/>
                  <w:marTop w:val="0"/>
                  <w:marBottom w:val="0"/>
                  <w:divBdr>
                    <w:top w:val="none" w:sz="0" w:space="0" w:color="auto"/>
                    <w:left w:val="none" w:sz="0" w:space="0" w:color="auto"/>
                    <w:bottom w:val="none" w:sz="0" w:space="0" w:color="auto"/>
                    <w:right w:val="none" w:sz="0" w:space="0" w:color="auto"/>
                  </w:divBdr>
                  <w:divsChild>
                    <w:div w:id="2060475904">
                      <w:marLeft w:val="0"/>
                      <w:marRight w:val="0"/>
                      <w:marTop w:val="0"/>
                      <w:marBottom w:val="0"/>
                      <w:divBdr>
                        <w:top w:val="none" w:sz="0" w:space="0" w:color="auto"/>
                        <w:left w:val="none" w:sz="0" w:space="0" w:color="auto"/>
                        <w:bottom w:val="none" w:sz="0" w:space="0" w:color="auto"/>
                        <w:right w:val="none" w:sz="0" w:space="0" w:color="auto"/>
                      </w:divBdr>
                      <w:divsChild>
                        <w:div w:id="33621110">
                          <w:marLeft w:val="0"/>
                          <w:marRight w:val="0"/>
                          <w:marTop w:val="0"/>
                          <w:marBottom w:val="0"/>
                          <w:divBdr>
                            <w:top w:val="none" w:sz="0" w:space="0" w:color="auto"/>
                            <w:left w:val="none" w:sz="0" w:space="0" w:color="auto"/>
                            <w:bottom w:val="none" w:sz="0" w:space="0" w:color="auto"/>
                            <w:right w:val="none" w:sz="0" w:space="0" w:color="auto"/>
                          </w:divBdr>
                          <w:divsChild>
                            <w:div w:id="849488355">
                              <w:marLeft w:val="0"/>
                              <w:marRight w:val="0"/>
                              <w:marTop w:val="0"/>
                              <w:marBottom w:val="0"/>
                              <w:divBdr>
                                <w:top w:val="none" w:sz="0" w:space="0" w:color="auto"/>
                                <w:left w:val="none" w:sz="0" w:space="0" w:color="auto"/>
                                <w:bottom w:val="none" w:sz="0" w:space="0" w:color="auto"/>
                                <w:right w:val="none" w:sz="0" w:space="0" w:color="auto"/>
                              </w:divBdr>
                              <w:divsChild>
                                <w:div w:id="21425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113">
                          <w:marLeft w:val="0"/>
                          <w:marRight w:val="0"/>
                          <w:marTop w:val="0"/>
                          <w:marBottom w:val="0"/>
                          <w:divBdr>
                            <w:top w:val="none" w:sz="0" w:space="0" w:color="auto"/>
                            <w:left w:val="none" w:sz="0" w:space="0" w:color="auto"/>
                            <w:bottom w:val="none" w:sz="0" w:space="0" w:color="auto"/>
                            <w:right w:val="none" w:sz="0" w:space="0" w:color="auto"/>
                          </w:divBdr>
                          <w:divsChild>
                            <w:div w:id="245305361">
                              <w:marLeft w:val="0"/>
                              <w:marRight w:val="0"/>
                              <w:marTop w:val="0"/>
                              <w:marBottom w:val="0"/>
                              <w:divBdr>
                                <w:top w:val="none" w:sz="0" w:space="0" w:color="auto"/>
                                <w:left w:val="none" w:sz="0" w:space="0" w:color="auto"/>
                                <w:bottom w:val="none" w:sz="0" w:space="0" w:color="auto"/>
                                <w:right w:val="none" w:sz="0" w:space="0" w:color="auto"/>
                              </w:divBdr>
                              <w:divsChild>
                                <w:div w:id="1423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5921">
                          <w:marLeft w:val="0"/>
                          <w:marRight w:val="0"/>
                          <w:marTop w:val="0"/>
                          <w:marBottom w:val="0"/>
                          <w:divBdr>
                            <w:top w:val="none" w:sz="0" w:space="0" w:color="auto"/>
                            <w:left w:val="none" w:sz="0" w:space="0" w:color="auto"/>
                            <w:bottom w:val="none" w:sz="0" w:space="0" w:color="auto"/>
                            <w:right w:val="none" w:sz="0" w:space="0" w:color="auto"/>
                          </w:divBdr>
                          <w:divsChild>
                            <w:div w:id="453715397">
                              <w:marLeft w:val="0"/>
                              <w:marRight w:val="0"/>
                              <w:marTop w:val="0"/>
                              <w:marBottom w:val="0"/>
                              <w:divBdr>
                                <w:top w:val="none" w:sz="0" w:space="0" w:color="auto"/>
                                <w:left w:val="none" w:sz="0" w:space="0" w:color="auto"/>
                                <w:bottom w:val="none" w:sz="0" w:space="0" w:color="auto"/>
                                <w:right w:val="none" w:sz="0" w:space="0" w:color="auto"/>
                              </w:divBdr>
                              <w:divsChild>
                                <w:div w:id="1189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94247">
      <w:bodyDiv w:val="1"/>
      <w:marLeft w:val="0"/>
      <w:marRight w:val="0"/>
      <w:marTop w:val="0"/>
      <w:marBottom w:val="0"/>
      <w:divBdr>
        <w:top w:val="none" w:sz="0" w:space="0" w:color="auto"/>
        <w:left w:val="none" w:sz="0" w:space="0" w:color="auto"/>
        <w:bottom w:val="none" w:sz="0" w:space="0" w:color="auto"/>
        <w:right w:val="none" w:sz="0" w:space="0" w:color="auto"/>
      </w:divBdr>
    </w:div>
    <w:div w:id="881290963">
      <w:bodyDiv w:val="1"/>
      <w:marLeft w:val="0"/>
      <w:marRight w:val="0"/>
      <w:marTop w:val="0"/>
      <w:marBottom w:val="0"/>
      <w:divBdr>
        <w:top w:val="none" w:sz="0" w:space="0" w:color="auto"/>
        <w:left w:val="none" w:sz="0" w:space="0" w:color="auto"/>
        <w:bottom w:val="none" w:sz="0" w:space="0" w:color="auto"/>
        <w:right w:val="none" w:sz="0" w:space="0" w:color="auto"/>
      </w:divBdr>
    </w:div>
    <w:div w:id="885144810">
      <w:bodyDiv w:val="1"/>
      <w:marLeft w:val="0"/>
      <w:marRight w:val="0"/>
      <w:marTop w:val="0"/>
      <w:marBottom w:val="0"/>
      <w:divBdr>
        <w:top w:val="none" w:sz="0" w:space="0" w:color="auto"/>
        <w:left w:val="none" w:sz="0" w:space="0" w:color="auto"/>
        <w:bottom w:val="none" w:sz="0" w:space="0" w:color="auto"/>
        <w:right w:val="none" w:sz="0" w:space="0" w:color="auto"/>
      </w:divBdr>
    </w:div>
    <w:div w:id="885531165">
      <w:bodyDiv w:val="1"/>
      <w:marLeft w:val="0"/>
      <w:marRight w:val="0"/>
      <w:marTop w:val="0"/>
      <w:marBottom w:val="0"/>
      <w:divBdr>
        <w:top w:val="none" w:sz="0" w:space="0" w:color="auto"/>
        <w:left w:val="none" w:sz="0" w:space="0" w:color="auto"/>
        <w:bottom w:val="none" w:sz="0" w:space="0" w:color="auto"/>
        <w:right w:val="none" w:sz="0" w:space="0" w:color="auto"/>
      </w:divBdr>
      <w:divsChild>
        <w:div w:id="2024166715">
          <w:marLeft w:val="300"/>
          <w:marRight w:val="300"/>
          <w:marTop w:val="0"/>
          <w:marBottom w:val="450"/>
          <w:divBdr>
            <w:top w:val="none" w:sz="0" w:space="0" w:color="auto"/>
            <w:left w:val="none" w:sz="0" w:space="0" w:color="auto"/>
            <w:bottom w:val="none" w:sz="0" w:space="0" w:color="auto"/>
            <w:right w:val="none" w:sz="0" w:space="0" w:color="auto"/>
          </w:divBdr>
        </w:div>
        <w:div w:id="1984768261">
          <w:marLeft w:val="300"/>
          <w:marRight w:val="300"/>
          <w:marTop w:val="0"/>
          <w:marBottom w:val="0"/>
          <w:divBdr>
            <w:top w:val="none" w:sz="0" w:space="0" w:color="auto"/>
            <w:left w:val="none" w:sz="0" w:space="0" w:color="auto"/>
            <w:bottom w:val="none" w:sz="0" w:space="0" w:color="auto"/>
            <w:right w:val="none" w:sz="0" w:space="0" w:color="auto"/>
          </w:divBdr>
          <w:divsChild>
            <w:div w:id="1727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7270">
      <w:bodyDiv w:val="1"/>
      <w:marLeft w:val="0"/>
      <w:marRight w:val="0"/>
      <w:marTop w:val="0"/>
      <w:marBottom w:val="0"/>
      <w:divBdr>
        <w:top w:val="none" w:sz="0" w:space="0" w:color="auto"/>
        <w:left w:val="none" w:sz="0" w:space="0" w:color="auto"/>
        <w:bottom w:val="none" w:sz="0" w:space="0" w:color="auto"/>
        <w:right w:val="none" w:sz="0" w:space="0" w:color="auto"/>
      </w:divBdr>
    </w:div>
    <w:div w:id="888683471">
      <w:bodyDiv w:val="1"/>
      <w:marLeft w:val="0"/>
      <w:marRight w:val="0"/>
      <w:marTop w:val="0"/>
      <w:marBottom w:val="0"/>
      <w:divBdr>
        <w:top w:val="none" w:sz="0" w:space="0" w:color="auto"/>
        <w:left w:val="none" w:sz="0" w:space="0" w:color="auto"/>
        <w:bottom w:val="none" w:sz="0" w:space="0" w:color="auto"/>
        <w:right w:val="none" w:sz="0" w:space="0" w:color="auto"/>
      </w:divBdr>
    </w:div>
    <w:div w:id="889999589">
      <w:bodyDiv w:val="1"/>
      <w:marLeft w:val="0"/>
      <w:marRight w:val="0"/>
      <w:marTop w:val="0"/>
      <w:marBottom w:val="0"/>
      <w:divBdr>
        <w:top w:val="none" w:sz="0" w:space="0" w:color="auto"/>
        <w:left w:val="none" w:sz="0" w:space="0" w:color="auto"/>
        <w:bottom w:val="none" w:sz="0" w:space="0" w:color="auto"/>
        <w:right w:val="none" w:sz="0" w:space="0" w:color="auto"/>
      </w:divBdr>
    </w:div>
    <w:div w:id="890581885">
      <w:bodyDiv w:val="1"/>
      <w:marLeft w:val="0"/>
      <w:marRight w:val="0"/>
      <w:marTop w:val="0"/>
      <w:marBottom w:val="0"/>
      <w:divBdr>
        <w:top w:val="none" w:sz="0" w:space="0" w:color="auto"/>
        <w:left w:val="none" w:sz="0" w:space="0" w:color="auto"/>
        <w:bottom w:val="none" w:sz="0" w:space="0" w:color="auto"/>
        <w:right w:val="none" w:sz="0" w:space="0" w:color="auto"/>
      </w:divBdr>
    </w:div>
    <w:div w:id="893350428">
      <w:bodyDiv w:val="1"/>
      <w:marLeft w:val="0"/>
      <w:marRight w:val="0"/>
      <w:marTop w:val="0"/>
      <w:marBottom w:val="0"/>
      <w:divBdr>
        <w:top w:val="none" w:sz="0" w:space="0" w:color="auto"/>
        <w:left w:val="none" w:sz="0" w:space="0" w:color="auto"/>
        <w:bottom w:val="none" w:sz="0" w:space="0" w:color="auto"/>
        <w:right w:val="none" w:sz="0" w:space="0" w:color="auto"/>
      </w:divBdr>
      <w:divsChild>
        <w:div w:id="1173569885">
          <w:marLeft w:val="0"/>
          <w:marRight w:val="0"/>
          <w:marTop w:val="0"/>
          <w:marBottom w:val="0"/>
          <w:divBdr>
            <w:top w:val="none" w:sz="0" w:space="0" w:color="auto"/>
            <w:left w:val="none" w:sz="0" w:space="0" w:color="auto"/>
            <w:bottom w:val="none" w:sz="0" w:space="0" w:color="auto"/>
            <w:right w:val="none" w:sz="0" w:space="0" w:color="auto"/>
          </w:divBdr>
          <w:divsChild>
            <w:div w:id="2029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7694">
      <w:bodyDiv w:val="1"/>
      <w:marLeft w:val="0"/>
      <w:marRight w:val="0"/>
      <w:marTop w:val="0"/>
      <w:marBottom w:val="0"/>
      <w:divBdr>
        <w:top w:val="none" w:sz="0" w:space="0" w:color="auto"/>
        <w:left w:val="none" w:sz="0" w:space="0" w:color="auto"/>
        <w:bottom w:val="none" w:sz="0" w:space="0" w:color="auto"/>
        <w:right w:val="none" w:sz="0" w:space="0" w:color="auto"/>
      </w:divBdr>
    </w:div>
    <w:div w:id="896746568">
      <w:bodyDiv w:val="1"/>
      <w:marLeft w:val="0"/>
      <w:marRight w:val="0"/>
      <w:marTop w:val="0"/>
      <w:marBottom w:val="0"/>
      <w:divBdr>
        <w:top w:val="none" w:sz="0" w:space="0" w:color="auto"/>
        <w:left w:val="none" w:sz="0" w:space="0" w:color="auto"/>
        <w:bottom w:val="none" w:sz="0" w:space="0" w:color="auto"/>
        <w:right w:val="none" w:sz="0" w:space="0" w:color="auto"/>
      </w:divBdr>
    </w:div>
    <w:div w:id="902059171">
      <w:bodyDiv w:val="1"/>
      <w:marLeft w:val="0"/>
      <w:marRight w:val="0"/>
      <w:marTop w:val="0"/>
      <w:marBottom w:val="0"/>
      <w:divBdr>
        <w:top w:val="none" w:sz="0" w:space="0" w:color="auto"/>
        <w:left w:val="none" w:sz="0" w:space="0" w:color="auto"/>
        <w:bottom w:val="none" w:sz="0" w:space="0" w:color="auto"/>
        <w:right w:val="none" w:sz="0" w:space="0" w:color="auto"/>
      </w:divBdr>
    </w:div>
    <w:div w:id="903028510">
      <w:bodyDiv w:val="1"/>
      <w:marLeft w:val="0"/>
      <w:marRight w:val="0"/>
      <w:marTop w:val="0"/>
      <w:marBottom w:val="0"/>
      <w:divBdr>
        <w:top w:val="none" w:sz="0" w:space="0" w:color="auto"/>
        <w:left w:val="none" w:sz="0" w:space="0" w:color="auto"/>
        <w:bottom w:val="none" w:sz="0" w:space="0" w:color="auto"/>
        <w:right w:val="none" w:sz="0" w:space="0" w:color="auto"/>
      </w:divBdr>
    </w:div>
    <w:div w:id="905146389">
      <w:bodyDiv w:val="1"/>
      <w:marLeft w:val="0"/>
      <w:marRight w:val="0"/>
      <w:marTop w:val="0"/>
      <w:marBottom w:val="0"/>
      <w:divBdr>
        <w:top w:val="none" w:sz="0" w:space="0" w:color="auto"/>
        <w:left w:val="none" w:sz="0" w:space="0" w:color="auto"/>
        <w:bottom w:val="none" w:sz="0" w:space="0" w:color="auto"/>
        <w:right w:val="none" w:sz="0" w:space="0" w:color="auto"/>
      </w:divBdr>
    </w:div>
    <w:div w:id="914973605">
      <w:bodyDiv w:val="1"/>
      <w:marLeft w:val="0"/>
      <w:marRight w:val="0"/>
      <w:marTop w:val="0"/>
      <w:marBottom w:val="0"/>
      <w:divBdr>
        <w:top w:val="none" w:sz="0" w:space="0" w:color="auto"/>
        <w:left w:val="none" w:sz="0" w:space="0" w:color="auto"/>
        <w:bottom w:val="none" w:sz="0" w:space="0" w:color="auto"/>
        <w:right w:val="none" w:sz="0" w:space="0" w:color="auto"/>
      </w:divBdr>
    </w:div>
    <w:div w:id="916094857">
      <w:bodyDiv w:val="1"/>
      <w:marLeft w:val="0"/>
      <w:marRight w:val="0"/>
      <w:marTop w:val="0"/>
      <w:marBottom w:val="0"/>
      <w:divBdr>
        <w:top w:val="none" w:sz="0" w:space="0" w:color="auto"/>
        <w:left w:val="none" w:sz="0" w:space="0" w:color="auto"/>
        <w:bottom w:val="none" w:sz="0" w:space="0" w:color="auto"/>
        <w:right w:val="none" w:sz="0" w:space="0" w:color="auto"/>
      </w:divBdr>
    </w:div>
    <w:div w:id="916285547">
      <w:bodyDiv w:val="1"/>
      <w:marLeft w:val="0"/>
      <w:marRight w:val="0"/>
      <w:marTop w:val="0"/>
      <w:marBottom w:val="0"/>
      <w:divBdr>
        <w:top w:val="none" w:sz="0" w:space="0" w:color="auto"/>
        <w:left w:val="none" w:sz="0" w:space="0" w:color="auto"/>
        <w:bottom w:val="none" w:sz="0" w:space="0" w:color="auto"/>
        <w:right w:val="none" w:sz="0" w:space="0" w:color="auto"/>
      </w:divBdr>
    </w:div>
    <w:div w:id="920257754">
      <w:bodyDiv w:val="1"/>
      <w:marLeft w:val="0"/>
      <w:marRight w:val="0"/>
      <w:marTop w:val="0"/>
      <w:marBottom w:val="0"/>
      <w:divBdr>
        <w:top w:val="none" w:sz="0" w:space="0" w:color="auto"/>
        <w:left w:val="none" w:sz="0" w:space="0" w:color="auto"/>
        <w:bottom w:val="none" w:sz="0" w:space="0" w:color="auto"/>
        <w:right w:val="none" w:sz="0" w:space="0" w:color="auto"/>
      </w:divBdr>
    </w:div>
    <w:div w:id="922032450">
      <w:bodyDiv w:val="1"/>
      <w:marLeft w:val="0"/>
      <w:marRight w:val="0"/>
      <w:marTop w:val="0"/>
      <w:marBottom w:val="0"/>
      <w:divBdr>
        <w:top w:val="none" w:sz="0" w:space="0" w:color="auto"/>
        <w:left w:val="none" w:sz="0" w:space="0" w:color="auto"/>
        <w:bottom w:val="none" w:sz="0" w:space="0" w:color="auto"/>
        <w:right w:val="none" w:sz="0" w:space="0" w:color="auto"/>
      </w:divBdr>
    </w:div>
    <w:div w:id="923344711">
      <w:bodyDiv w:val="1"/>
      <w:marLeft w:val="0"/>
      <w:marRight w:val="0"/>
      <w:marTop w:val="0"/>
      <w:marBottom w:val="0"/>
      <w:divBdr>
        <w:top w:val="none" w:sz="0" w:space="0" w:color="auto"/>
        <w:left w:val="none" w:sz="0" w:space="0" w:color="auto"/>
        <w:bottom w:val="none" w:sz="0" w:space="0" w:color="auto"/>
        <w:right w:val="none" w:sz="0" w:space="0" w:color="auto"/>
      </w:divBdr>
    </w:div>
    <w:div w:id="930284375">
      <w:bodyDiv w:val="1"/>
      <w:marLeft w:val="0"/>
      <w:marRight w:val="0"/>
      <w:marTop w:val="0"/>
      <w:marBottom w:val="0"/>
      <w:divBdr>
        <w:top w:val="none" w:sz="0" w:space="0" w:color="auto"/>
        <w:left w:val="none" w:sz="0" w:space="0" w:color="auto"/>
        <w:bottom w:val="none" w:sz="0" w:space="0" w:color="auto"/>
        <w:right w:val="none" w:sz="0" w:space="0" w:color="auto"/>
      </w:divBdr>
    </w:div>
    <w:div w:id="932512601">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
    <w:div w:id="933588572">
      <w:bodyDiv w:val="1"/>
      <w:marLeft w:val="0"/>
      <w:marRight w:val="0"/>
      <w:marTop w:val="0"/>
      <w:marBottom w:val="0"/>
      <w:divBdr>
        <w:top w:val="none" w:sz="0" w:space="0" w:color="auto"/>
        <w:left w:val="none" w:sz="0" w:space="0" w:color="auto"/>
        <w:bottom w:val="none" w:sz="0" w:space="0" w:color="auto"/>
        <w:right w:val="none" w:sz="0" w:space="0" w:color="auto"/>
      </w:divBdr>
    </w:div>
    <w:div w:id="936450355">
      <w:bodyDiv w:val="1"/>
      <w:marLeft w:val="0"/>
      <w:marRight w:val="0"/>
      <w:marTop w:val="0"/>
      <w:marBottom w:val="0"/>
      <w:divBdr>
        <w:top w:val="none" w:sz="0" w:space="0" w:color="auto"/>
        <w:left w:val="none" w:sz="0" w:space="0" w:color="auto"/>
        <w:bottom w:val="none" w:sz="0" w:space="0" w:color="auto"/>
        <w:right w:val="none" w:sz="0" w:space="0" w:color="auto"/>
      </w:divBdr>
    </w:div>
    <w:div w:id="939995021">
      <w:bodyDiv w:val="1"/>
      <w:marLeft w:val="0"/>
      <w:marRight w:val="0"/>
      <w:marTop w:val="0"/>
      <w:marBottom w:val="0"/>
      <w:divBdr>
        <w:top w:val="none" w:sz="0" w:space="0" w:color="auto"/>
        <w:left w:val="none" w:sz="0" w:space="0" w:color="auto"/>
        <w:bottom w:val="none" w:sz="0" w:space="0" w:color="auto"/>
        <w:right w:val="none" w:sz="0" w:space="0" w:color="auto"/>
      </w:divBdr>
    </w:div>
    <w:div w:id="941181589">
      <w:bodyDiv w:val="1"/>
      <w:marLeft w:val="0"/>
      <w:marRight w:val="0"/>
      <w:marTop w:val="0"/>
      <w:marBottom w:val="0"/>
      <w:divBdr>
        <w:top w:val="none" w:sz="0" w:space="0" w:color="auto"/>
        <w:left w:val="none" w:sz="0" w:space="0" w:color="auto"/>
        <w:bottom w:val="none" w:sz="0" w:space="0" w:color="auto"/>
        <w:right w:val="none" w:sz="0" w:space="0" w:color="auto"/>
      </w:divBdr>
    </w:div>
    <w:div w:id="942761837">
      <w:bodyDiv w:val="1"/>
      <w:marLeft w:val="0"/>
      <w:marRight w:val="0"/>
      <w:marTop w:val="0"/>
      <w:marBottom w:val="0"/>
      <w:divBdr>
        <w:top w:val="none" w:sz="0" w:space="0" w:color="auto"/>
        <w:left w:val="none" w:sz="0" w:space="0" w:color="auto"/>
        <w:bottom w:val="none" w:sz="0" w:space="0" w:color="auto"/>
        <w:right w:val="none" w:sz="0" w:space="0" w:color="auto"/>
      </w:divBdr>
    </w:div>
    <w:div w:id="945771271">
      <w:bodyDiv w:val="1"/>
      <w:marLeft w:val="0"/>
      <w:marRight w:val="0"/>
      <w:marTop w:val="0"/>
      <w:marBottom w:val="0"/>
      <w:divBdr>
        <w:top w:val="none" w:sz="0" w:space="0" w:color="auto"/>
        <w:left w:val="none" w:sz="0" w:space="0" w:color="auto"/>
        <w:bottom w:val="none" w:sz="0" w:space="0" w:color="auto"/>
        <w:right w:val="none" w:sz="0" w:space="0" w:color="auto"/>
      </w:divBdr>
    </w:div>
    <w:div w:id="951865088">
      <w:bodyDiv w:val="1"/>
      <w:marLeft w:val="0"/>
      <w:marRight w:val="0"/>
      <w:marTop w:val="0"/>
      <w:marBottom w:val="0"/>
      <w:divBdr>
        <w:top w:val="none" w:sz="0" w:space="0" w:color="auto"/>
        <w:left w:val="none" w:sz="0" w:space="0" w:color="auto"/>
        <w:bottom w:val="none" w:sz="0" w:space="0" w:color="auto"/>
        <w:right w:val="none" w:sz="0" w:space="0" w:color="auto"/>
      </w:divBdr>
    </w:div>
    <w:div w:id="967248375">
      <w:bodyDiv w:val="1"/>
      <w:marLeft w:val="0"/>
      <w:marRight w:val="0"/>
      <w:marTop w:val="0"/>
      <w:marBottom w:val="0"/>
      <w:divBdr>
        <w:top w:val="none" w:sz="0" w:space="0" w:color="auto"/>
        <w:left w:val="none" w:sz="0" w:space="0" w:color="auto"/>
        <w:bottom w:val="none" w:sz="0" w:space="0" w:color="auto"/>
        <w:right w:val="none" w:sz="0" w:space="0" w:color="auto"/>
      </w:divBdr>
    </w:div>
    <w:div w:id="967395529">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0674945">
      <w:bodyDiv w:val="1"/>
      <w:marLeft w:val="0"/>
      <w:marRight w:val="0"/>
      <w:marTop w:val="0"/>
      <w:marBottom w:val="0"/>
      <w:divBdr>
        <w:top w:val="none" w:sz="0" w:space="0" w:color="auto"/>
        <w:left w:val="none" w:sz="0" w:space="0" w:color="auto"/>
        <w:bottom w:val="none" w:sz="0" w:space="0" w:color="auto"/>
        <w:right w:val="none" w:sz="0" w:space="0" w:color="auto"/>
      </w:divBdr>
      <w:divsChild>
        <w:div w:id="1065225667">
          <w:marLeft w:val="547"/>
          <w:marRight w:val="0"/>
          <w:marTop w:val="115"/>
          <w:marBottom w:val="0"/>
          <w:divBdr>
            <w:top w:val="none" w:sz="0" w:space="0" w:color="auto"/>
            <w:left w:val="none" w:sz="0" w:space="0" w:color="auto"/>
            <w:bottom w:val="none" w:sz="0" w:space="0" w:color="auto"/>
            <w:right w:val="none" w:sz="0" w:space="0" w:color="auto"/>
          </w:divBdr>
        </w:div>
        <w:div w:id="879973430">
          <w:marLeft w:val="547"/>
          <w:marRight w:val="0"/>
          <w:marTop w:val="115"/>
          <w:marBottom w:val="0"/>
          <w:divBdr>
            <w:top w:val="none" w:sz="0" w:space="0" w:color="auto"/>
            <w:left w:val="none" w:sz="0" w:space="0" w:color="auto"/>
            <w:bottom w:val="none" w:sz="0" w:space="0" w:color="auto"/>
            <w:right w:val="none" w:sz="0" w:space="0" w:color="auto"/>
          </w:divBdr>
        </w:div>
        <w:div w:id="1776166219">
          <w:marLeft w:val="547"/>
          <w:marRight w:val="0"/>
          <w:marTop w:val="115"/>
          <w:marBottom w:val="0"/>
          <w:divBdr>
            <w:top w:val="none" w:sz="0" w:space="0" w:color="auto"/>
            <w:left w:val="none" w:sz="0" w:space="0" w:color="auto"/>
            <w:bottom w:val="none" w:sz="0" w:space="0" w:color="auto"/>
            <w:right w:val="none" w:sz="0" w:space="0" w:color="auto"/>
          </w:divBdr>
        </w:div>
        <w:div w:id="341005852">
          <w:marLeft w:val="547"/>
          <w:marRight w:val="0"/>
          <w:marTop w:val="115"/>
          <w:marBottom w:val="0"/>
          <w:divBdr>
            <w:top w:val="none" w:sz="0" w:space="0" w:color="auto"/>
            <w:left w:val="none" w:sz="0" w:space="0" w:color="auto"/>
            <w:bottom w:val="none" w:sz="0" w:space="0" w:color="auto"/>
            <w:right w:val="none" w:sz="0" w:space="0" w:color="auto"/>
          </w:divBdr>
        </w:div>
        <w:div w:id="1541093581">
          <w:marLeft w:val="547"/>
          <w:marRight w:val="0"/>
          <w:marTop w:val="115"/>
          <w:marBottom w:val="0"/>
          <w:divBdr>
            <w:top w:val="none" w:sz="0" w:space="0" w:color="auto"/>
            <w:left w:val="none" w:sz="0" w:space="0" w:color="auto"/>
            <w:bottom w:val="none" w:sz="0" w:space="0" w:color="auto"/>
            <w:right w:val="none" w:sz="0" w:space="0" w:color="auto"/>
          </w:divBdr>
        </w:div>
        <w:div w:id="1672639819">
          <w:marLeft w:val="547"/>
          <w:marRight w:val="0"/>
          <w:marTop w:val="115"/>
          <w:marBottom w:val="0"/>
          <w:divBdr>
            <w:top w:val="none" w:sz="0" w:space="0" w:color="auto"/>
            <w:left w:val="none" w:sz="0" w:space="0" w:color="auto"/>
            <w:bottom w:val="none" w:sz="0" w:space="0" w:color="auto"/>
            <w:right w:val="none" w:sz="0" w:space="0" w:color="auto"/>
          </w:divBdr>
        </w:div>
        <w:div w:id="847137045">
          <w:marLeft w:val="547"/>
          <w:marRight w:val="0"/>
          <w:marTop w:val="115"/>
          <w:marBottom w:val="0"/>
          <w:divBdr>
            <w:top w:val="none" w:sz="0" w:space="0" w:color="auto"/>
            <w:left w:val="none" w:sz="0" w:space="0" w:color="auto"/>
            <w:bottom w:val="none" w:sz="0" w:space="0" w:color="auto"/>
            <w:right w:val="none" w:sz="0" w:space="0" w:color="auto"/>
          </w:divBdr>
        </w:div>
        <w:div w:id="1243955596">
          <w:marLeft w:val="1166"/>
          <w:marRight w:val="0"/>
          <w:marTop w:val="96"/>
          <w:marBottom w:val="0"/>
          <w:divBdr>
            <w:top w:val="none" w:sz="0" w:space="0" w:color="auto"/>
            <w:left w:val="none" w:sz="0" w:space="0" w:color="auto"/>
            <w:bottom w:val="none" w:sz="0" w:space="0" w:color="auto"/>
            <w:right w:val="none" w:sz="0" w:space="0" w:color="auto"/>
          </w:divBdr>
        </w:div>
      </w:divsChild>
    </w:div>
    <w:div w:id="971442891">
      <w:bodyDiv w:val="1"/>
      <w:marLeft w:val="0"/>
      <w:marRight w:val="0"/>
      <w:marTop w:val="0"/>
      <w:marBottom w:val="0"/>
      <w:divBdr>
        <w:top w:val="none" w:sz="0" w:space="0" w:color="auto"/>
        <w:left w:val="none" w:sz="0" w:space="0" w:color="auto"/>
        <w:bottom w:val="none" w:sz="0" w:space="0" w:color="auto"/>
        <w:right w:val="none" w:sz="0" w:space="0" w:color="auto"/>
      </w:divBdr>
    </w:div>
    <w:div w:id="977144184">
      <w:bodyDiv w:val="1"/>
      <w:marLeft w:val="0"/>
      <w:marRight w:val="0"/>
      <w:marTop w:val="0"/>
      <w:marBottom w:val="0"/>
      <w:divBdr>
        <w:top w:val="none" w:sz="0" w:space="0" w:color="auto"/>
        <w:left w:val="none" w:sz="0" w:space="0" w:color="auto"/>
        <w:bottom w:val="none" w:sz="0" w:space="0" w:color="auto"/>
        <w:right w:val="none" w:sz="0" w:space="0" w:color="auto"/>
      </w:divBdr>
    </w:div>
    <w:div w:id="979310733">
      <w:bodyDiv w:val="1"/>
      <w:marLeft w:val="0"/>
      <w:marRight w:val="0"/>
      <w:marTop w:val="0"/>
      <w:marBottom w:val="0"/>
      <w:divBdr>
        <w:top w:val="none" w:sz="0" w:space="0" w:color="auto"/>
        <w:left w:val="none" w:sz="0" w:space="0" w:color="auto"/>
        <w:bottom w:val="none" w:sz="0" w:space="0" w:color="auto"/>
        <w:right w:val="none" w:sz="0" w:space="0" w:color="auto"/>
      </w:divBdr>
    </w:div>
    <w:div w:id="989018423">
      <w:bodyDiv w:val="1"/>
      <w:marLeft w:val="0"/>
      <w:marRight w:val="0"/>
      <w:marTop w:val="0"/>
      <w:marBottom w:val="0"/>
      <w:divBdr>
        <w:top w:val="none" w:sz="0" w:space="0" w:color="auto"/>
        <w:left w:val="none" w:sz="0" w:space="0" w:color="auto"/>
        <w:bottom w:val="none" w:sz="0" w:space="0" w:color="auto"/>
        <w:right w:val="none" w:sz="0" w:space="0" w:color="auto"/>
      </w:divBdr>
    </w:div>
    <w:div w:id="989207673">
      <w:bodyDiv w:val="1"/>
      <w:marLeft w:val="0"/>
      <w:marRight w:val="0"/>
      <w:marTop w:val="0"/>
      <w:marBottom w:val="0"/>
      <w:divBdr>
        <w:top w:val="none" w:sz="0" w:space="0" w:color="auto"/>
        <w:left w:val="none" w:sz="0" w:space="0" w:color="auto"/>
        <w:bottom w:val="none" w:sz="0" w:space="0" w:color="auto"/>
        <w:right w:val="none" w:sz="0" w:space="0" w:color="auto"/>
      </w:divBdr>
    </w:div>
    <w:div w:id="991101111">
      <w:bodyDiv w:val="1"/>
      <w:marLeft w:val="0"/>
      <w:marRight w:val="0"/>
      <w:marTop w:val="0"/>
      <w:marBottom w:val="0"/>
      <w:divBdr>
        <w:top w:val="none" w:sz="0" w:space="0" w:color="auto"/>
        <w:left w:val="none" w:sz="0" w:space="0" w:color="auto"/>
        <w:bottom w:val="none" w:sz="0" w:space="0" w:color="auto"/>
        <w:right w:val="none" w:sz="0" w:space="0" w:color="auto"/>
      </w:divBdr>
    </w:div>
    <w:div w:id="991834391">
      <w:bodyDiv w:val="1"/>
      <w:marLeft w:val="0"/>
      <w:marRight w:val="0"/>
      <w:marTop w:val="0"/>
      <w:marBottom w:val="0"/>
      <w:divBdr>
        <w:top w:val="none" w:sz="0" w:space="0" w:color="auto"/>
        <w:left w:val="none" w:sz="0" w:space="0" w:color="auto"/>
        <w:bottom w:val="none" w:sz="0" w:space="0" w:color="auto"/>
        <w:right w:val="none" w:sz="0" w:space="0" w:color="auto"/>
      </w:divBdr>
    </w:div>
    <w:div w:id="991911864">
      <w:bodyDiv w:val="1"/>
      <w:marLeft w:val="0"/>
      <w:marRight w:val="0"/>
      <w:marTop w:val="0"/>
      <w:marBottom w:val="0"/>
      <w:divBdr>
        <w:top w:val="none" w:sz="0" w:space="0" w:color="auto"/>
        <w:left w:val="none" w:sz="0" w:space="0" w:color="auto"/>
        <w:bottom w:val="none" w:sz="0" w:space="0" w:color="auto"/>
        <w:right w:val="none" w:sz="0" w:space="0" w:color="auto"/>
      </w:divBdr>
    </w:div>
    <w:div w:id="993531737">
      <w:bodyDiv w:val="1"/>
      <w:marLeft w:val="0"/>
      <w:marRight w:val="0"/>
      <w:marTop w:val="0"/>
      <w:marBottom w:val="0"/>
      <w:divBdr>
        <w:top w:val="none" w:sz="0" w:space="0" w:color="auto"/>
        <w:left w:val="none" w:sz="0" w:space="0" w:color="auto"/>
        <w:bottom w:val="none" w:sz="0" w:space="0" w:color="auto"/>
        <w:right w:val="none" w:sz="0" w:space="0" w:color="auto"/>
      </w:divBdr>
    </w:div>
    <w:div w:id="994533553">
      <w:bodyDiv w:val="1"/>
      <w:marLeft w:val="0"/>
      <w:marRight w:val="0"/>
      <w:marTop w:val="0"/>
      <w:marBottom w:val="0"/>
      <w:divBdr>
        <w:top w:val="none" w:sz="0" w:space="0" w:color="auto"/>
        <w:left w:val="none" w:sz="0" w:space="0" w:color="auto"/>
        <w:bottom w:val="none" w:sz="0" w:space="0" w:color="auto"/>
        <w:right w:val="none" w:sz="0" w:space="0" w:color="auto"/>
      </w:divBdr>
    </w:div>
    <w:div w:id="1005937610">
      <w:bodyDiv w:val="1"/>
      <w:marLeft w:val="0"/>
      <w:marRight w:val="0"/>
      <w:marTop w:val="0"/>
      <w:marBottom w:val="0"/>
      <w:divBdr>
        <w:top w:val="none" w:sz="0" w:space="0" w:color="auto"/>
        <w:left w:val="none" w:sz="0" w:space="0" w:color="auto"/>
        <w:bottom w:val="none" w:sz="0" w:space="0" w:color="auto"/>
        <w:right w:val="none" w:sz="0" w:space="0" w:color="auto"/>
      </w:divBdr>
      <w:divsChild>
        <w:div w:id="1119839270">
          <w:marLeft w:val="547"/>
          <w:marRight w:val="0"/>
          <w:marTop w:val="400"/>
          <w:marBottom w:val="0"/>
          <w:divBdr>
            <w:top w:val="none" w:sz="0" w:space="0" w:color="auto"/>
            <w:left w:val="none" w:sz="0" w:space="0" w:color="auto"/>
            <w:bottom w:val="none" w:sz="0" w:space="0" w:color="auto"/>
            <w:right w:val="none" w:sz="0" w:space="0" w:color="auto"/>
          </w:divBdr>
        </w:div>
        <w:div w:id="1175077065">
          <w:marLeft w:val="547"/>
          <w:marRight w:val="0"/>
          <w:marTop w:val="400"/>
          <w:marBottom w:val="0"/>
          <w:divBdr>
            <w:top w:val="none" w:sz="0" w:space="0" w:color="auto"/>
            <w:left w:val="none" w:sz="0" w:space="0" w:color="auto"/>
            <w:bottom w:val="none" w:sz="0" w:space="0" w:color="auto"/>
            <w:right w:val="none" w:sz="0" w:space="0" w:color="auto"/>
          </w:divBdr>
        </w:div>
        <w:div w:id="963927094">
          <w:marLeft w:val="547"/>
          <w:marRight w:val="0"/>
          <w:marTop w:val="400"/>
          <w:marBottom w:val="0"/>
          <w:divBdr>
            <w:top w:val="none" w:sz="0" w:space="0" w:color="auto"/>
            <w:left w:val="none" w:sz="0" w:space="0" w:color="auto"/>
            <w:bottom w:val="none" w:sz="0" w:space="0" w:color="auto"/>
            <w:right w:val="none" w:sz="0" w:space="0" w:color="auto"/>
          </w:divBdr>
        </w:div>
        <w:div w:id="391543117">
          <w:marLeft w:val="547"/>
          <w:marRight w:val="0"/>
          <w:marTop w:val="400"/>
          <w:marBottom w:val="0"/>
          <w:divBdr>
            <w:top w:val="none" w:sz="0" w:space="0" w:color="auto"/>
            <w:left w:val="none" w:sz="0" w:space="0" w:color="auto"/>
            <w:bottom w:val="none" w:sz="0" w:space="0" w:color="auto"/>
            <w:right w:val="none" w:sz="0" w:space="0" w:color="auto"/>
          </w:divBdr>
        </w:div>
      </w:divsChild>
    </w:div>
    <w:div w:id="100841322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4455097">
      <w:bodyDiv w:val="1"/>
      <w:marLeft w:val="0"/>
      <w:marRight w:val="0"/>
      <w:marTop w:val="0"/>
      <w:marBottom w:val="0"/>
      <w:divBdr>
        <w:top w:val="none" w:sz="0" w:space="0" w:color="auto"/>
        <w:left w:val="none" w:sz="0" w:space="0" w:color="auto"/>
        <w:bottom w:val="none" w:sz="0" w:space="0" w:color="auto"/>
        <w:right w:val="none" w:sz="0" w:space="0" w:color="auto"/>
      </w:divBdr>
    </w:div>
    <w:div w:id="1017924077">
      <w:bodyDiv w:val="1"/>
      <w:marLeft w:val="0"/>
      <w:marRight w:val="0"/>
      <w:marTop w:val="0"/>
      <w:marBottom w:val="0"/>
      <w:divBdr>
        <w:top w:val="none" w:sz="0" w:space="0" w:color="auto"/>
        <w:left w:val="none" w:sz="0" w:space="0" w:color="auto"/>
        <w:bottom w:val="none" w:sz="0" w:space="0" w:color="auto"/>
        <w:right w:val="none" w:sz="0" w:space="0" w:color="auto"/>
      </w:divBdr>
      <w:divsChild>
        <w:div w:id="633757120">
          <w:marLeft w:val="0"/>
          <w:marRight w:val="0"/>
          <w:marTop w:val="0"/>
          <w:marBottom w:val="0"/>
          <w:divBdr>
            <w:top w:val="none" w:sz="0" w:space="0" w:color="auto"/>
            <w:left w:val="none" w:sz="0" w:space="0" w:color="auto"/>
            <w:bottom w:val="none" w:sz="0" w:space="0" w:color="auto"/>
            <w:right w:val="none" w:sz="0" w:space="0" w:color="auto"/>
          </w:divBdr>
          <w:divsChild>
            <w:div w:id="1542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51460">
      <w:bodyDiv w:val="1"/>
      <w:marLeft w:val="0"/>
      <w:marRight w:val="0"/>
      <w:marTop w:val="0"/>
      <w:marBottom w:val="0"/>
      <w:divBdr>
        <w:top w:val="none" w:sz="0" w:space="0" w:color="auto"/>
        <w:left w:val="none" w:sz="0" w:space="0" w:color="auto"/>
        <w:bottom w:val="none" w:sz="0" w:space="0" w:color="auto"/>
        <w:right w:val="none" w:sz="0" w:space="0" w:color="auto"/>
      </w:divBdr>
    </w:div>
    <w:div w:id="1025865013">
      <w:bodyDiv w:val="1"/>
      <w:marLeft w:val="0"/>
      <w:marRight w:val="0"/>
      <w:marTop w:val="0"/>
      <w:marBottom w:val="0"/>
      <w:divBdr>
        <w:top w:val="none" w:sz="0" w:space="0" w:color="auto"/>
        <w:left w:val="none" w:sz="0" w:space="0" w:color="auto"/>
        <w:bottom w:val="none" w:sz="0" w:space="0" w:color="auto"/>
        <w:right w:val="none" w:sz="0" w:space="0" w:color="auto"/>
      </w:divBdr>
    </w:div>
    <w:div w:id="1031490028">
      <w:bodyDiv w:val="1"/>
      <w:marLeft w:val="0"/>
      <w:marRight w:val="0"/>
      <w:marTop w:val="0"/>
      <w:marBottom w:val="0"/>
      <w:divBdr>
        <w:top w:val="none" w:sz="0" w:space="0" w:color="auto"/>
        <w:left w:val="none" w:sz="0" w:space="0" w:color="auto"/>
        <w:bottom w:val="none" w:sz="0" w:space="0" w:color="auto"/>
        <w:right w:val="none" w:sz="0" w:space="0" w:color="auto"/>
      </w:divBdr>
    </w:div>
    <w:div w:id="1038048308">
      <w:bodyDiv w:val="1"/>
      <w:marLeft w:val="0"/>
      <w:marRight w:val="0"/>
      <w:marTop w:val="0"/>
      <w:marBottom w:val="0"/>
      <w:divBdr>
        <w:top w:val="none" w:sz="0" w:space="0" w:color="auto"/>
        <w:left w:val="none" w:sz="0" w:space="0" w:color="auto"/>
        <w:bottom w:val="none" w:sz="0" w:space="0" w:color="auto"/>
        <w:right w:val="none" w:sz="0" w:space="0" w:color="auto"/>
      </w:divBdr>
    </w:div>
    <w:div w:id="1040857358">
      <w:bodyDiv w:val="1"/>
      <w:marLeft w:val="0"/>
      <w:marRight w:val="0"/>
      <w:marTop w:val="0"/>
      <w:marBottom w:val="0"/>
      <w:divBdr>
        <w:top w:val="none" w:sz="0" w:space="0" w:color="auto"/>
        <w:left w:val="none" w:sz="0" w:space="0" w:color="auto"/>
        <w:bottom w:val="none" w:sz="0" w:space="0" w:color="auto"/>
        <w:right w:val="none" w:sz="0" w:space="0" w:color="auto"/>
      </w:divBdr>
    </w:div>
    <w:div w:id="1045105817">
      <w:bodyDiv w:val="1"/>
      <w:marLeft w:val="0"/>
      <w:marRight w:val="0"/>
      <w:marTop w:val="0"/>
      <w:marBottom w:val="0"/>
      <w:divBdr>
        <w:top w:val="none" w:sz="0" w:space="0" w:color="auto"/>
        <w:left w:val="none" w:sz="0" w:space="0" w:color="auto"/>
        <w:bottom w:val="none" w:sz="0" w:space="0" w:color="auto"/>
        <w:right w:val="none" w:sz="0" w:space="0" w:color="auto"/>
      </w:divBdr>
    </w:div>
    <w:div w:id="1045983926">
      <w:bodyDiv w:val="1"/>
      <w:marLeft w:val="0"/>
      <w:marRight w:val="0"/>
      <w:marTop w:val="0"/>
      <w:marBottom w:val="0"/>
      <w:divBdr>
        <w:top w:val="none" w:sz="0" w:space="0" w:color="auto"/>
        <w:left w:val="none" w:sz="0" w:space="0" w:color="auto"/>
        <w:bottom w:val="none" w:sz="0" w:space="0" w:color="auto"/>
        <w:right w:val="none" w:sz="0" w:space="0" w:color="auto"/>
      </w:divBdr>
    </w:div>
    <w:div w:id="1050034635">
      <w:bodyDiv w:val="1"/>
      <w:marLeft w:val="0"/>
      <w:marRight w:val="0"/>
      <w:marTop w:val="0"/>
      <w:marBottom w:val="0"/>
      <w:divBdr>
        <w:top w:val="none" w:sz="0" w:space="0" w:color="auto"/>
        <w:left w:val="none" w:sz="0" w:space="0" w:color="auto"/>
        <w:bottom w:val="none" w:sz="0" w:space="0" w:color="auto"/>
        <w:right w:val="none" w:sz="0" w:space="0" w:color="auto"/>
      </w:divBdr>
    </w:div>
    <w:div w:id="1057776862">
      <w:bodyDiv w:val="1"/>
      <w:marLeft w:val="0"/>
      <w:marRight w:val="0"/>
      <w:marTop w:val="0"/>
      <w:marBottom w:val="0"/>
      <w:divBdr>
        <w:top w:val="none" w:sz="0" w:space="0" w:color="auto"/>
        <w:left w:val="none" w:sz="0" w:space="0" w:color="auto"/>
        <w:bottom w:val="none" w:sz="0" w:space="0" w:color="auto"/>
        <w:right w:val="none" w:sz="0" w:space="0" w:color="auto"/>
      </w:divBdr>
      <w:divsChild>
        <w:div w:id="885334070">
          <w:marLeft w:val="0"/>
          <w:marRight w:val="0"/>
          <w:marTop w:val="0"/>
          <w:marBottom w:val="0"/>
          <w:divBdr>
            <w:top w:val="none" w:sz="0" w:space="0" w:color="auto"/>
            <w:left w:val="none" w:sz="0" w:space="0" w:color="auto"/>
            <w:bottom w:val="none" w:sz="0" w:space="0" w:color="auto"/>
            <w:right w:val="none" w:sz="0" w:space="0" w:color="auto"/>
          </w:divBdr>
          <w:divsChild>
            <w:div w:id="5820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893">
      <w:bodyDiv w:val="1"/>
      <w:marLeft w:val="0"/>
      <w:marRight w:val="0"/>
      <w:marTop w:val="0"/>
      <w:marBottom w:val="0"/>
      <w:divBdr>
        <w:top w:val="none" w:sz="0" w:space="0" w:color="auto"/>
        <w:left w:val="none" w:sz="0" w:space="0" w:color="auto"/>
        <w:bottom w:val="none" w:sz="0" w:space="0" w:color="auto"/>
        <w:right w:val="none" w:sz="0" w:space="0" w:color="auto"/>
      </w:divBdr>
      <w:divsChild>
        <w:div w:id="2110198133">
          <w:marLeft w:val="0"/>
          <w:marRight w:val="0"/>
          <w:marTop w:val="0"/>
          <w:marBottom w:val="0"/>
          <w:divBdr>
            <w:top w:val="none" w:sz="0" w:space="0" w:color="auto"/>
            <w:left w:val="none" w:sz="0" w:space="0" w:color="auto"/>
            <w:bottom w:val="none" w:sz="0" w:space="0" w:color="auto"/>
            <w:right w:val="none" w:sz="0" w:space="0" w:color="auto"/>
          </w:divBdr>
          <w:divsChild>
            <w:div w:id="11082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886">
      <w:bodyDiv w:val="1"/>
      <w:marLeft w:val="0"/>
      <w:marRight w:val="0"/>
      <w:marTop w:val="0"/>
      <w:marBottom w:val="0"/>
      <w:divBdr>
        <w:top w:val="none" w:sz="0" w:space="0" w:color="auto"/>
        <w:left w:val="none" w:sz="0" w:space="0" w:color="auto"/>
        <w:bottom w:val="none" w:sz="0" w:space="0" w:color="auto"/>
        <w:right w:val="none" w:sz="0" w:space="0" w:color="auto"/>
      </w:divBdr>
    </w:div>
    <w:div w:id="1075317205">
      <w:bodyDiv w:val="1"/>
      <w:marLeft w:val="0"/>
      <w:marRight w:val="0"/>
      <w:marTop w:val="0"/>
      <w:marBottom w:val="0"/>
      <w:divBdr>
        <w:top w:val="none" w:sz="0" w:space="0" w:color="auto"/>
        <w:left w:val="none" w:sz="0" w:space="0" w:color="auto"/>
        <w:bottom w:val="none" w:sz="0" w:space="0" w:color="auto"/>
        <w:right w:val="none" w:sz="0" w:space="0" w:color="auto"/>
      </w:divBdr>
    </w:div>
    <w:div w:id="1082221988">
      <w:bodyDiv w:val="1"/>
      <w:marLeft w:val="0"/>
      <w:marRight w:val="0"/>
      <w:marTop w:val="0"/>
      <w:marBottom w:val="0"/>
      <w:divBdr>
        <w:top w:val="none" w:sz="0" w:space="0" w:color="auto"/>
        <w:left w:val="none" w:sz="0" w:space="0" w:color="auto"/>
        <w:bottom w:val="none" w:sz="0" w:space="0" w:color="auto"/>
        <w:right w:val="none" w:sz="0" w:space="0" w:color="auto"/>
      </w:divBdr>
    </w:div>
    <w:div w:id="1090926762">
      <w:bodyDiv w:val="1"/>
      <w:marLeft w:val="0"/>
      <w:marRight w:val="0"/>
      <w:marTop w:val="0"/>
      <w:marBottom w:val="0"/>
      <w:divBdr>
        <w:top w:val="none" w:sz="0" w:space="0" w:color="auto"/>
        <w:left w:val="none" w:sz="0" w:space="0" w:color="auto"/>
        <w:bottom w:val="none" w:sz="0" w:space="0" w:color="auto"/>
        <w:right w:val="none" w:sz="0" w:space="0" w:color="auto"/>
      </w:divBdr>
    </w:div>
    <w:div w:id="1107233514">
      <w:bodyDiv w:val="1"/>
      <w:marLeft w:val="0"/>
      <w:marRight w:val="0"/>
      <w:marTop w:val="0"/>
      <w:marBottom w:val="0"/>
      <w:divBdr>
        <w:top w:val="none" w:sz="0" w:space="0" w:color="auto"/>
        <w:left w:val="none" w:sz="0" w:space="0" w:color="auto"/>
        <w:bottom w:val="none" w:sz="0" w:space="0" w:color="auto"/>
        <w:right w:val="none" w:sz="0" w:space="0" w:color="auto"/>
      </w:divBdr>
    </w:div>
    <w:div w:id="1107654374">
      <w:bodyDiv w:val="1"/>
      <w:marLeft w:val="0"/>
      <w:marRight w:val="0"/>
      <w:marTop w:val="0"/>
      <w:marBottom w:val="0"/>
      <w:divBdr>
        <w:top w:val="none" w:sz="0" w:space="0" w:color="auto"/>
        <w:left w:val="none" w:sz="0" w:space="0" w:color="auto"/>
        <w:bottom w:val="none" w:sz="0" w:space="0" w:color="auto"/>
        <w:right w:val="none" w:sz="0" w:space="0" w:color="auto"/>
      </w:divBdr>
      <w:divsChild>
        <w:div w:id="35546304">
          <w:marLeft w:val="0"/>
          <w:marRight w:val="0"/>
          <w:marTop w:val="0"/>
          <w:marBottom w:val="0"/>
          <w:divBdr>
            <w:top w:val="none" w:sz="0" w:space="0" w:color="auto"/>
            <w:left w:val="none" w:sz="0" w:space="0" w:color="auto"/>
            <w:bottom w:val="none" w:sz="0" w:space="0" w:color="auto"/>
            <w:right w:val="none" w:sz="0" w:space="0" w:color="auto"/>
          </w:divBdr>
          <w:divsChild>
            <w:div w:id="73119376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25152593">
      <w:bodyDiv w:val="1"/>
      <w:marLeft w:val="0"/>
      <w:marRight w:val="0"/>
      <w:marTop w:val="0"/>
      <w:marBottom w:val="0"/>
      <w:divBdr>
        <w:top w:val="none" w:sz="0" w:space="0" w:color="auto"/>
        <w:left w:val="none" w:sz="0" w:space="0" w:color="auto"/>
        <w:bottom w:val="none" w:sz="0" w:space="0" w:color="auto"/>
        <w:right w:val="none" w:sz="0" w:space="0" w:color="auto"/>
      </w:divBdr>
    </w:div>
    <w:div w:id="1128623788">
      <w:bodyDiv w:val="1"/>
      <w:marLeft w:val="0"/>
      <w:marRight w:val="0"/>
      <w:marTop w:val="0"/>
      <w:marBottom w:val="0"/>
      <w:divBdr>
        <w:top w:val="none" w:sz="0" w:space="0" w:color="auto"/>
        <w:left w:val="none" w:sz="0" w:space="0" w:color="auto"/>
        <w:bottom w:val="none" w:sz="0" w:space="0" w:color="auto"/>
        <w:right w:val="none" w:sz="0" w:space="0" w:color="auto"/>
      </w:divBdr>
    </w:div>
    <w:div w:id="1129711901">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41115817">
      <w:bodyDiv w:val="1"/>
      <w:marLeft w:val="0"/>
      <w:marRight w:val="0"/>
      <w:marTop w:val="0"/>
      <w:marBottom w:val="0"/>
      <w:divBdr>
        <w:top w:val="none" w:sz="0" w:space="0" w:color="auto"/>
        <w:left w:val="none" w:sz="0" w:space="0" w:color="auto"/>
        <w:bottom w:val="none" w:sz="0" w:space="0" w:color="auto"/>
        <w:right w:val="none" w:sz="0" w:space="0" w:color="auto"/>
      </w:divBdr>
      <w:divsChild>
        <w:div w:id="598564612">
          <w:marLeft w:val="0"/>
          <w:marRight w:val="0"/>
          <w:marTop w:val="0"/>
          <w:marBottom w:val="0"/>
          <w:divBdr>
            <w:top w:val="none" w:sz="0" w:space="0" w:color="auto"/>
            <w:left w:val="none" w:sz="0" w:space="0" w:color="auto"/>
            <w:bottom w:val="none" w:sz="0" w:space="0" w:color="auto"/>
            <w:right w:val="none" w:sz="0" w:space="0" w:color="auto"/>
          </w:divBdr>
          <w:divsChild>
            <w:div w:id="1113212677">
              <w:marLeft w:val="0"/>
              <w:marRight w:val="0"/>
              <w:marTop w:val="0"/>
              <w:marBottom w:val="0"/>
              <w:divBdr>
                <w:top w:val="none" w:sz="0" w:space="0" w:color="auto"/>
                <w:left w:val="none" w:sz="0" w:space="0" w:color="auto"/>
                <w:bottom w:val="none" w:sz="0" w:space="0" w:color="auto"/>
                <w:right w:val="none" w:sz="0" w:space="0" w:color="auto"/>
              </w:divBdr>
              <w:divsChild>
                <w:div w:id="1372069868">
                  <w:marLeft w:val="0"/>
                  <w:marRight w:val="0"/>
                  <w:marTop w:val="0"/>
                  <w:marBottom w:val="0"/>
                  <w:divBdr>
                    <w:top w:val="none" w:sz="0" w:space="0" w:color="auto"/>
                    <w:left w:val="none" w:sz="0" w:space="0" w:color="auto"/>
                    <w:bottom w:val="none" w:sz="0" w:space="0" w:color="auto"/>
                    <w:right w:val="none" w:sz="0" w:space="0" w:color="auto"/>
                  </w:divBdr>
                  <w:divsChild>
                    <w:div w:id="789476976">
                      <w:marLeft w:val="0"/>
                      <w:marRight w:val="0"/>
                      <w:marTop w:val="0"/>
                      <w:marBottom w:val="0"/>
                      <w:divBdr>
                        <w:top w:val="none" w:sz="0" w:space="0" w:color="auto"/>
                        <w:left w:val="none" w:sz="0" w:space="0" w:color="auto"/>
                        <w:bottom w:val="none" w:sz="0" w:space="0" w:color="auto"/>
                        <w:right w:val="none" w:sz="0" w:space="0" w:color="auto"/>
                      </w:divBdr>
                      <w:divsChild>
                        <w:div w:id="175317422">
                          <w:marLeft w:val="0"/>
                          <w:marRight w:val="0"/>
                          <w:marTop w:val="0"/>
                          <w:marBottom w:val="0"/>
                          <w:divBdr>
                            <w:top w:val="none" w:sz="0" w:space="0" w:color="auto"/>
                            <w:left w:val="none" w:sz="0" w:space="0" w:color="auto"/>
                            <w:bottom w:val="none" w:sz="0" w:space="0" w:color="auto"/>
                            <w:right w:val="none" w:sz="0" w:space="0" w:color="auto"/>
                          </w:divBdr>
                          <w:divsChild>
                            <w:div w:id="3222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5547">
      <w:bodyDiv w:val="1"/>
      <w:marLeft w:val="0"/>
      <w:marRight w:val="0"/>
      <w:marTop w:val="0"/>
      <w:marBottom w:val="0"/>
      <w:divBdr>
        <w:top w:val="none" w:sz="0" w:space="0" w:color="auto"/>
        <w:left w:val="none" w:sz="0" w:space="0" w:color="auto"/>
        <w:bottom w:val="none" w:sz="0" w:space="0" w:color="auto"/>
        <w:right w:val="none" w:sz="0" w:space="0" w:color="auto"/>
      </w:divBdr>
    </w:div>
    <w:div w:id="1147697665">
      <w:bodyDiv w:val="1"/>
      <w:marLeft w:val="0"/>
      <w:marRight w:val="0"/>
      <w:marTop w:val="0"/>
      <w:marBottom w:val="0"/>
      <w:divBdr>
        <w:top w:val="none" w:sz="0" w:space="0" w:color="auto"/>
        <w:left w:val="none" w:sz="0" w:space="0" w:color="auto"/>
        <w:bottom w:val="none" w:sz="0" w:space="0" w:color="auto"/>
        <w:right w:val="none" w:sz="0" w:space="0" w:color="auto"/>
      </w:divBdr>
    </w:div>
    <w:div w:id="1157501433">
      <w:bodyDiv w:val="1"/>
      <w:marLeft w:val="0"/>
      <w:marRight w:val="0"/>
      <w:marTop w:val="0"/>
      <w:marBottom w:val="0"/>
      <w:divBdr>
        <w:top w:val="none" w:sz="0" w:space="0" w:color="auto"/>
        <w:left w:val="none" w:sz="0" w:space="0" w:color="auto"/>
        <w:bottom w:val="none" w:sz="0" w:space="0" w:color="auto"/>
        <w:right w:val="none" w:sz="0" w:space="0" w:color="auto"/>
      </w:divBdr>
    </w:div>
    <w:div w:id="1160464491">
      <w:bodyDiv w:val="1"/>
      <w:marLeft w:val="0"/>
      <w:marRight w:val="0"/>
      <w:marTop w:val="0"/>
      <w:marBottom w:val="0"/>
      <w:divBdr>
        <w:top w:val="none" w:sz="0" w:space="0" w:color="auto"/>
        <w:left w:val="none" w:sz="0" w:space="0" w:color="auto"/>
        <w:bottom w:val="none" w:sz="0" w:space="0" w:color="auto"/>
        <w:right w:val="none" w:sz="0" w:space="0" w:color="auto"/>
      </w:divBdr>
    </w:div>
    <w:div w:id="1161852867">
      <w:bodyDiv w:val="1"/>
      <w:marLeft w:val="0"/>
      <w:marRight w:val="0"/>
      <w:marTop w:val="0"/>
      <w:marBottom w:val="0"/>
      <w:divBdr>
        <w:top w:val="none" w:sz="0" w:space="0" w:color="auto"/>
        <w:left w:val="none" w:sz="0" w:space="0" w:color="auto"/>
        <w:bottom w:val="none" w:sz="0" w:space="0" w:color="auto"/>
        <w:right w:val="none" w:sz="0" w:space="0" w:color="auto"/>
      </w:divBdr>
      <w:divsChild>
        <w:div w:id="608394442">
          <w:marLeft w:val="547"/>
          <w:marRight w:val="0"/>
          <w:marTop w:val="400"/>
          <w:marBottom w:val="0"/>
          <w:divBdr>
            <w:top w:val="none" w:sz="0" w:space="0" w:color="auto"/>
            <w:left w:val="none" w:sz="0" w:space="0" w:color="auto"/>
            <w:bottom w:val="none" w:sz="0" w:space="0" w:color="auto"/>
            <w:right w:val="none" w:sz="0" w:space="0" w:color="auto"/>
          </w:divBdr>
        </w:div>
        <w:div w:id="953905885">
          <w:marLeft w:val="547"/>
          <w:marRight w:val="0"/>
          <w:marTop w:val="400"/>
          <w:marBottom w:val="0"/>
          <w:divBdr>
            <w:top w:val="none" w:sz="0" w:space="0" w:color="auto"/>
            <w:left w:val="none" w:sz="0" w:space="0" w:color="auto"/>
            <w:bottom w:val="none" w:sz="0" w:space="0" w:color="auto"/>
            <w:right w:val="none" w:sz="0" w:space="0" w:color="auto"/>
          </w:divBdr>
        </w:div>
        <w:div w:id="1570312169">
          <w:marLeft w:val="1080"/>
          <w:marRight w:val="0"/>
          <w:marTop w:val="120"/>
          <w:marBottom w:val="0"/>
          <w:divBdr>
            <w:top w:val="none" w:sz="0" w:space="0" w:color="auto"/>
            <w:left w:val="none" w:sz="0" w:space="0" w:color="auto"/>
            <w:bottom w:val="none" w:sz="0" w:space="0" w:color="auto"/>
            <w:right w:val="none" w:sz="0" w:space="0" w:color="auto"/>
          </w:divBdr>
        </w:div>
        <w:div w:id="2048531361">
          <w:marLeft w:val="1080"/>
          <w:marRight w:val="0"/>
          <w:marTop w:val="120"/>
          <w:marBottom w:val="0"/>
          <w:divBdr>
            <w:top w:val="none" w:sz="0" w:space="0" w:color="auto"/>
            <w:left w:val="none" w:sz="0" w:space="0" w:color="auto"/>
            <w:bottom w:val="none" w:sz="0" w:space="0" w:color="auto"/>
            <w:right w:val="none" w:sz="0" w:space="0" w:color="auto"/>
          </w:divBdr>
        </w:div>
        <w:div w:id="1301963628">
          <w:marLeft w:val="1080"/>
          <w:marRight w:val="0"/>
          <w:marTop w:val="120"/>
          <w:marBottom w:val="0"/>
          <w:divBdr>
            <w:top w:val="none" w:sz="0" w:space="0" w:color="auto"/>
            <w:left w:val="none" w:sz="0" w:space="0" w:color="auto"/>
            <w:bottom w:val="none" w:sz="0" w:space="0" w:color="auto"/>
            <w:right w:val="none" w:sz="0" w:space="0" w:color="auto"/>
          </w:divBdr>
        </w:div>
      </w:divsChild>
    </w:div>
    <w:div w:id="1161895554">
      <w:bodyDiv w:val="1"/>
      <w:marLeft w:val="0"/>
      <w:marRight w:val="0"/>
      <w:marTop w:val="0"/>
      <w:marBottom w:val="0"/>
      <w:divBdr>
        <w:top w:val="none" w:sz="0" w:space="0" w:color="auto"/>
        <w:left w:val="none" w:sz="0" w:space="0" w:color="auto"/>
        <w:bottom w:val="none" w:sz="0" w:space="0" w:color="auto"/>
        <w:right w:val="none" w:sz="0" w:space="0" w:color="auto"/>
      </w:divBdr>
    </w:div>
    <w:div w:id="1164054787">
      <w:bodyDiv w:val="1"/>
      <w:marLeft w:val="0"/>
      <w:marRight w:val="0"/>
      <w:marTop w:val="0"/>
      <w:marBottom w:val="0"/>
      <w:divBdr>
        <w:top w:val="none" w:sz="0" w:space="0" w:color="auto"/>
        <w:left w:val="none" w:sz="0" w:space="0" w:color="auto"/>
        <w:bottom w:val="none" w:sz="0" w:space="0" w:color="auto"/>
        <w:right w:val="none" w:sz="0" w:space="0" w:color="auto"/>
      </w:divBdr>
      <w:divsChild>
        <w:div w:id="1972053986">
          <w:marLeft w:val="0"/>
          <w:marRight w:val="0"/>
          <w:marTop w:val="0"/>
          <w:marBottom w:val="750"/>
          <w:divBdr>
            <w:top w:val="none" w:sz="0" w:space="0" w:color="auto"/>
            <w:left w:val="none" w:sz="0" w:space="0" w:color="auto"/>
            <w:bottom w:val="none" w:sz="0" w:space="0" w:color="auto"/>
            <w:right w:val="none" w:sz="0" w:space="0" w:color="auto"/>
          </w:divBdr>
        </w:div>
        <w:div w:id="557937694">
          <w:marLeft w:val="0"/>
          <w:marRight w:val="0"/>
          <w:marTop w:val="0"/>
          <w:marBottom w:val="750"/>
          <w:divBdr>
            <w:top w:val="none" w:sz="0" w:space="0" w:color="auto"/>
            <w:left w:val="none" w:sz="0" w:space="0" w:color="auto"/>
            <w:bottom w:val="none" w:sz="0" w:space="0" w:color="auto"/>
            <w:right w:val="none" w:sz="0" w:space="0" w:color="auto"/>
          </w:divBdr>
        </w:div>
        <w:div w:id="882519435">
          <w:marLeft w:val="0"/>
          <w:marRight w:val="0"/>
          <w:marTop w:val="0"/>
          <w:marBottom w:val="0"/>
          <w:divBdr>
            <w:top w:val="none" w:sz="0" w:space="0" w:color="auto"/>
            <w:left w:val="none" w:sz="0" w:space="0" w:color="auto"/>
            <w:bottom w:val="none" w:sz="0" w:space="0" w:color="auto"/>
            <w:right w:val="none" w:sz="0" w:space="0" w:color="auto"/>
          </w:divBdr>
          <w:divsChild>
            <w:div w:id="1620408206">
              <w:marLeft w:val="0"/>
              <w:marRight w:val="0"/>
              <w:marTop w:val="0"/>
              <w:marBottom w:val="0"/>
              <w:divBdr>
                <w:top w:val="none" w:sz="0" w:space="0" w:color="auto"/>
                <w:left w:val="none" w:sz="0" w:space="0" w:color="auto"/>
                <w:bottom w:val="none" w:sz="0" w:space="0" w:color="auto"/>
                <w:right w:val="none" w:sz="0" w:space="0" w:color="auto"/>
              </w:divBdr>
              <w:divsChild>
                <w:div w:id="995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3101">
      <w:bodyDiv w:val="1"/>
      <w:marLeft w:val="0"/>
      <w:marRight w:val="0"/>
      <w:marTop w:val="0"/>
      <w:marBottom w:val="0"/>
      <w:divBdr>
        <w:top w:val="none" w:sz="0" w:space="0" w:color="auto"/>
        <w:left w:val="none" w:sz="0" w:space="0" w:color="auto"/>
        <w:bottom w:val="none" w:sz="0" w:space="0" w:color="auto"/>
        <w:right w:val="none" w:sz="0" w:space="0" w:color="auto"/>
      </w:divBdr>
    </w:div>
    <w:div w:id="1168519961">
      <w:bodyDiv w:val="1"/>
      <w:marLeft w:val="0"/>
      <w:marRight w:val="0"/>
      <w:marTop w:val="0"/>
      <w:marBottom w:val="0"/>
      <w:divBdr>
        <w:top w:val="none" w:sz="0" w:space="0" w:color="auto"/>
        <w:left w:val="none" w:sz="0" w:space="0" w:color="auto"/>
        <w:bottom w:val="none" w:sz="0" w:space="0" w:color="auto"/>
        <w:right w:val="none" w:sz="0" w:space="0" w:color="auto"/>
      </w:divBdr>
    </w:div>
    <w:div w:id="1169251206">
      <w:bodyDiv w:val="1"/>
      <w:marLeft w:val="0"/>
      <w:marRight w:val="0"/>
      <w:marTop w:val="0"/>
      <w:marBottom w:val="0"/>
      <w:divBdr>
        <w:top w:val="none" w:sz="0" w:space="0" w:color="auto"/>
        <w:left w:val="none" w:sz="0" w:space="0" w:color="auto"/>
        <w:bottom w:val="none" w:sz="0" w:space="0" w:color="auto"/>
        <w:right w:val="none" w:sz="0" w:space="0" w:color="auto"/>
      </w:divBdr>
    </w:div>
    <w:div w:id="1178232823">
      <w:bodyDiv w:val="1"/>
      <w:marLeft w:val="0"/>
      <w:marRight w:val="0"/>
      <w:marTop w:val="0"/>
      <w:marBottom w:val="0"/>
      <w:divBdr>
        <w:top w:val="none" w:sz="0" w:space="0" w:color="auto"/>
        <w:left w:val="none" w:sz="0" w:space="0" w:color="auto"/>
        <w:bottom w:val="none" w:sz="0" w:space="0" w:color="auto"/>
        <w:right w:val="none" w:sz="0" w:space="0" w:color="auto"/>
      </w:divBdr>
    </w:div>
    <w:div w:id="1180509717">
      <w:bodyDiv w:val="1"/>
      <w:marLeft w:val="0"/>
      <w:marRight w:val="0"/>
      <w:marTop w:val="0"/>
      <w:marBottom w:val="0"/>
      <w:divBdr>
        <w:top w:val="none" w:sz="0" w:space="0" w:color="auto"/>
        <w:left w:val="none" w:sz="0" w:space="0" w:color="auto"/>
        <w:bottom w:val="none" w:sz="0" w:space="0" w:color="auto"/>
        <w:right w:val="none" w:sz="0" w:space="0" w:color="auto"/>
      </w:divBdr>
    </w:div>
    <w:div w:id="1182432753">
      <w:bodyDiv w:val="1"/>
      <w:marLeft w:val="0"/>
      <w:marRight w:val="0"/>
      <w:marTop w:val="0"/>
      <w:marBottom w:val="0"/>
      <w:divBdr>
        <w:top w:val="none" w:sz="0" w:space="0" w:color="auto"/>
        <w:left w:val="none" w:sz="0" w:space="0" w:color="auto"/>
        <w:bottom w:val="none" w:sz="0" w:space="0" w:color="auto"/>
        <w:right w:val="none" w:sz="0" w:space="0" w:color="auto"/>
      </w:divBdr>
    </w:div>
    <w:div w:id="1182471659">
      <w:bodyDiv w:val="1"/>
      <w:marLeft w:val="0"/>
      <w:marRight w:val="0"/>
      <w:marTop w:val="0"/>
      <w:marBottom w:val="0"/>
      <w:divBdr>
        <w:top w:val="none" w:sz="0" w:space="0" w:color="auto"/>
        <w:left w:val="none" w:sz="0" w:space="0" w:color="auto"/>
        <w:bottom w:val="none" w:sz="0" w:space="0" w:color="auto"/>
        <w:right w:val="none" w:sz="0" w:space="0" w:color="auto"/>
      </w:divBdr>
    </w:div>
    <w:div w:id="1183936000">
      <w:bodyDiv w:val="1"/>
      <w:marLeft w:val="0"/>
      <w:marRight w:val="0"/>
      <w:marTop w:val="0"/>
      <w:marBottom w:val="0"/>
      <w:divBdr>
        <w:top w:val="none" w:sz="0" w:space="0" w:color="auto"/>
        <w:left w:val="none" w:sz="0" w:space="0" w:color="auto"/>
        <w:bottom w:val="none" w:sz="0" w:space="0" w:color="auto"/>
        <w:right w:val="none" w:sz="0" w:space="0" w:color="auto"/>
      </w:divBdr>
    </w:div>
    <w:div w:id="1188174094">
      <w:bodyDiv w:val="1"/>
      <w:marLeft w:val="0"/>
      <w:marRight w:val="0"/>
      <w:marTop w:val="0"/>
      <w:marBottom w:val="0"/>
      <w:divBdr>
        <w:top w:val="none" w:sz="0" w:space="0" w:color="auto"/>
        <w:left w:val="none" w:sz="0" w:space="0" w:color="auto"/>
        <w:bottom w:val="none" w:sz="0" w:space="0" w:color="auto"/>
        <w:right w:val="none" w:sz="0" w:space="0" w:color="auto"/>
      </w:divBdr>
    </w:div>
    <w:div w:id="1191993570">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 w:id="1194617788">
      <w:bodyDiv w:val="1"/>
      <w:marLeft w:val="0"/>
      <w:marRight w:val="0"/>
      <w:marTop w:val="0"/>
      <w:marBottom w:val="0"/>
      <w:divBdr>
        <w:top w:val="none" w:sz="0" w:space="0" w:color="auto"/>
        <w:left w:val="none" w:sz="0" w:space="0" w:color="auto"/>
        <w:bottom w:val="none" w:sz="0" w:space="0" w:color="auto"/>
        <w:right w:val="none" w:sz="0" w:space="0" w:color="auto"/>
      </w:divBdr>
    </w:div>
    <w:div w:id="1195342263">
      <w:bodyDiv w:val="1"/>
      <w:marLeft w:val="0"/>
      <w:marRight w:val="0"/>
      <w:marTop w:val="0"/>
      <w:marBottom w:val="0"/>
      <w:divBdr>
        <w:top w:val="none" w:sz="0" w:space="0" w:color="auto"/>
        <w:left w:val="none" w:sz="0" w:space="0" w:color="auto"/>
        <w:bottom w:val="none" w:sz="0" w:space="0" w:color="auto"/>
        <w:right w:val="none" w:sz="0" w:space="0" w:color="auto"/>
      </w:divBdr>
    </w:div>
    <w:div w:id="1195725731">
      <w:bodyDiv w:val="1"/>
      <w:marLeft w:val="0"/>
      <w:marRight w:val="0"/>
      <w:marTop w:val="0"/>
      <w:marBottom w:val="0"/>
      <w:divBdr>
        <w:top w:val="none" w:sz="0" w:space="0" w:color="auto"/>
        <w:left w:val="none" w:sz="0" w:space="0" w:color="auto"/>
        <w:bottom w:val="none" w:sz="0" w:space="0" w:color="auto"/>
        <w:right w:val="none" w:sz="0" w:space="0" w:color="auto"/>
      </w:divBdr>
    </w:div>
    <w:div w:id="1196769500">
      <w:bodyDiv w:val="1"/>
      <w:marLeft w:val="0"/>
      <w:marRight w:val="0"/>
      <w:marTop w:val="0"/>
      <w:marBottom w:val="0"/>
      <w:divBdr>
        <w:top w:val="none" w:sz="0" w:space="0" w:color="auto"/>
        <w:left w:val="none" w:sz="0" w:space="0" w:color="auto"/>
        <w:bottom w:val="none" w:sz="0" w:space="0" w:color="auto"/>
        <w:right w:val="none" w:sz="0" w:space="0" w:color="auto"/>
      </w:divBdr>
    </w:div>
    <w:div w:id="1198078586">
      <w:bodyDiv w:val="1"/>
      <w:marLeft w:val="0"/>
      <w:marRight w:val="0"/>
      <w:marTop w:val="0"/>
      <w:marBottom w:val="0"/>
      <w:divBdr>
        <w:top w:val="none" w:sz="0" w:space="0" w:color="auto"/>
        <w:left w:val="none" w:sz="0" w:space="0" w:color="auto"/>
        <w:bottom w:val="none" w:sz="0" w:space="0" w:color="auto"/>
        <w:right w:val="none" w:sz="0" w:space="0" w:color="auto"/>
      </w:divBdr>
    </w:div>
    <w:div w:id="1203175970">
      <w:bodyDiv w:val="1"/>
      <w:marLeft w:val="0"/>
      <w:marRight w:val="0"/>
      <w:marTop w:val="0"/>
      <w:marBottom w:val="0"/>
      <w:divBdr>
        <w:top w:val="none" w:sz="0" w:space="0" w:color="auto"/>
        <w:left w:val="none" w:sz="0" w:space="0" w:color="auto"/>
        <w:bottom w:val="none" w:sz="0" w:space="0" w:color="auto"/>
        <w:right w:val="none" w:sz="0" w:space="0" w:color="auto"/>
      </w:divBdr>
      <w:divsChild>
        <w:div w:id="1597900933">
          <w:marLeft w:val="547"/>
          <w:marRight w:val="0"/>
          <w:marTop w:val="400"/>
          <w:marBottom w:val="0"/>
          <w:divBdr>
            <w:top w:val="none" w:sz="0" w:space="0" w:color="auto"/>
            <w:left w:val="none" w:sz="0" w:space="0" w:color="auto"/>
            <w:bottom w:val="none" w:sz="0" w:space="0" w:color="auto"/>
            <w:right w:val="none" w:sz="0" w:space="0" w:color="auto"/>
          </w:divBdr>
        </w:div>
        <w:div w:id="307979823">
          <w:marLeft w:val="547"/>
          <w:marRight w:val="0"/>
          <w:marTop w:val="400"/>
          <w:marBottom w:val="0"/>
          <w:divBdr>
            <w:top w:val="none" w:sz="0" w:space="0" w:color="auto"/>
            <w:left w:val="none" w:sz="0" w:space="0" w:color="auto"/>
            <w:bottom w:val="none" w:sz="0" w:space="0" w:color="auto"/>
            <w:right w:val="none" w:sz="0" w:space="0" w:color="auto"/>
          </w:divBdr>
        </w:div>
        <w:div w:id="1714111315">
          <w:marLeft w:val="547"/>
          <w:marRight w:val="0"/>
          <w:marTop w:val="400"/>
          <w:marBottom w:val="0"/>
          <w:divBdr>
            <w:top w:val="none" w:sz="0" w:space="0" w:color="auto"/>
            <w:left w:val="none" w:sz="0" w:space="0" w:color="auto"/>
            <w:bottom w:val="none" w:sz="0" w:space="0" w:color="auto"/>
            <w:right w:val="none" w:sz="0" w:space="0" w:color="auto"/>
          </w:divBdr>
        </w:div>
        <w:div w:id="1093091055">
          <w:marLeft w:val="547"/>
          <w:marRight w:val="0"/>
          <w:marTop w:val="400"/>
          <w:marBottom w:val="0"/>
          <w:divBdr>
            <w:top w:val="none" w:sz="0" w:space="0" w:color="auto"/>
            <w:left w:val="none" w:sz="0" w:space="0" w:color="auto"/>
            <w:bottom w:val="none" w:sz="0" w:space="0" w:color="auto"/>
            <w:right w:val="none" w:sz="0" w:space="0" w:color="auto"/>
          </w:divBdr>
        </w:div>
        <w:div w:id="1438326370">
          <w:marLeft w:val="1080"/>
          <w:marRight w:val="0"/>
          <w:marTop w:val="120"/>
          <w:marBottom w:val="0"/>
          <w:divBdr>
            <w:top w:val="none" w:sz="0" w:space="0" w:color="auto"/>
            <w:left w:val="none" w:sz="0" w:space="0" w:color="auto"/>
            <w:bottom w:val="none" w:sz="0" w:space="0" w:color="auto"/>
            <w:right w:val="none" w:sz="0" w:space="0" w:color="auto"/>
          </w:divBdr>
        </w:div>
        <w:div w:id="1369646109">
          <w:marLeft w:val="547"/>
          <w:marRight w:val="0"/>
          <w:marTop w:val="400"/>
          <w:marBottom w:val="0"/>
          <w:divBdr>
            <w:top w:val="none" w:sz="0" w:space="0" w:color="auto"/>
            <w:left w:val="none" w:sz="0" w:space="0" w:color="auto"/>
            <w:bottom w:val="none" w:sz="0" w:space="0" w:color="auto"/>
            <w:right w:val="none" w:sz="0" w:space="0" w:color="auto"/>
          </w:divBdr>
        </w:div>
        <w:div w:id="100031169">
          <w:marLeft w:val="1080"/>
          <w:marRight w:val="0"/>
          <w:marTop w:val="120"/>
          <w:marBottom w:val="0"/>
          <w:divBdr>
            <w:top w:val="none" w:sz="0" w:space="0" w:color="auto"/>
            <w:left w:val="none" w:sz="0" w:space="0" w:color="auto"/>
            <w:bottom w:val="none" w:sz="0" w:space="0" w:color="auto"/>
            <w:right w:val="none" w:sz="0" w:space="0" w:color="auto"/>
          </w:divBdr>
        </w:div>
      </w:divsChild>
    </w:div>
    <w:div w:id="1210141646">
      <w:bodyDiv w:val="1"/>
      <w:marLeft w:val="0"/>
      <w:marRight w:val="0"/>
      <w:marTop w:val="0"/>
      <w:marBottom w:val="0"/>
      <w:divBdr>
        <w:top w:val="none" w:sz="0" w:space="0" w:color="auto"/>
        <w:left w:val="none" w:sz="0" w:space="0" w:color="auto"/>
        <w:bottom w:val="none" w:sz="0" w:space="0" w:color="auto"/>
        <w:right w:val="none" w:sz="0" w:space="0" w:color="auto"/>
      </w:divBdr>
      <w:divsChild>
        <w:div w:id="1024332631">
          <w:marLeft w:val="0"/>
          <w:marRight w:val="0"/>
          <w:marTop w:val="750"/>
          <w:marBottom w:val="300"/>
          <w:divBdr>
            <w:top w:val="none" w:sz="0" w:space="0" w:color="auto"/>
            <w:left w:val="none" w:sz="0" w:space="0" w:color="auto"/>
            <w:bottom w:val="none" w:sz="0" w:space="0" w:color="auto"/>
            <w:right w:val="none" w:sz="0" w:space="0" w:color="auto"/>
          </w:divBdr>
        </w:div>
        <w:div w:id="2145387386">
          <w:marLeft w:val="0"/>
          <w:marRight w:val="0"/>
          <w:marTop w:val="0"/>
          <w:marBottom w:val="0"/>
          <w:divBdr>
            <w:top w:val="none" w:sz="0" w:space="0" w:color="auto"/>
            <w:left w:val="none" w:sz="0" w:space="0" w:color="auto"/>
            <w:bottom w:val="none" w:sz="0" w:space="0" w:color="auto"/>
            <w:right w:val="none" w:sz="0" w:space="0" w:color="auto"/>
          </w:divBdr>
        </w:div>
        <w:div w:id="488135968">
          <w:marLeft w:val="0"/>
          <w:marRight w:val="0"/>
          <w:marTop w:val="0"/>
          <w:marBottom w:val="0"/>
          <w:divBdr>
            <w:top w:val="none" w:sz="0" w:space="0" w:color="auto"/>
            <w:left w:val="none" w:sz="0" w:space="0" w:color="auto"/>
            <w:bottom w:val="none" w:sz="0" w:space="0" w:color="auto"/>
            <w:right w:val="none" w:sz="0" w:space="0" w:color="auto"/>
          </w:divBdr>
          <w:divsChild>
            <w:div w:id="1488592218">
              <w:marLeft w:val="0"/>
              <w:marRight w:val="0"/>
              <w:marTop w:val="0"/>
              <w:marBottom w:val="0"/>
              <w:divBdr>
                <w:top w:val="none" w:sz="0" w:space="0" w:color="auto"/>
                <w:left w:val="none" w:sz="0" w:space="0" w:color="auto"/>
                <w:bottom w:val="none" w:sz="0" w:space="0" w:color="auto"/>
                <w:right w:val="none" w:sz="0" w:space="0" w:color="auto"/>
              </w:divBdr>
            </w:div>
            <w:div w:id="1583559788">
              <w:marLeft w:val="0"/>
              <w:marRight w:val="0"/>
              <w:marTop w:val="0"/>
              <w:marBottom w:val="0"/>
              <w:divBdr>
                <w:top w:val="none" w:sz="0" w:space="0" w:color="auto"/>
                <w:left w:val="none" w:sz="0" w:space="0" w:color="auto"/>
                <w:bottom w:val="none" w:sz="0" w:space="0" w:color="auto"/>
                <w:right w:val="none" w:sz="0" w:space="0" w:color="auto"/>
              </w:divBdr>
              <w:divsChild>
                <w:div w:id="1112439749">
                  <w:marLeft w:val="0"/>
                  <w:marRight w:val="0"/>
                  <w:marTop w:val="0"/>
                  <w:marBottom w:val="0"/>
                  <w:divBdr>
                    <w:top w:val="none" w:sz="0" w:space="0" w:color="auto"/>
                    <w:left w:val="none" w:sz="0" w:space="0" w:color="auto"/>
                    <w:bottom w:val="none" w:sz="0" w:space="0" w:color="auto"/>
                    <w:right w:val="none" w:sz="0" w:space="0" w:color="auto"/>
                  </w:divBdr>
                  <w:divsChild>
                    <w:div w:id="3486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4558">
      <w:bodyDiv w:val="1"/>
      <w:marLeft w:val="0"/>
      <w:marRight w:val="0"/>
      <w:marTop w:val="0"/>
      <w:marBottom w:val="0"/>
      <w:divBdr>
        <w:top w:val="none" w:sz="0" w:space="0" w:color="auto"/>
        <w:left w:val="none" w:sz="0" w:space="0" w:color="auto"/>
        <w:bottom w:val="none" w:sz="0" w:space="0" w:color="auto"/>
        <w:right w:val="none" w:sz="0" w:space="0" w:color="auto"/>
      </w:divBdr>
    </w:div>
    <w:div w:id="1219124567">
      <w:bodyDiv w:val="1"/>
      <w:marLeft w:val="0"/>
      <w:marRight w:val="0"/>
      <w:marTop w:val="0"/>
      <w:marBottom w:val="0"/>
      <w:divBdr>
        <w:top w:val="none" w:sz="0" w:space="0" w:color="auto"/>
        <w:left w:val="none" w:sz="0" w:space="0" w:color="auto"/>
        <w:bottom w:val="none" w:sz="0" w:space="0" w:color="auto"/>
        <w:right w:val="none" w:sz="0" w:space="0" w:color="auto"/>
      </w:divBdr>
    </w:div>
    <w:div w:id="1219244830">
      <w:bodyDiv w:val="1"/>
      <w:marLeft w:val="0"/>
      <w:marRight w:val="0"/>
      <w:marTop w:val="0"/>
      <w:marBottom w:val="0"/>
      <w:divBdr>
        <w:top w:val="none" w:sz="0" w:space="0" w:color="auto"/>
        <w:left w:val="none" w:sz="0" w:space="0" w:color="auto"/>
        <w:bottom w:val="none" w:sz="0" w:space="0" w:color="auto"/>
        <w:right w:val="none" w:sz="0" w:space="0" w:color="auto"/>
      </w:divBdr>
    </w:div>
    <w:div w:id="1220214791">
      <w:bodyDiv w:val="1"/>
      <w:marLeft w:val="0"/>
      <w:marRight w:val="0"/>
      <w:marTop w:val="0"/>
      <w:marBottom w:val="0"/>
      <w:divBdr>
        <w:top w:val="none" w:sz="0" w:space="0" w:color="auto"/>
        <w:left w:val="none" w:sz="0" w:space="0" w:color="auto"/>
        <w:bottom w:val="none" w:sz="0" w:space="0" w:color="auto"/>
        <w:right w:val="none" w:sz="0" w:space="0" w:color="auto"/>
      </w:divBdr>
    </w:div>
    <w:div w:id="1220215912">
      <w:bodyDiv w:val="1"/>
      <w:marLeft w:val="0"/>
      <w:marRight w:val="0"/>
      <w:marTop w:val="0"/>
      <w:marBottom w:val="0"/>
      <w:divBdr>
        <w:top w:val="none" w:sz="0" w:space="0" w:color="auto"/>
        <w:left w:val="none" w:sz="0" w:space="0" w:color="auto"/>
        <w:bottom w:val="none" w:sz="0" w:space="0" w:color="auto"/>
        <w:right w:val="none" w:sz="0" w:space="0" w:color="auto"/>
      </w:divBdr>
    </w:div>
    <w:div w:id="1220241660">
      <w:bodyDiv w:val="1"/>
      <w:marLeft w:val="0"/>
      <w:marRight w:val="0"/>
      <w:marTop w:val="0"/>
      <w:marBottom w:val="0"/>
      <w:divBdr>
        <w:top w:val="none" w:sz="0" w:space="0" w:color="auto"/>
        <w:left w:val="none" w:sz="0" w:space="0" w:color="auto"/>
        <w:bottom w:val="none" w:sz="0" w:space="0" w:color="auto"/>
        <w:right w:val="none" w:sz="0" w:space="0" w:color="auto"/>
      </w:divBdr>
    </w:div>
    <w:div w:id="1224021406">
      <w:bodyDiv w:val="1"/>
      <w:marLeft w:val="0"/>
      <w:marRight w:val="0"/>
      <w:marTop w:val="0"/>
      <w:marBottom w:val="0"/>
      <w:divBdr>
        <w:top w:val="none" w:sz="0" w:space="0" w:color="auto"/>
        <w:left w:val="none" w:sz="0" w:space="0" w:color="auto"/>
        <w:bottom w:val="none" w:sz="0" w:space="0" w:color="auto"/>
        <w:right w:val="none" w:sz="0" w:space="0" w:color="auto"/>
      </w:divBdr>
    </w:div>
    <w:div w:id="1227642627">
      <w:bodyDiv w:val="1"/>
      <w:marLeft w:val="0"/>
      <w:marRight w:val="0"/>
      <w:marTop w:val="0"/>
      <w:marBottom w:val="0"/>
      <w:divBdr>
        <w:top w:val="none" w:sz="0" w:space="0" w:color="auto"/>
        <w:left w:val="none" w:sz="0" w:space="0" w:color="auto"/>
        <w:bottom w:val="none" w:sz="0" w:space="0" w:color="auto"/>
        <w:right w:val="none" w:sz="0" w:space="0" w:color="auto"/>
      </w:divBdr>
    </w:div>
    <w:div w:id="1232235647">
      <w:bodyDiv w:val="1"/>
      <w:marLeft w:val="0"/>
      <w:marRight w:val="0"/>
      <w:marTop w:val="0"/>
      <w:marBottom w:val="0"/>
      <w:divBdr>
        <w:top w:val="none" w:sz="0" w:space="0" w:color="auto"/>
        <w:left w:val="none" w:sz="0" w:space="0" w:color="auto"/>
        <w:bottom w:val="none" w:sz="0" w:space="0" w:color="auto"/>
        <w:right w:val="none" w:sz="0" w:space="0" w:color="auto"/>
      </w:divBdr>
    </w:div>
    <w:div w:id="1235698109">
      <w:bodyDiv w:val="1"/>
      <w:marLeft w:val="0"/>
      <w:marRight w:val="0"/>
      <w:marTop w:val="0"/>
      <w:marBottom w:val="0"/>
      <w:divBdr>
        <w:top w:val="none" w:sz="0" w:space="0" w:color="auto"/>
        <w:left w:val="none" w:sz="0" w:space="0" w:color="auto"/>
        <w:bottom w:val="none" w:sz="0" w:space="0" w:color="auto"/>
        <w:right w:val="none" w:sz="0" w:space="0" w:color="auto"/>
      </w:divBdr>
      <w:divsChild>
        <w:div w:id="736049631">
          <w:marLeft w:val="547"/>
          <w:marRight w:val="0"/>
          <w:marTop w:val="115"/>
          <w:marBottom w:val="0"/>
          <w:divBdr>
            <w:top w:val="none" w:sz="0" w:space="0" w:color="auto"/>
            <w:left w:val="none" w:sz="0" w:space="0" w:color="auto"/>
            <w:bottom w:val="none" w:sz="0" w:space="0" w:color="auto"/>
            <w:right w:val="none" w:sz="0" w:space="0" w:color="auto"/>
          </w:divBdr>
        </w:div>
      </w:divsChild>
    </w:div>
    <w:div w:id="1236477950">
      <w:bodyDiv w:val="1"/>
      <w:marLeft w:val="0"/>
      <w:marRight w:val="0"/>
      <w:marTop w:val="0"/>
      <w:marBottom w:val="0"/>
      <w:divBdr>
        <w:top w:val="none" w:sz="0" w:space="0" w:color="auto"/>
        <w:left w:val="none" w:sz="0" w:space="0" w:color="auto"/>
        <w:bottom w:val="none" w:sz="0" w:space="0" w:color="auto"/>
        <w:right w:val="none" w:sz="0" w:space="0" w:color="auto"/>
      </w:divBdr>
    </w:div>
    <w:div w:id="1241523961">
      <w:bodyDiv w:val="1"/>
      <w:marLeft w:val="0"/>
      <w:marRight w:val="0"/>
      <w:marTop w:val="0"/>
      <w:marBottom w:val="0"/>
      <w:divBdr>
        <w:top w:val="none" w:sz="0" w:space="0" w:color="auto"/>
        <w:left w:val="none" w:sz="0" w:space="0" w:color="auto"/>
        <w:bottom w:val="none" w:sz="0" w:space="0" w:color="auto"/>
        <w:right w:val="none" w:sz="0" w:space="0" w:color="auto"/>
      </w:divBdr>
    </w:div>
    <w:div w:id="1242830970">
      <w:bodyDiv w:val="1"/>
      <w:marLeft w:val="0"/>
      <w:marRight w:val="0"/>
      <w:marTop w:val="0"/>
      <w:marBottom w:val="0"/>
      <w:divBdr>
        <w:top w:val="none" w:sz="0" w:space="0" w:color="auto"/>
        <w:left w:val="none" w:sz="0" w:space="0" w:color="auto"/>
        <w:bottom w:val="none" w:sz="0" w:space="0" w:color="auto"/>
        <w:right w:val="none" w:sz="0" w:space="0" w:color="auto"/>
      </w:divBdr>
    </w:div>
    <w:div w:id="1257786400">
      <w:bodyDiv w:val="1"/>
      <w:marLeft w:val="0"/>
      <w:marRight w:val="0"/>
      <w:marTop w:val="0"/>
      <w:marBottom w:val="0"/>
      <w:divBdr>
        <w:top w:val="none" w:sz="0" w:space="0" w:color="auto"/>
        <w:left w:val="none" w:sz="0" w:space="0" w:color="auto"/>
        <w:bottom w:val="none" w:sz="0" w:space="0" w:color="auto"/>
        <w:right w:val="none" w:sz="0" w:space="0" w:color="auto"/>
      </w:divBdr>
    </w:div>
    <w:div w:id="1274290889">
      <w:bodyDiv w:val="1"/>
      <w:marLeft w:val="0"/>
      <w:marRight w:val="0"/>
      <w:marTop w:val="0"/>
      <w:marBottom w:val="0"/>
      <w:divBdr>
        <w:top w:val="none" w:sz="0" w:space="0" w:color="auto"/>
        <w:left w:val="none" w:sz="0" w:space="0" w:color="auto"/>
        <w:bottom w:val="none" w:sz="0" w:space="0" w:color="auto"/>
        <w:right w:val="none" w:sz="0" w:space="0" w:color="auto"/>
      </w:divBdr>
    </w:div>
    <w:div w:id="1276332297">
      <w:bodyDiv w:val="1"/>
      <w:marLeft w:val="0"/>
      <w:marRight w:val="0"/>
      <w:marTop w:val="0"/>
      <w:marBottom w:val="0"/>
      <w:divBdr>
        <w:top w:val="none" w:sz="0" w:space="0" w:color="auto"/>
        <w:left w:val="none" w:sz="0" w:space="0" w:color="auto"/>
        <w:bottom w:val="none" w:sz="0" w:space="0" w:color="auto"/>
        <w:right w:val="none" w:sz="0" w:space="0" w:color="auto"/>
      </w:divBdr>
    </w:div>
    <w:div w:id="1276401320">
      <w:bodyDiv w:val="1"/>
      <w:marLeft w:val="0"/>
      <w:marRight w:val="0"/>
      <w:marTop w:val="0"/>
      <w:marBottom w:val="0"/>
      <w:divBdr>
        <w:top w:val="none" w:sz="0" w:space="0" w:color="auto"/>
        <w:left w:val="none" w:sz="0" w:space="0" w:color="auto"/>
        <w:bottom w:val="none" w:sz="0" w:space="0" w:color="auto"/>
        <w:right w:val="none" w:sz="0" w:space="0" w:color="auto"/>
      </w:divBdr>
    </w:div>
    <w:div w:id="1280528887">
      <w:bodyDiv w:val="1"/>
      <w:marLeft w:val="0"/>
      <w:marRight w:val="0"/>
      <w:marTop w:val="0"/>
      <w:marBottom w:val="0"/>
      <w:divBdr>
        <w:top w:val="none" w:sz="0" w:space="0" w:color="auto"/>
        <w:left w:val="none" w:sz="0" w:space="0" w:color="auto"/>
        <w:bottom w:val="none" w:sz="0" w:space="0" w:color="auto"/>
        <w:right w:val="none" w:sz="0" w:space="0" w:color="auto"/>
      </w:divBdr>
    </w:div>
    <w:div w:id="1281453463">
      <w:bodyDiv w:val="1"/>
      <w:marLeft w:val="0"/>
      <w:marRight w:val="0"/>
      <w:marTop w:val="0"/>
      <w:marBottom w:val="0"/>
      <w:divBdr>
        <w:top w:val="none" w:sz="0" w:space="0" w:color="auto"/>
        <w:left w:val="none" w:sz="0" w:space="0" w:color="auto"/>
        <w:bottom w:val="none" w:sz="0" w:space="0" w:color="auto"/>
        <w:right w:val="none" w:sz="0" w:space="0" w:color="auto"/>
      </w:divBdr>
      <w:divsChild>
        <w:div w:id="1891527062">
          <w:marLeft w:val="0"/>
          <w:marRight w:val="0"/>
          <w:marTop w:val="0"/>
          <w:marBottom w:val="0"/>
          <w:divBdr>
            <w:top w:val="none" w:sz="0" w:space="0" w:color="auto"/>
            <w:left w:val="none" w:sz="0" w:space="0" w:color="auto"/>
            <w:bottom w:val="none" w:sz="0" w:space="0" w:color="auto"/>
            <w:right w:val="none" w:sz="0" w:space="0" w:color="auto"/>
          </w:divBdr>
        </w:div>
        <w:div w:id="975260442">
          <w:marLeft w:val="0"/>
          <w:marRight w:val="0"/>
          <w:marTop w:val="0"/>
          <w:marBottom w:val="0"/>
          <w:divBdr>
            <w:top w:val="none" w:sz="0" w:space="0" w:color="auto"/>
            <w:left w:val="none" w:sz="0" w:space="0" w:color="auto"/>
            <w:bottom w:val="none" w:sz="0" w:space="0" w:color="auto"/>
            <w:right w:val="none" w:sz="0" w:space="0" w:color="auto"/>
          </w:divBdr>
        </w:div>
      </w:divsChild>
    </w:div>
    <w:div w:id="1284923299">
      <w:bodyDiv w:val="1"/>
      <w:marLeft w:val="0"/>
      <w:marRight w:val="0"/>
      <w:marTop w:val="0"/>
      <w:marBottom w:val="0"/>
      <w:divBdr>
        <w:top w:val="none" w:sz="0" w:space="0" w:color="auto"/>
        <w:left w:val="none" w:sz="0" w:space="0" w:color="auto"/>
        <w:bottom w:val="none" w:sz="0" w:space="0" w:color="auto"/>
        <w:right w:val="none" w:sz="0" w:space="0" w:color="auto"/>
      </w:divBdr>
      <w:divsChild>
        <w:div w:id="570653055">
          <w:marLeft w:val="547"/>
          <w:marRight w:val="0"/>
          <w:marTop w:val="400"/>
          <w:marBottom w:val="0"/>
          <w:divBdr>
            <w:top w:val="none" w:sz="0" w:space="0" w:color="auto"/>
            <w:left w:val="none" w:sz="0" w:space="0" w:color="auto"/>
            <w:bottom w:val="none" w:sz="0" w:space="0" w:color="auto"/>
            <w:right w:val="none" w:sz="0" w:space="0" w:color="auto"/>
          </w:divBdr>
        </w:div>
        <w:div w:id="1098330331">
          <w:marLeft w:val="1080"/>
          <w:marRight w:val="0"/>
          <w:marTop w:val="120"/>
          <w:marBottom w:val="0"/>
          <w:divBdr>
            <w:top w:val="none" w:sz="0" w:space="0" w:color="auto"/>
            <w:left w:val="none" w:sz="0" w:space="0" w:color="auto"/>
            <w:bottom w:val="none" w:sz="0" w:space="0" w:color="auto"/>
            <w:right w:val="none" w:sz="0" w:space="0" w:color="auto"/>
          </w:divBdr>
        </w:div>
        <w:div w:id="2022319413">
          <w:marLeft w:val="547"/>
          <w:marRight w:val="0"/>
          <w:marTop w:val="400"/>
          <w:marBottom w:val="0"/>
          <w:divBdr>
            <w:top w:val="none" w:sz="0" w:space="0" w:color="auto"/>
            <w:left w:val="none" w:sz="0" w:space="0" w:color="auto"/>
            <w:bottom w:val="none" w:sz="0" w:space="0" w:color="auto"/>
            <w:right w:val="none" w:sz="0" w:space="0" w:color="auto"/>
          </w:divBdr>
        </w:div>
        <w:div w:id="1636183678">
          <w:marLeft w:val="1080"/>
          <w:marRight w:val="0"/>
          <w:marTop w:val="120"/>
          <w:marBottom w:val="0"/>
          <w:divBdr>
            <w:top w:val="none" w:sz="0" w:space="0" w:color="auto"/>
            <w:left w:val="none" w:sz="0" w:space="0" w:color="auto"/>
            <w:bottom w:val="none" w:sz="0" w:space="0" w:color="auto"/>
            <w:right w:val="none" w:sz="0" w:space="0" w:color="auto"/>
          </w:divBdr>
        </w:div>
        <w:div w:id="1337155004">
          <w:marLeft w:val="1080"/>
          <w:marRight w:val="0"/>
          <w:marTop w:val="120"/>
          <w:marBottom w:val="0"/>
          <w:divBdr>
            <w:top w:val="none" w:sz="0" w:space="0" w:color="auto"/>
            <w:left w:val="none" w:sz="0" w:space="0" w:color="auto"/>
            <w:bottom w:val="none" w:sz="0" w:space="0" w:color="auto"/>
            <w:right w:val="none" w:sz="0" w:space="0" w:color="auto"/>
          </w:divBdr>
        </w:div>
        <w:div w:id="2023432515">
          <w:marLeft w:val="547"/>
          <w:marRight w:val="0"/>
          <w:marTop w:val="400"/>
          <w:marBottom w:val="0"/>
          <w:divBdr>
            <w:top w:val="none" w:sz="0" w:space="0" w:color="auto"/>
            <w:left w:val="none" w:sz="0" w:space="0" w:color="auto"/>
            <w:bottom w:val="none" w:sz="0" w:space="0" w:color="auto"/>
            <w:right w:val="none" w:sz="0" w:space="0" w:color="auto"/>
          </w:divBdr>
        </w:div>
        <w:div w:id="759840191">
          <w:marLeft w:val="1080"/>
          <w:marRight w:val="0"/>
          <w:marTop w:val="120"/>
          <w:marBottom w:val="0"/>
          <w:divBdr>
            <w:top w:val="none" w:sz="0" w:space="0" w:color="auto"/>
            <w:left w:val="none" w:sz="0" w:space="0" w:color="auto"/>
            <w:bottom w:val="none" w:sz="0" w:space="0" w:color="auto"/>
            <w:right w:val="none" w:sz="0" w:space="0" w:color="auto"/>
          </w:divBdr>
        </w:div>
        <w:div w:id="1068109940">
          <w:marLeft w:val="547"/>
          <w:marRight w:val="0"/>
          <w:marTop w:val="400"/>
          <w:marBottom w:val="0"/>
          <w:divBdr>
            <w:top w:val="none" w:sz="0" w:space="0" w:color="auto"/>
            <w:left w:val="none" w:sz="0" w:space="0" w:color="auto"/>
            <w:bottom w:val="none" w:sz="0" w:space="0" w:color="auto"/>
            <w:right w:val="none" w:sz="0" w:space="0" w:color="auto"/>
          </w:divBdr>
        </w:div>
        <w:div w:id="1628312239">
          <w:marLeft w:val="547"/>
          <w:marRight w:val="0"/>
          <w:marTop w:val="400"/>
          <w:marBottom w:val="0"/>
          <w:divBdr>
            <w:top w:val="none" w:sz="0" w:space="0" w:color="auto"/>
            <w:left w:val="none" w:sz="0" w:space="0" w:color="auto"/>
            <w:bottom w:val="none" w:sz="0" w:space="0" w:color="auto"/>
            <w:right w:val="none" w:sz="0" w:space="0" w:color="auto"/>
          </w:divBdr>
        </w:div>
      </w:divsChild>
    </w:div>
    <w:div w:id="1285696730">
      <w:bodyDiv w:val="1"/>
      <w:marLeft w:val="0"/>
      <w:marRight w:val="0"/>
      <w:marTop w:val="0"/>
      <w:marBottom w:val="0"/>
      <w:divBdr>
        <w:top w:val="none" w:sz="0" w:space="0" w:color="auto"/>
        <w:left w:val="none" w:sz="0" w:space="0" w:color="auto"/>
        <w:bottom w:val="none" w:sz="0" w:space="0" w:color="auto"/>
        <w:right w:val="none" w:sz="0" w:space="0" w:color="auto"/>
      </w:divBdr>
    </w:div>
    <w:div w:id="1298877527">
      <w:bodyDiv w:val="1"/>
      <w:marLeft w:val="0"/>
      <w:marRight w:val="0"/>
      <w:marTop w:val="0"/>
      <w:marBottom w:val="0"/>
      <w:divBdr>
        <w:top w:val="none" w:sz="0" w:space="0" w:color="auto"/>
        <w:left w:val="none" w:sz="0" w:space="0" w:color="auto"/>
        <w:bottom w:val="none" w:sz="0" w:space="0" w:color="auto"/>
        <w:right w:val="none" w:sz="0" w:space="0" w:color="auto"/>
      </w:divBdr>
    </w:div>
    <w:div w:id="1305160930">
      <w:bodyDiv w:val="1"/>
      <w:marLeft w:val="0"/>
      <w:marRight w:val="0"/>
      <w:marTop w:val="0"/>
      <w:marBottom w:val="0"/>
      <w:divBdr>
        <w:top w:val="none" w:sz="0" w:space="0" w:color="auto"/>
        <w:left w:val="none" w:sz="0" w:space="0" w:color="auto"/>
        <w:bottom w:val="none" w:sz="0" w:space="0" w:color="auto"/>
        <w:right w:val="none" w:sz="0" w:space="0" w:color="auto"/>
      </w:divBdr>
    </w:div>
    <w:div w:id="1308515714">
      <w:bodyDiv w:val="1"/>
      <w:marLeft w:val="0"/>
      <w:marRight w:val="0"/>
      <w:marTop w:val="0"/>
      <w:marBottom w:val="0"/>
      <w:divBdr>
        <w:top w:val="none" w:sz="0" w:space="0" w:color="auto"/>
        <w:left w:val="none" w:sz="0" w:space="0" w:color="auto"/>
        <w:bottom w:val="none" w:sz="0" w:space="0" w:color="auto"/>
        <w:right w:val="none" w:sz="0" w:space="0" w:color="auto"/>
      </w:divBdr>
    </w:div>
    <w:div w:id="1313296418">
      <w:bodyDiv w:val="1"/>
      <w:marLeft w:val="0"/>
      <w:marRight w:val="0"/>
      <w:marTop w:val="0"/>
      <w:marBottom w:val="0"/>
      <w:divBdr>
        <w:top w:val="none" w:sz="0" w:space="0" w:color="auto"/>
        <w:left w:val="none" w:sz="0" w:space="0" w:color="auto"/>
        <w:bottom w:val="none" w:sz="0" w:space="0" w:color="auto"/>
        <w:right w:val="none" w:sz="0" w:space="0" w:color="auto"/>
      </w:divBdr>
    </w:div>
    <w:div w:id="1314944420">
      <w:bodyDiv w:val="1"/>
      <w:marLeft w:val="0"/>
      <w:marRight w:val="0"/>
      <w:marTop w:val="0"/>
      <w:marBottom w:val="0"/>
      <w:divBdr>
        <w:top w:val="none" w:sz="0" w:space="0" w:color="auto"/>
        <w:left w:val="none" w:sz="0" w:space="0" w:color="auto"/>
        <w:bottom w:val="none" w:sz="0" w:space="0" w:color="auto"/>
        <w:right w:val="none" w:sz="0" w:space="0" w:color="auto"/>
      </w:divBdr>
    </w:div>
    <w:div w:id="1319111127">
      <w:bodyDiv w:val="1"/>
      <w:marLeft w:val="0"/>
      <w:marRight w:val="0"/>
      <w:marTop w:val="0"/>
      <w:marBottom w:val="0"/>
      <w:divBdr>
        <w:top w:val="none" w:sz="0" w:space="0" w:color="auto"/>
        <w:left w:val="none" w:sz="0" w:space="0" w:color="auto"/>
        <w:bottom w:val="none" w:sz="0" w:space="0" w:color="auto"/>
        <w:right w:val="none" w:sz="0" w:space="0" w:color="auto"/>
      </w:divBdr>
      <w:divsChild>
        <w:div w:id="1325015932">
          <w:marLeft w:val="0"/>
          <w:marRight w:val="0"/>
          <w:marTop w:val="0"/>
          <w:marBottom w:val="0"/>
          <w:divBdr>
            <w:top w:val="none" w:sz="0" w:space="0" w:color="auto"/>
            <w:left w:val="none" w:sz="0" w:space="0" w:color="auto"/>
            <w:bottom w:val="none" w:sz="0" w:space="0" w:color="auto"/>
            <w:right w:val="none" w:sz="0" w:space="0" w:color="auto"/>
          </w:divBdr>
          <w:divsChild>
            <w:div w:id="832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257">
      <w:bodyDiv w:val="1"/>
      <w:marLeft w:val="0"/>
      <w:marRight w:val="0"/>
      <w:marTop w:val="0"/>
      <w:marBottom w:val="0"/>
      <w:divBdr>
        <w:top w:val="none" w:sz="0" w:space="0" w:color="auto"/>
        <w:left w:val="none" w:sz="0" w:space="0" w:color="auto"/>
        <w:bottom w:val="none" w:sz="0" w:space="0" w:color="auto"/>
        <w:right w:val="none" w:sz="0" w:space="0" w:color="auto"/>
      </w:divBdr>
    </w:div>
    <w:div w:id="1319771691">
      <w:bodyDiv w:val="1"/>
      <w:marLeft w:val="0"/>
      <w:marRight w:val="0"/>
      <w:marTop w:val="0"/>
      <w:marBottom w:val="0"/>
      <w:divBdr>
        <w:top w:val="none" w:sz="0" w:space="0" w:color="auto"/>
        <w:left w:val="none" w:sz="0" w:space="0" w:color="auto"/>
        <w:bottom w:val="none" w:sz="0" w:space="0" w:color="auto"/>
        <w:right w:val="none" w:sz="0" w:space="0" w:color="auto"/>
      </w:divBdr>
    </w:div>
    <w:div w:id="1324162310">
      <w:bodyDiv w:val="1"/>
      <w:marLeft w:val="0"/>
      <w:marRight w:val="0"/>
      <w:marTop w:val="0"/>
      <w:marBottom w:val="0"/>
      <w:divBdr>
        <w:top w:val="none" w:sz="0" w:space="0" w:color="auto"/>
        <w:left w:val="none" w:sz="0" w:space="0" w:color="auto"/>
        <w:bottom w:val="none" w:sz="0" w:space="0" w:color="auto"/>
        <w:right w:val="none" w:sz="0" w:space="0" w:color="auto"/>
      </w:divBdr>
    </w:div>
    <w:div w:id="1329937791">
      <w:bodyDiv w:val="1"/>
      <w:marLeft w:val="0"/>
      <w:marRight w:val="0"/>
      <w:marTop w:val="0"/>
      <w:marBottom w:val="0"/>
      <w:divBdr>
        <w:top w:val="none" w:sz="0" w:space="0" w:color="auto"/>
        <w:left w:val="none" w:sz="0" w:space="0" w:color="auto"/>
        <w:bottom w:val="none" w:sz="0" w:space="0" w:color="auto"/>
        <w:right w:val="none" w:sz="0" w:space="0" w:color="auto"/>
      </w:divBdr>
    </w:div>
    <w:div w:id="1332487782">
      <w:bodyDiv w:val="1"/>
      <w:marLeft w:val="0"/>
      <w:marRight w:val="0"/>
      <w:marTop w:val="0"/>
      <w:marBottom w:val="0"/>
      <w:divBdr>
        <w:top w:val="none" w:sz="0" w:space="0" w:color="auto"/>
        <w:left w:val="none" w:sz="0" w:space="0" w:color="auto"/>
        <w:bottom w:val="none" w:sz="0" w:space="0" w:color="auto"/>
        <w:right w:val="none" w:sz="0" w:space="0" w:color="auto"/>
      </w:divBdr>
    </w:div>
    <w:div w:id="1338190893">
      <w:bodyDiv w:val="1"/>
      <w:marLeft w:val="0"/>
      <w:marRight w:val="0"/>
      <w:marTop w:val="0"/>
      <w:marBottom w:val="0"/>
      <w:divBdr>
        <w:top w:val="none" w:sz="0" w:space="0" w:color="auto"/>
        <w:left w:val="none" w:sz="0" w:space="0" w:color="auto"/>
        <w:bottom w:val="none" w:sz="0" w:space="0" w:color="auto"/>
        <w:right w:val="none" w:sz="0" w:space="0" w:color="auto"/>
      </w:divBdr>
    </w:div>
    <w:div w:id="1340348637">
      <w:bodyDiv w:val="1"/>
      <w:marLeft w:val="0"/>
      <w:marRight w:val="0"/>
      <w:marTop w:val="0"/>
      <w:marBottom w:val="0"/>
      <w:divBdr>
        <w:top w:val="none" w:sz="0" w:space="0" w:color="auto"/>
        <w:left w:val="none" w:sz="0" w:space="0" w:color="auto"/>
        <w:bottom w:val="none" w:sz="0" w:space="0" w:color="auto"/>
        <w:right w:val="none" w:sz="0" w:space="0" w:color="auto"/>
      </w:divBdr>
      <w:divsChild>
        <w:div w:id="847595435">
          <w:marLeft w:val="0"/>
          <w:marRight w:val="0"/>
          <w:marTop w:val="0"/>
          <w:marBottom w:val="0"/>
          <w:divBdr>
            <w:top w:val="none" w:sz="0" w:space="0" w:color="auto"/>
            <w:left w:val="none" w:sz="0" w:space="0" w:color="auto"/>
            <w:bottom w:val="none" w:sz="0" w:space="0" w:color="auto"/>
            <w:right w:val="none" w:sz="0" w:space="0" w:color="auto"/>
          </w:divBdr>
        </w:div>
        <w:div w:id="395471011">
          <w:marLeft w:val="0"/>
          <w:marRight w:val="0"/>
          <w:marTop w:val="0"/>
          <w:marBottom w:val="0"/>
          <w:divBdr>
            <w:top w:val="none" w:sz="0" w:space="0" w:color="auto"/>
            <w:left w:val="none" w:sz="0" w:space="0" w:color="auto"/>
            <w:bottom w:val="none" w:sz="0" w:space="0" w:color="auto"/>
            <w:right w:val="none" w:sz="0" w:space="0" w:color="auto"/>
          </w:divBdr>
        </w:div>
      </w:divsChild>
    </w:div>
    <w:div w:id="1346056749">
      <w:bodyDiv w:val="1"/>
      <w:marLeft w:val="0"/>
      <w:marRight w:val="0"/>
      <w:marTop w:val="0"/>
      <w:marBottom w:val="0"/>
      <w:divBdr>
        <w:top w:val="none" w:sz="0" w:space="0" w:color="auto"/>
        <w:left w:val="none" w:sz="0" w:space="0" w:color="auto"/>
        <w:bottom w:val="none" w:sz="0" w:space="0" w:color="auto"/>
        <w:right w:val="none" w:sz="0" w:space="0" w:color="auto"/>
      </w:divBdr>
    </w:div>
    <w:div w:id="1346708802">
      <w:bodyDiv w:val="1"/>
      <w:marLeft w:val="0"/>
      <w:marRight w:val="0"/>
      <w:marTop w:val="0"/>
      <w:marBottom w:val="0"/>
      <w:divBdr>
        <w:top w:val="none" w:sz="0" w:space="0" w:color="auto"/>
        <w:left w:val="none" w:sz="0" w:space="0" w:color="auto"/>
        <w:bottom w:val="none" w:sz="0" w:space="0" w:color="auto"/>
        <w:right w:val="none" w:sz="0" w:space="0" w:color="auto"/>
      </w:divBdr>
    </w:div>
    <w:div w:id="1353608079">
      <w:bodyDiv w:val="1"/>
      <w:marLeft w:val="0"/>
      <w:marRight w:val="0"/>
      <w:marTop w:val="0"/>
      <w:marBottom w:val="0"/>
      <w:divBdr>
        <w:top w:val="none" w:sz="0" w:space="0" w:color="auto"/>
        <w:left w:val="none" w:sz="0" w:space="0" w:color="auto"/>
        <w:bottom w:val="none" w:sz="0" w:space="0" w:color="auto"/>
        <w:right w:val="none" w:sz="0" w:space="0" w:color="auto"/>
      </w:divBdr>
    </w:div>
    <w:div w:id="1355115808">
      <w:bodyDiv w:val="1"/>
      <w:marLeft w:val="0"/>
      <w:marRight w:val="0"/>
      <w:marTop w:val="0"/>
      <w:marBottom w:val="0"/>
      <w:divBdr>
        <w:top w:val="none" w:sz="0" w:space="0" w:color="auto"/>
        <w:left w:val="none" w:sz="0" w:space="0" w:color="auto"/>
        <w:bottom w:val="none" w:sz="0" w:space="0" w:color="auto"/>
        <w:right w:val="none" w:sz="0" w:space="0" w:color="auto"/>
      </w:divBdr>
    </w:div>
    <w:div w:id="1356807801">
      <w:bodyDiv w:val="1"/>
      <w:marLeft w:val="0"/>
      <w:marRight w:val="0"/>
      <w:marTop w:val="0"/>
      <w:marBottom w:val="0"/>
      <w:divBdr>
        <w:top w:val="none" w:sz="0" w:space="0" w:color="auto"/>
        <w:left w:val="none" w:sz="0" w:space="0" w:color="auto"/>
        <w:bottom w:val="none" w:sz="0" w:space="0" w:color="auto"/>
        <w:right w:val="none" w:sz="0" w:space="0" w:color="auto"/>
      </w:divBdr>
    </w:div>
    <w:div w:id="1358189660">
      <w:bodyDiv w:val="1"/>
      <w:marLeft w:val="0"/>
      <w:marRight w:val="0"/>
      <w:marTop w:val="0"/>
      <w:marBottom w:val="0"/>
      <w:divBdr>
        <w:top w:val="none" w:sz="0" w:space="0" w:color="auto"/>
        <w:left w:val="none" w:sz="0" w:space="0" w:color="auto"/>
        <w:bottom w:val="none" w:sz="0" w:space="0" w:color="auto"/>
        <w:right w:val="none" w:sz="0" w:space="0" w:color="auto"/>
      </w:divBdr>
    </w:div>
    <w:div w:id="1362052481">
      <w:bodyDiv w:val="1"/>
      <w:marLeft w:val="0"/>
      <w:marRight w:val="0"/>
      <w:marTop w:val="0"/>
      <w:marBottom w:val="0"/>
      <w:divBdr>
        <w:top w:val="none" w:sz="0" w:space="0" w:color="auto"/>
        <w:left w:val="none" w:sz="0" w:space="0" w:color="auto"/>
        <w:bottom w:val="none" w:sz="0" w:space="0" w:color="auto"/>
        <w:right w:val="none" w:sz="0" w:space="0" w:color="auto"/>
      </w:divBdr>
    </w:div>
    <w:div w:id="1366981788">
      <w:bodyDiv w:val="1"/>
      <w:marLeft w:val="0"/>
      <w:marRight w:val="0"/>
      <w:marTop w:val="0"/>
      <w:marBottom w:val="0"/>
      <w:divBdr>
        <w:top w:val="none" w:sz="0" w:space="0" w:color="auto"/>
        <w:left w:val="none" w:sz="0" w:space="0" w:color="auto"/>
        <w:bottom w:val="none" w:sz="0" w:space="0" w:color="auto"/>
        <w:right w:val="none" w:sz="0" w:space="0" w:color="auto"/>
      </w:divBdr>
    </w:div>
    <w:div w:id="1368800372">
      <w:bodyDiv w:val="1"/>
      <w:marLeft w:val="0"/>
      <w:marRight w:val="0"/>
      <w:marTop w:val="0"/>
      <w:marBottom w:val="0"/>
      <w:divBdr>
        <w:top w:val="none" w:sz="0" w:space="0" w:color="auto"/>
        <w:left w:val="none" w:sz="0" w:space="0" w:color="auto"/>
        <w:bottom w:val="none" w:sz="0" w:space="0" w:color="auto"/>
        <w:right w:val="none" w:sz="0" w:space="0" w:color="auto"/>
      </w:divBdr>
    </w:div>
    <w:div w:id="1370840258">
      <w:bodyDiv w:val="1"/>
      <w:marLeft w:val="0"/>
      <w:marRight w:val="0"/>
      <w:marTop w:val="0"/>
      <w:marBottom w:val="0"/>
      <w:divBdr>
        <w:top w:val="none" w:sz="0" w:space="0" w:color="auto"/>
        <w:left w:val="none" w:sz="0" w:space="0" w:color="auto"/>
        <w:bottom w:val="none" w:sz="0" w:space="0" w:color="auto"/>
        <w:right w:val="none" w:sz="0" w:space="0" w:color="auto"/>
      </w:divBdr>
      <w:divsChild>
        <w:div w:id="1864703269">
          <w:marLeft w:val="0"/>
          <w:marRight w:val="0"/>
          <w:marTop w:val="0"/>
          <w:marBottom w:val="0"/>
          <w:divBdr>
            <w:top w:val="none" w:sz="0" w:space="0" w:color="auto"/>
            <w:left w:val="none" w:sz="0" w:space="0" w:color="auto"/>
            <w:bottom w:val="none" w:sz="0" w:space="0" w:color="auto"/>
            <w:right w:val="none" w:sz="0" w:space="0" w:color="auto"/>
          </w:divBdr>
        </w:div>
        <w:div w:id="801310262">
          <w:marLeft w:val="0"/>
          <w:marRight w:val="0"/>
          <w:marTop w:val="0"/>
          <w:marBottom w:val="0"/>
          <w:divBdr>
            <w:top w:val="none" w:sz="0" w:space="0" w:color="auto"/>
            <w:left w:val="none" w:sz="0" w:space="0" w:color="auto"/>
            <w:bottom w:val="none" w:sz="0" w:space="0" w:color="auto"/>
            <w:right w:val="none" w:sz="0" w:space="0" w:color="auto"/>
          </w:divBdr>
        </w:div>
      </w:divsChild>
    </w:div>
    <w:div w:id="1373261349">
      <w:bodyDiv w:val="1"/>
      <w:marLeft w:val="0"/>
      <w:marRight w:val="0"/>
      <w:marTop w:val="0"/>
      <w:marBottom w:val="0"/>
      <w:divBdr>
        <w:top w:val="none" w:sz="0" w:space="0" w:color="auto"/>
        <w:left w:val="none" w:sz="0" w:space="0" w:color="auto"/>
        <w:bottom w:val="none" w:sz="0" w:space="0" w:color="auto"/>
        <w:right w:val="none" w:sz="0" w:space="0" w:color="auto"/>
      </w:divBdr>
    </w:div>
    <w:div w:id="1385255082">
      <w:bodyDiv w:val="1"/>
      <w:marLeft w:val="0"/>
      <w:marRight w:val="0"/>
      <w:marTop w:val="0"/>
      <w:marBottom w:val="0"/>
      <w:divBdr>
        <w:top w:val="none" w:sz="0" w:space="0" w:color="auto"/>
        <w:left w:val="none" w:sz="0" w:space="0" w:color="auto"/>
        <w:bottom w:val="none" w:sz="0" w:space="0" w:color="auto"/>
        <w:right w:val="none" w:sz="0" w:space="0" w:color="auto"/>
      </w:divBdr>
    </w:div>
    <w:div w:id="1396123433">
      <w:bodyDiv w:val="1"/>
      <w:marLeft w:val="0"/>
      <w:marRight w:val="0"/>
      <w:marTop w:val="0"/>
      <w:marBottom w:val="0"/>
      <w:divBdr>
        <w:top w:val="none" w:sz="0" w:space="0" w:color="auto"/>
        <w:left w:val="none" w:sz="0" w:space="0" w:color="auto"/>
        <w:bottom w:val="none" w:sz="0" w:space="0" w:color="auto"/>
        <w:right w:val="none" w:sz="0" w:space="0" w:color="auto"/>
      </w:divBdr>
    </w:div>
    <w:div w:id="1397320117">
      <w:bodyDiv w:val="1"/>
      <w:marLeft w:val="0"/>
      <w:marRight w:val="0"/>
      <w:marTop w:val="0"/>
      <w:marBottom w:val="0"/>
      <w:divBdr>
        <w:top w:val="none" w:sz="0" w:space="0" w:color="auto"/>
        <w:left w:val="none" w:sz="0" w:space="0" w:color="auto"/>
        <w:bottom w:val="none" w:sz="0" w:space="0" w:color="auto"/>
        <w:right w:val="none" w:sz="0" w:space="0" w:color="auto"/>
      </w:divBdr>
    </w:div>
    <w:div w:id="1398162244">
      <w:bodyDiv w:val="1"/>
      <w:marLeft w:val="0"/>
      <w:marRight w:val="0"/>
      <w:marTop w:val="0"/>
      <w:marBottom w:val="0"/>
      <w:divBdr>
        <w:top w:val="none" w:sz="0" w:space="0" w:color="auto"/>
        <w:left w:val="none" w:sz="0" w:space="0" w:color="auto"/>
        <w:bottom w:val="none" w:sz="0" w:space="0" w:color="auto"/>
        <w:right w:val="none" w:sz="0" w:space="0" w:color="auto"/>
      </w:divBdr>
    </w:div>
    <w:div w:id="1408383274">
      <w:bodyDiv w:val="1"/>
      <w:marLeft w:val="0"/>
      <w:marRight w:val="0"/>
      <w:marTop w:val="0"/>
      <w:marBottom w:val="0"/>
      <w:divBdr>
        <w:top w:val="none" w:sz="0" w:space="0" w:color="auto"/>
        <w:left w:val="none" w:sz="0" w:space="0" w:color="auto"/>
        <w:bottom w:val="none" w:sz="0" w:space="0" w:color="auto"/>
        <w:right w:val="none" w:sz="0" w:space="0" w:color="auto"/>
      </w:divBdr>
      <w:divsChild>
        <w:div w:id="1174765199">
          <w:marLeft w:val="0"/>
          <w:marRight w:val="0"/>
          <w:marTop w:val="0"/>
          <w:marBottom w:val="0"/>
          <w:divBdr>
            <w:top w:val="none" w:sz="0" w:space="0" w:color="auto"/>
            <w:left w:val="none" w:sz="0" w:space="0" w:color="auto"/>
            <w:bottom w:val="none" w:sz="0" w:space="0" w:color="auto"/>
            <w:right w:val="none" w:sz="0" w:space="0" w:color="auto"/>
          </w:divBdr>
        </w:div>
      </w:divsChild>
    </w:div>
    <w:div w:id="1413043110">
      <w:bodyDiv w:val="1"/>
      <w:marLeft w:val="0"/>
      <w:marRight w:val="0"/>
      <w:marTop w:val="0"/>
      <w:marBottom w:val="0"/>
      <w:divBdr>
        <w:top w:val="none" w:sz="0" w:space="0" w:color="auto"/>
        <w:left w:val="none" w:sz="0" w:space="0" w:color="auto"/>
        <w:bottom w:val="none" w:sz="0" w:space="0" w:color="auto"/>
        <w:right w:val="none" w:sz="0" w:space="0" w:color="auto"/>
      </w:divBdr>
    </w:div>
    <w:div w:id="1414820129">
      <w:bodyDiv w:val="1"/>
      <w:marLeft w:val="0"/>
      <w:marRight w:val="0"/>
      <w:marTop w:val="0"/>
      <w:marBottom w:val="0"/>
      <w:divBdr>
        <w:top w:val="none" w:sz="0" w:space="0" w:color="auto"/>
        <w:left w:val="none" w:sz="0" w:space="0" w:color="auto"/>
        <w:bottom w:val="none" w:sz="0" w:space="0" w:color="auto"/>
        <w:right w:val="none" w:sz="0" w:space="0" w:color="auto"/>
      </w:divBdr>
    </w:div>
    <w:div w:id="1420172769">
      <w:bodyDiv w:val="1"/>
      <w:marLeft w:val="0"/>
      <w:marRight w:val="0"/>
      <w:marTop w:val="0"/>
      <w:marBottom w:val="0"/>
      <w:divBdr>
        <w:top w:val="none" w:sz="0" w:space="0" w:color="auto"/>
        <w:left w:val="none" w:sz="0" w:space="0" w:color="auto"/>
        <w:bottom w:val="none" w:sz="0" w:space="0" w:color="auto"/>
        <w:right w:val="none" w:sz="0" w:space="0" w:color="auto"/>
      </w:divBdr>
    </w:div>
    <w:div w:id="1423448831">
      <w:bodyDiv w:val="1"/>
      <w:marLeft w:val="0"/>
      <w:marRight w:val="0"/>
      <w:marTop w:val="0"/>
      <w:marBottom w:val="0"/>
      <w:divBdr>
        <w:top w:val="none" w:sz="0" w:space="0" w:color="auto"/>
        <w:left w:val="none" w:sz="0" w:space="0" w:color="auto"/>
        <w:bottom w:val="none" w:sz="0" w:space="0" w:color="auto"/>
        <w:right w:val="none" w:sz="0" w:space="0" w:color="auto"/>
      </w:divBdr>
    </w:div>
    <w:div w:id="1430858125">
      <w:bodyDiv w:val="1"/>
      <w:marLeft w:val="0"/>
      <w:marRight w:val="0"/>
      <w:marTop w:val="0"/>
      <w:marBottom w:val="0"/>
      <w:divBdr>
        <w:top w:val="none" w:sz="0" w:space="0" w:color="auto"/>
        <w:left w:val="none" w:sz="0" w:space="0" w:color="auto"/>
        <w:bottom w:val="none" w:sz="0" w:space="0" w:color="auto"/>
        <w:right w:val="none" w:sz="0" w:space="0" w:color="auto"/>
      </w:divBdr>
    </w:div>
    <w:div w:id="1431974051">
      <w:bodyDiv w:val="1"/>
      <w:marLeft w:val="0"/>
      <w:marRight w:val="0"/>
      <w:marTop w:val="0"/>
      <w:marBottom w:val="0"/>
      <w:divBdr>
        <w:top w:val="none" w:sz="0" w:space="0" w:color="auto"/>
        <w:left w:val="none" w:sz="0" w:space="0" w:color="auto"/>
        <w:bottom w:val="none" w:sz="0" w:space="0" w:color="auto"/>
        <w:right w:val="none" w:sz="0" w:space="0" w:color="auto"/>
      </w:divBdr>
    </w:div>
    <w:div w:id="1433477171">
      <w:bodyDiv w:val="1"/>
      <w:marLeft w:val="0"/>
      <w:marRight w:val="0"/>
      <w:marTop w:val="0"/>
      <w:marBottom w:val="0"/>
      <w:divBdr>
        <w:top w:val="none" w:sz="0" w:space="0" w:color="auto"/>
        <w:left w:val="none" w:sz="0" w:space="0" w:color="auto"/>
        <w:bottom w:val="none" w:sz="0" w:space="0" w:color="auto"/>
        <w:right w:val="none" w:sz="0" w:space="0" w:color="auto"/>
      </w:divBdr>
    </w:div>
    <w:div w:id="1468546132">
      <w:bodyDiv w:val="1"/>
      <w:marLeft w:val="0"/>
      <w:marRight w:val="0"/>
      <w:marTop w:val="0"/>
      <w:marBottom w:val="0"/>
      <w:divBdr>
        <w:top w:val="none" w:sz="0" w:space="0" w:color="auto"/>
        <w:left w:val="none" w:sz="0" w:space="0" w:color="auto"/>
        <w:bottom w:val="none" w:sz="0" w:space="0" w:color="auto"/>
        <w:right w:val="none" w:sz="0" w:space="0" w:color="auto"/>
      </w:divBdr>
    </w:div>
    <w:div w:id="1470199972">
      <w:bodyDiv w:val="1"/>
      <w:marLeft w:val="0"/>
      <w:marRight w:val="0"/>
      <w:marTop w:val="0"/>
      <w:marBottom w:val="0"/>
      <w:divBdr>
        <w:top w:val="none" w:sz="0" w:space="0" w:color="auto"/>
        <w:left w:val="none" w:sz="0" w:space="0" w:color="auto"/>
        <w:bottom w:val="none" w:sz="0" w:space="0" w:color="auto"/>
        <w:right w:val="none" w:sz="0" w:space="0" w:color="auto"/>
      </w:divBdr>
    </w:div>
    <w:div w:id="1470634379">
      <w:bodyDiv w:val="1"/>
      <w:marLeft w:val="0"/>
      <w:marRight w:val="0"/>
      <w:marTop w:val="0"/>
      <w:marBottom w:val="0"/>
      <w:divBdr>
        <w:top w:val="none" w:sz="0" w:space="0" w:color="auto"/>
        <w:left w:val="none" w:sz="0" w:space="0" w:color="auto"/>
        <w:bottom w:val="none" w:sz="0" w:space="0" w:color="auto"/>
        <w:right w:val="none" w:sz="0" w:space="0" w:color="auto"/>
      </w:divBdr>
    </w:div>
    <w:div w:id="1471093627">
      <w:bodyDiv w:val="1"/>
      <w:marLeft w:val="0"/>
      <w:marRight w:val="0"/>
      <w:marTop w:val="0"/>
      <w:marBottom w:val="0"/>
      <w:divBdr>
        <w:top w:val="none" w:sz="0" w:space="0" w:color="auto"/>
        <w:left w:val="none" w:sz="0" w:space="0" w:color="auto"/>
        <w:bottom w:val="none" w:sz="0" w:space="0" w:color="auto"/>
        <w:right w:val="none" w:sz="0" w:space="0" w:color="auto"/>
      </w:divBdr>
    </w:div>
    <w:div w:id="1471901065">
      <w:bodyDiv w:val="1"/>
      <w:marLeft w:val="0"/>
      <w:marRight w:val="0"/>
      <w:marTop w:val="0"/>
      <w:marBottom w:val="0"/>
      <w:divBdr>
        <w:top w:val="none" w:sz="0" w:space="0" w:color="auto"/>
        <w:left w:val="none" w:sz="0" w:space="0" w:color="auto"/>
        <w:bottom w:val="none" w:sz="0" w:space="0" w:color="auto"/>
        <w:right w:val="none" w:sz="0" w:space="0" w:color="auto"/>
      </w:divBdr>
    </w:div>
    <w:div w:id="1474058241">
      <w:bodyDiv w:val="1"/>
      <w:marLeft w:val="0"/>
      <w:marRight w:val="0"/>
      <w:marTop w:val="0"/>
      <w:marBottom w:val="0"/>
      <w:divBdr>
        <w:top w:val="none" w:sz="0" w:space="0" w:color="auto"/>
        <w:left w:val="none" w:sz="0" w:space="0" w:color="auto"/>
        <w:bottom w:val="none" w:sz="0" w:space="0" w:color="auto"/>
        <w:right w:val="none" w:sz="0" w:space="0" w:color="auto"/>
      </w:divBdr>
    </w:div>
    <w:div w:id="1477798847">
      <w:bodyDiv w:val="1"/>
      <w:marLeft w:val="0"/>
      <w:marRight w:val="0"/>
      <w:marTop w:val="0"/>
      <w:marBottom w:val="0"/>
      <w:divBdr>
        <w:top w:val="none" w:sz="0" w:space="0" w:color="auto"/>
        <w:left w:val="none" w:sz="0" w:space="0" w:color="auto"/>
        <w:bottom w:val="none" w:sz="0" w:space="0" w:color="auto"/>
        <w:right w:val="none" w:sz="0" w:space="0" w:color="auto"/>
      </w:divBdr>
      <w:divsChild>
        <w:div w:id="304051474">
          <w:marLeft w:val="0"/>
          <w:marRight w:val="0"/>
          <w:marTop w:val="0"/>
          <w:marBottom w:val="0"/>
          <w:divBdr>
            <w:top w:val="none" w:sz="0" w:space="0" w:color="auto"/>
            <w:left w:val="none" w:sz="0" w:space="0" w:color="auto"/>
            <w:bottom w:val="none" w:sz="0" w:space="0" w:color="auto"/>
            <w:right w:val="none" w:sz="0" w:space="0" w:color="auto"/>
          </w:divBdr>
        </w:div>
        <w:div w:id="33585393">
          <w:marLeft w:val="0"/>
          <w:marRight w:val="0"/>
          <w:marTop w:val="300"/>
          <w:marBottom w:val="0"/>
          <w:divBdr>
            <w:top w:val="none" w:sz="0" w:space="0" w:color="auto"/>
            <w:left w:val="none" w:sz="0" w:space="0" w:color="auto"/>
            <w:bottom w:val="none" w:sz="0" w:space="0" w:color="auto"/>
            <w:right w:val="none" w:sz="0" w:space="0" w:color="auto"/>
          </w:divBdr>
          <w:divsChild>
            <w:div w:id="368530708">
              <w:marLeft w:val="0"/>
              <w:marRight w:val="1026"/>
              <w:marTop w:val="0"/>
              <w:marBottom w:val="0"/>
              <w:divBdr>
                <w:top w:val="none" w:sz="0" w:space="0" w:color="auto"/>
                <w:left w:val="none" w:sz="0" w:space="0" w:color="auto"/>
                <w:bottom w:val="none" w:sz="0" w:space="0" w:color="auto"/>
                <w:right w:val="none" w:sz="0" w:space="0" w:color="auto"/>
              </w:divBdr>
              <w:divsChild>
                <w:div w:id="156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9780">
      <w:bodyDiv w:val="1"/>
      <w:marLeft w:val="0"/>
      <w:marRight w:val="0"/>
      <w:marTop w:val="0"/>
      <w:marBottom w:val="0"/>
      <w:divBdr>
        <w:top w:val="none" w:sz="0" w:space="0" w:color="auto"/>
        <w:left w:val="none" w:sz="0" w:space="0" w:color="auto"/>
        <w:bottom w:val="none" w:sz="0" w:space="0" w:color="auto"/>
        <w:right w:val="none" w:sz="0" w:space="0" w:color="auto"/>
      </w:divBdr>
    </w:div>
    <w:div w:id="1483887582">
      <w:bodyDiv w:val="1"/>
      <w:marLeft w:val="0"/>
      <w:marRight w:val="0"/>
      <w:marTop w:val="0"/>
      <w:marBottom w:val="0"/>
      <w:divBdr>
        <w:top w:val="none" w:sz="0" w:space="0" w:color="auto"/>
        <w:left w:val="none" w:sz="0" w:space="0" w:color="auto"/>
        <w:bottom w:val="none" w:sz="0" w:space="0" w:color="auto"/>
        <w:right w:val="none" w:sz="0" w:space="0" w:color="auto"/>
      </w:divBdr>
    </w:div>
    <w:div w:id="1484272446">
      <w:bodyDiv w:val="1"/>
      <w:marLeft w:val="0"/>
      <w:marRight w:val="0"/>
      <w:marTop w:val="0"/>
      <w:marBottom w:val="0"/>
      <w:divBdr>
        <w:top w:val="none" w:sz="0" w:space="0" w:color="auto"/>
        <w:left w:val="none" w:sz="0" w:space="0" w:color="auto"/>
        <w:bottom w:val="none" w:sz="0" w:space="0" w:color="auto"/>
        <w:right w:val="none" w:sz="0" w:space="0" w:color="auto"/>
      </w:divBdr>
    </w:div>
    <w:div w:id="1494492552">
      <w:bodyDiv w:val="1"/>
      <w:marLeft w:val="0"/>
      <w:marRight w:val="0"/>
      <w:marTop w:val="0"/>
      <w:marBottom w:val="0"/>
      <w:divBdr>
        <w:top w:val="none" w:sz="0" w:space="0" w:color="auto"/>
        <w:left w:val="none" w:sz="0" w:space="0" w:color="auto"/>
        <w:bottom w:val="none" w:sz="0" w:space="0" w:color="auto"/>
        <w:right w:val="none" w:sz="0" w:space="0" w:color="auto"/>
      </w:divBdr>
    </w:div>
    <w:div w:id="1502234506">
      <w:bodyDiv w:val="1"/>
      <w:marLeft w:val="0"/>
      <w:marRight w:val="0"/>
      <w:marTop w:val="0"/>
      <w:marBottom w:val="0"/>
      <w:divBdr>
        <w:top w:val="none" w:sz="0" w:space="0" w:color="auto"/>
        <w:left w:val="none" w:sz="0" w:space="0" w:color="auto"/>
        <w:bottom w:val="none" w:sz="0" w:space="0" w:color="auto"/>
        <w:right w:val="none" w:sz="0" w:space="0" w:color="auto"/>
      </w:divBdr>
      <w:divsChild>
        <w:div w:id="854080562">
          <w:marLeft w:val="0"/>
          <w:marRight w:val="0"/>
          <w:marTop w:val="0"/>
          <w:marBottom w:val="0"/>
          <w:divBdr>
            <w:top w:val="none" w:sz="0" w:space="0" w:color="auto"/>
            <w:left w:val="none" w:sz="0" w:space="0" w:color="auto"/>
            <w:bottom w:val="none" w:sz="0" w:space="0" w:color="auto"/>
            <w:right w:val="none" w:sz="0" w:space="0" w:color="auto"/>
          </w:divBdr>
          <w:divsChild>
            <w:div w:id="54672660">
              <w:marLeft w:val="0"/>
              <w:marRight w:val="0"/>
              <w:marTop w:val="0"/>
              <w:marBottom w:val="0"/>
              <w:divBdr>
                <w:top w:val="none" w:sz="0" w:space="0" w:color="auto"/>
                <w:left w:val="none" w:sz="0" w:space="0" w:color="auto"/>
                <w:bottom w:val="none" w:sz="0" w:space="0" w:color="auto"/>
                <w:right w:val="none" w:sz="0" w:space="0" w:color="auto"/>
              </w:divBdr>
              <w:divsChild>
                <w:div w:id="1327322838">
                  <w:marLeft w:val="0"/>
                  <w:marRight w:val="0"/>
                  <w:marTop w:val="0"/>
                  <w:marBottom w:val="0"/>
                  <w:divBdr>
                    <w:top w:val="none" w:sz="0" w:space="0" w:color="auto"/>
                    <w:left w:val="none" w:sz="0" w:space="0" w:color="auto"/>
                    <w:bottom w:val="none" w:sz="0" w:space="0" w:color="auto"/>
                    <w:right w:val="none" w:sz="0" w:space="0" w:color="auto"/>
                  </w:divBdr>
                  <w:divsChild>
                    <w:div w:id="341322063">
                      <w:marLeft w:val="0"/>
                      <w:marRight w:val="0"/>
                      <w:marTop w:val="0"/>
                      <w:marBottom w:val="0"/>
                      <w:divBdr>
                        <w:top w:val="none" w:sz="0" w:space="0" w:color="auto"/>
                        <w:left w:val="none" w:sz="0" w:space="0" w:color="auto"/>
                        <w:bottom w:val="none" w:sz="0" w:space="0" w:color="auto"/>
                        <w:right w:val="none" w:sz="0" w:space="0" w:color="auto"/>
                      </w:divBdr>
                      <w:divsChild>
                        <w:div w:id="1159619051">
                          <w:marLeft w:val="0"/>
                          <w:marRight w:val="0"/>
                          <w:marTop w:val="0"/>
                          <w:marBottom w:val="0"/>
                          <w:divBdr>
                            <w:top w:val="none" w:sz="0" w:space="0" w:color="auto"/>
                            <w:left w:val="none" w:sz="0" w:space="0" w:color="auto"/>
                            <w:bottom w:val="none" w:sz="0" w:space="0" w:color="auto"/>
                            <w:right w:val="none" w:sz="0" w:space="0" w:color="auto"/>
                          </w:divBdr>
                          <w:divsChild>
                            <w:div w:id="1974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783871">
      <w:bodyDiv w:val="1"/>
      <w:marLeft w:val="0"/>
      <w:marRight w:val="0"/>
      <w:marTop w:val="0"/>
      <w:marBottom w:val="0"/>
      <w:divBdr>
        <w:top w:val="none" w:sz="0" w:space="0" w:color="auto"/>
        <w:left w:val="none" w:sz="0" w:space="0" w:color="auto"/>
        <w:bottom w:val="none" w:sz="0" w:space="0" w:color="auto"/>
        <w:right w:val="none" w:sz="0" w:space="0" w:color="auto"/>
      </w:divBdr>
    </w:div>
    <w:div w:id="1507133607">
      <w:bodyDiv w:val="1"/>
      <w:marLeft w:val="0"/>
      <w:marRight w:val="0"/>
      <w:marTop w:val="0"/>
      <w:marBottom w:val="0"/>
      <w:divBdr>
        <w:top w:val="none" w:sz="0" w:space="0" w:color="auto"/>
        <w:left w:val="none" w:sz="0" w:space="0" w:color="auto"/>
        <w:bottom w:val="none" w:sz="0" w:space="0" w:color="auto"/>
        <w:right w:val="none" w:sz="0" w:space="0" w:color="auto"/>
      </w:divBdr>
      <w:divsChild>
        <w:div w:id="718941713">
          <w:marLeft w:val="0"/>
          <w:marRight w:val="0"/>
          <w:marTop w:val="0"/>
          <w:marBottom w:val="0"/>
          <w:divBdr>
            <w:top w:val="none" w:sz="0" w:space="0" w:color="auto"/>
            <w:left w:val="none" w:sz="0" w:space="0" w:color="auto"/>
            <w:bottom w:val="none" w:sz="0" w:space="0" w:color="auto"/>
            <w:right w:val="none" w:sz="0" w:space="0" w:color="auto"/>
          </w:divBdr>
          <w:divsChild>
            <w:div w:id="249655158">
              <w:marLeft w:val="0"/>
              <w:marRight w:val="0"/>
              <w:marTop w:val="0"/>
              <w:marBottom w:val="0"/>
              <w:divBdr>
                <w:top w:val="none" w:sz="0" w:space="0" w:color="auto"/>
                <w:left w:val="none" w:sz="0" w:space="0" w:color="auto"/>
                <w:bottom w:val="none" w:sz="0" w:space="0" w:color="auto"/>
                <w:right w:val="none" w:sz="0" w:space="0" w:color="auto"/>
              </w:divBdr>
              <w:divsChild>
                <w:div w:id="830171541">
                  <w:marLeft w:val="0"/>
                  <w:marRight w:val="0"/>
                  <w:marTop w:val="0"/>
                  <w:marBottom w:val="0"/>
                  <w:divBdr>
                    <w:top w:val="none" w:sz="0" w:space="0" w:color="auto"/>
                    <w:left w:val="none" w:sz="0" w:space="0" w:color="auto"/>
                    <w:bottom w:val="none" w:sz="0" w:space="0" w:color="auto"/>
                    <w:right w:val="none" w:sz="0" w:space="0" w:color="auto"/>
                  </w:divBdr>
                  <w:divsChild>
                    <w:div w:id="797067437">
                      <w:marLeft w:val="0"/>
                      <w:marRight w:val="0"/>
                      <w:marTop w:val="0"/>
                      <w:marBottom w:val="0"/>
                      <w:divBdr>
                        <w:top w:val="none" w:sz="0" w:space="0" w:color="auto"/>
                        <w:left w:val="none" w:sz="0" w:space="0" w:color="auto"/>
                        <w:bottom w:val="none" w:sz="0" w:space="0" w:color="auto"/>
                        <w:right w:val="none" w:sz="0" w:space="0" w:color="auto"/>
                      </w:divBdr>
                      <w:divsChild>
                        <w:div w:id="6375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20873">
      <w:bodyDiv w:val="1"/>
      <w:marLeft w:val="0"/>
      <w:marRight w:val="0"/>
      <w:marTop w:val="0"/>
      <w:marBottom w:val="0"/>
      <w:divBdr>
        <w:top w:val="none" w:sz="0" w:space="0" w:color="auto"/>
        <w:left w:val="none" w:sz="0" w:space="0" w:color="auto"/>
        <w:bottom w:val="none" w:sz="0" w:space="0" w:color="auto"/>
        <w:right w:val="none" w:sz="0" w:space="0" w:color="auto"/>
      </w:divBdr>
    </w:div>
    <w:div w:id="151133311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29367851">
      <w:bodyDiv w:val="1"/>
      <w:marLeft w:val="0"/>
      <w:marRight w:val="0"/>
      <w:marTop w:val="0"/>
      <w:marBottom w:val="0"/>
      <w:divBdr>
        <w:top w:val="none" w:sz="0" w:space="0" w:color="auto"/>
        <w:left w:val="none" w:sz="0" w:space="0" w:color="auto"/>
        <w:bottom w:val="none" w:sz="0" w:space="0" w:color="auto"/>
        <w:right w:val="none" w:sz="0" w:space="0" w:color="auto"/>
      </w:divBdr>
    </w:div>
    <w:div w:id="1533423739">
      <w:bodyDiv w:val="1"/>
      <w:marLeft w:val="0"/>
      <w:marRight w:val="0"/>
      <w:marTop w:val="0"/>
      <w:marBottom w:val="0"/>
      <w:divBdr>
        <w:top w:val="none" w:sz="0" w:space="0" w:color="auto"/>
        <w:left w:val="none" w:sz="0" w:space="0" w:color="auto"/>
        <w:bottom w:val="none" w:sz="0" w:space="0" w:color="auto"/>
        <w:right w:val="none" w:sz="0" w:space="0" w:color="auto"/>
      </w:divBdr>
    </w:div>
    <w:div w:id="1535382809">
      <w:bodyDiv w:val="1"/>
      <w:marLeft w:val="0"/>
      <w:marRight w:val="0"/>
      <w:marTop w:val="0"/>
      <w:marBottom w:val="0"/>
      <w:divBdr>
        <w:top w:val="none" w:sz="0" w:space="0" w:color="auto"/>
        <w:left w:val="none" w:sz="0" w:space="0" w:color="auto"/>
        <w:bottom w:val="none" w:sz="0" w:space="0" w:color="auto"/>
        <w:right w:val="none" w:sz="0" w:space="0" w:color="auto"/>
      </w:divBdr>
    </w:div>
    <w:div w:id="1542395626">
      <w:bodyDiv w:val="1"/>
      <w:marLeft w:val="0"/>
      <w:marRight w:val="0"/>
      <w:marTop w:val="0"/>
      <w:marBottom w:val="0"/>
      <w:divBdr>
        <w:top w:val="none" w:sz="0" w:space="0" w:color="auto"/>
        <w:left w:val="none" w:sz="0" w:space="0" w:color="auto"/>
        <w:bottom w:val="none" w:sz="0" w:space="0" w:color="auto"/>
        <w:right w:val="none" w:sz="0" w:space="0" w:color="auto"/>
      </w:divBdr>
    </w:div>
    <w:div w:id="1549143104">
      <w:bodyDiv w:val="1"/>
      <w:marLeft w:val="0"/>
      <w:marRight w:val="0"/>
      <w:marTop w:val="0"/>
      <w:marBottom w:val="0"/>
      <w:divBdr>
        <w:top w:val="none" w:sz="0" w:space="0" w:color="auto"/>
        <w:left w:val="none" w:sz="0" w:space="0" w:color="auto"/>
        <w:bottom w:val="none" w:sz="0" w:space="0" w:color="auto"/>
        <w:right w:val="none" w:sz="0" w:space="0" w:color="auto"/>
      </w:divBdr>
    </w:div>
    <w:div w:id="1551114633">
      <w:bodyDiv w:val="1"/>
      <w:marLeft w:val="0"/>
      <w:marRight w:val="0"/>
      <w:marTop w:val="0"/>
      <w:marBottom w:val="0"/>
      <w:divBdr>
        <w:top w:val="none" w:sz="0" w:space="0" w:color="auto"/>
        <w:left w:val="none" w:sz="0" w:space="0" w:color="auto"/>
        <w:bottom w:val="none" w:sz="0" w:space="0" w:color="auto"/>
        <w:right w:val="none" w:sz="0" w:space="0" w:color="auto"/>
      </w:divBdr>
    </w:div>
    <w:div w:id="1552112898">
      <w:bodyDiv w:val="1"/>
      <w:marLeft w:val="0"/>
      <w:marRight w:val="0"/>
      <w:marTop w:val="0"/>
      <w:marBottom w:val="0"/>
      <w:divBdr>
        <w:top w:val="none" w:sz="0" w:space="0" w:color="auto"/>
        <w:left w:val="none" w:sz="0" w:space="0" w:color="auto"/>
        <w:bottom w:val="none" w:sz="0" w:space="0" w:color="auto"/>
        <w:right w:val="none" w:sz="0" w:space="0" w:color="auto"/>
      </w:divBdr>
    </w:div>
    <w:div w:id="1558280325">
      <w:bodyDiv w:val="1"/>
      <w:marLeft w:val="0"/>
      <w:marRight w:val="0"/>
      <w:marTop w:val="0"/>
      <w:marBottom w:val="0"/>
      <w:divBdr>
        <w:top w:val="none" w:sz="0" w:space="0" w:color="auto"/>
        <w:left w:val="none" w:sz="0" w:space="0" w:color="auto"/>
        <w:bottom w:val="none" w:sz="0" w:space="0" w:color="auto"/>
        <w:right w:val="none" w:sz="0" w:space="0" w:color="auto"/>
      </w:divBdr>
    </w:div>
    <w:div w:id="1558592900">
      <w:bodyDiv w:val="1"/>
      <w:marLeft w:val="0"/>
      <w:marRight w:val="0"/>
      <w:marTop w:val="0"/>
      <w:marBottom w:val="0"/>
      <w:divBdr>
        <w:top w:val="none" w:sz="0" w:space="0" w:color="auto"/>
        <w:left w:val="none" w:sz="0" w:space="0" w:color="auto"/>
        <w:bottom w:val="none" w:sz="0" w:space="0" w:color="auto"/>
        <w:right w:val="none" w:sz="0" w:space="0" w:color="auto"/>
      </w:divBdr>
    </w:div>
    <w:div w:id="1574777267">
      <w:bodyDiv w:val="1"/>
      <w:marLeft w:val="0"/>
      <w:marRight w:val="0"/>
      <w:marTop w:val="0"/>
      <w:marBottom w:val="0"/>
      <w:divBdr>
        <w:top w:val="none" w:sz="0" w:space="0" w:color="auto"/>
        <w:left w:val="none" w:sz="0" w:space="0" w:color="auto"/>
        <w:bottom w:val="none" w:sz="0" w:space="0" w:color="auto"/>
        <w:right w:val="none" w:sz="0" w:space="0" w:color="auto"/>
      </w:divBdr>
    </w:div>
    <w:div w:id="1581060146">
      <w:bodyDiv w:val="1"/>
      <w:marLeft w:val="0"/>
      <w:marRight w:val="0"/>
      <w:marTop w:val="0"/>
      <w:marBottom w:val="0"/>
      <w:divBdr>
        <w:top w:val="none" w:sz="0" w:space="0" w:color="auto"/>
        <w:left w:val="none" w:sz="0" w:space="0" w:color="auto"/>
        <w:bottom w:val="none" w:sz="0" w:space="0" w:color="auto"/>
        <w:right w:val="none" w:sz="0" w:space="0" w:color="auto"/>
      </w:divBdr>
      <w:divsChild>
        <w:div w:id="842285477">
          <w:marLeft w:val="547"/>
          <w:marRight w:val="0"/>
          <w:marTop w:val="400"/>
          <w:marBottom w:val="0"/>
          <w:divBdr>
            <w:top w:val="none" w:sz="0" w:space="0" w:color="auto"/>
            <w:left w:val="none" w:sz="0" w:space="0" w:color="auto"/>
            <w:bottom w:val="none" w:sz="0" w:space="0" w:color="auto"/>
            <w:right w:val="none" w:sz="0" w:space="0" w:color="auto"/>
          </w:divBdr>
        </w:div>
        <w:div w:id="1303120712">
          <w:marLeft w:val="547"/>
          <w:marRight w:val="0"/>
          <w:marTop w:val="400"/>
          <w:marBottom w:val="0"/>
          <w:divBdr>
            <w:top w:val="none" w:sz="0" w:space="0" w:color="auto"/>
            <w:left w:val="none" w:sz="0" w:space="0" w:color="auto"/>
            <w:bottom w:val="none" w:sz="0" w:space="0" w:color="auto"/>
            <w:right w:val="none" w:sz="0" w:space="0" w:color="auto"/>
          </w:divBdr>
        </w:div>
        <w:div w:id="790167862">
          <w:marLeft w:val="547"/>
          <w:marRight w:val="0"/>
          <w:marTop w:val="400"/>
          <w:marBottom w:val="0"/>
          <w:divBdr>
            <w:top w:val="none" w:sz="0" w:space="0" w:color="auto"/>
            <w:left w:val="none" w:sz="0" w:space="0" w:color="auto"/>
            <w:bottom w:val="none" w:sz="0" w:space="0" w:color="auto"/>
            <w:right w:val="none" w:sz="0" w:space="0" w:color="auto"/>
          </w:divBdr>
        </w:div>
        <w:div w:id="1214540241">
          <w:marLeft w:val="1080"/>
          <w:marRight w:val="0"/>
          <w:marTop w:val="120"/>
          <w:marBottom w:val="0"/>
          <w:divBdr>
            <w:top w:val="none" w:sz="0" w:space="0" w:color="auto"/>
            <w:left w:val="none" w:sz="0" w:space="0" w:color="auto"/>
            <w:bottom w:val="none" w:sz="0" w:space="0" w:color="auto"/>
            <w:right w:val="none" w:sz="0" w:space="0" w:color="auto"/>
          </w:divBdr>
        </w:div>
        <w:div w:id="257325552">
          <w:marLeft w:val="1080"/>
          <w:marRight w:val="0"/>
          <w:marTop w:val="120"/>
          <w:marBottom w:val="0"/>
          <w:divBdr>
            <w:top w:val="none" w:sz="0" w:space="0" w:color="auto"/>
            <w:left w:val="none" w:sz="0" w:space="0" w:color="auto"/>
            <w:bottom w:val="none" w:sz="0" w:space="0" w:color="auto"/>
            <w:right w:val="none" w:sz="0" w:space="0" w:color="auto"/>
          </w:divBdr>
        </w:div>
        <w:div w:id="1540360797">
          <w:marLeft w:val="1627"/>
          <w:marRight w:val="0"/>
          <w:marTop w:val="120"/>
          <w:marBottom w:val="0"/>
          <w:divBdr>
            <w:top w:val="none" w:sz="0" w:space="0" w:color="auto"/>
            <w:left w:val="none" w:sz="0" w:space="0" w:color="auto"/>
            <w:bottom w:val="none" w:sz="0" w:space="0" w:color="auto"/>
            <w:right w:val="none" w:sz="0" w:space="0" w:color="auto"/>
          </w:divBdr>
        </w:div>
        <w:div w:id="1988392020">
          <w:marLeft w:val="547"/>
          <w:marRight w:val="0"/>
          <w:marTop w:val="400"/>
          <w:marBottom w:val="0"/>
          <w:divBdr>
            <w:top w:val="none" w:sz="0" w:space="0" w:color="auto"/>
            <w:left w:val="none" w:sz="0" w:space="0" w:color="auto"/>
            <w:bottom w:val="none" w:sz="0" w:space="0" w:color="auto"/>
            <w:right w:val="none" w:sz="0" w:space="0" w:color="auto"/>
          </w:divBdr>
        </w:div>
      </w:divsChild>
    </w:div>
    <w:div w:id="1588272267">
      <w:bodyDiv w:val="1"/>
      <w:marLeft w:val="0"/>
      <w:marRight w:val="0"/>
      <w:marTop w:val="0"/>
      <w:marBottom w:val="0"/>
      <w:divBdr>
        <w:top w:val="none" w:sz="0" w:space="0" w:color="auto"/>
        <w:left w:val="none" w:sz="0" w:space="0" w:color="auto"/>
        <w:bottom w:val="none" w:sz="0" w:space="0" w:color="auto"/>
        <w:right w:val="none" w:sz="0" w:space="0" w:color="auto"/>
      </w:divBdr>
    </w:div>
    <w:div w:id="1592202237">
      <w:bodyDiv w:val="1"/>
      <w:marLeft w:val="0"/>
      <w:marRight w:val="0"/>
      <w:marTop w:val="0"/>
      <w:marBottom w:val="0"/>
      <w:divBdr>
        <w:top w:val="none" w:sz="0" w:space="0" w:color="auto"/>
        <w:left w:val="none" w:sz="0" w:space="0" w:color="auto"/>
        <w:bottom w:val="none" w:sz="0" w:space="0" w:color="auto"/>
        <w:right w:val="none" w:sz="0" w:space="0" w:color="auto"/>
      </w:divBdr>
    </w:div>
    <w:div w:id="1601522230">
      <w:bodyDiv w:val="1"/>
      <w:marLeft w:val="0"/>
      <w:marRight w:val="0"/>
      <w:marTop w:val="0"/>
      <w:marBottom w:val="0"/>
      <w:divBdr>
        <w:top w:val="none" w:sz="0" w:space="0" w:color="auto"/>
        <w:left w:val="none" w:sz="0" w:space="0" w:color="auto"/>
        <w:bottom w:val="none" w:sz="0" w:space="0" w:color="auto"/>
        <w:right w:val="none" w:sz="0" w:space="0" w:color="auto"/>
      </w:divBdr>
    </w:div>
    <w:div w:id="1607808161">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sChild>
        <w:div w:id="435910900">
          <w:marLeft w:val="0"/>
          <w:marRight w:val="0"/>
          <w:marTop w:val="0"/>
          <w:marBottom w:val="0"/>
          <w:divBdr>
            <w:top w:val="none" w:sz="0" w:space="0" w:color="auto"/>
            <w:left w:val="none" w:sz="0" w:space="0" w:color="auto"/>
            <w:bottom w:val="none" w:sz="0" w:space="0" w:color="auto"/>
            <w:right w:val="none" w:sz="0" w:space="0" w:color="auto"/>
          </w:divBdr>
          <w:divsChild>
            <w:div w:id="894656815">
              <w:marLeft w:val="0"/>
              <w:marRight w:val="0"/>
              <w:marTop w:val="0"/>
              <w:marBottom w:val="0"/>
              <w:divBdr>
                <w:top w:val="none" w:sz="0" w:space="0" w:color="auto"/>
                <w:left w:val="none" w:sz="0" w:space="0" w:color="auto"/>
                <w:bottom w:val="none" w:sz="0" w:space="0" w:color="auto"/>
                <w:right w:val="none" w:sz="0" w:space="0" w:color="auto"/>
              </w:divBdr>
              <w:divsChild>
                <w:div w:id="1372733049">
                  <w:marLeft w:val="0"/>
                  <w:marRight w:val="0"/>
                  <w:marTop w:val="0"/>
                  <w:marBottom w:val="0"/>
                  <w:divBdr>
                    <w:top w:val="none" w:sz="0" w:space="0" w:color="auto"/>
                    <w:left w:val="none" w:sz="0" w:space="0" w:color="auto"/>
                    <w:bottom w:val="none" w:sz="0" w:space="0" w:color="auto"/>
                    <w:right w:val="none" w:sz="0" w:space="0" w:color="auto"/>
                  </w:divBdr>
                </w:div>
              </w:divsChild>
            </w:div>
            <w:div w:id="2088189890">
              <w:marLeft w:val="0"/>
              <w:marRight w:val="0"/>
              <w:marTop w:val="0"/>
              <w:marBottom w:val="0"/>
              <w:divBdr>
                <w:top w:val="none" w:sz="0" w:space="0" w:color="auto"/>
                <w:left w:val="none" w:sz="0" w:space="0" w:color="auto"/>
                <w:bottom w:val="none" w:sz="0" w:space="0" w:color="auto"/>
                <w:right w:val="none" w:sz="0" w:space="0" w:color="auto"/>
              </w:divBdr>
              <w:divsChild>
                <w:div w:id="1234239878">
                  <w:marLeft w:val="0"/>
                  <w:marRight w:val="0"/>
                  <w:marTop w:val="0"/>
                  <w:marBottom w:val="0"/>
                  <w:divBdr>
                    <w:top w:val="none" w:sz="0" w:space="0" w:color="auto"/>
                    <w:left w:val="none" w:sz="0" w:space="0" w:color="auto"/>
                    <w:bottom w:val="none" w:sz="0" w:space="0" w:color="auto"/>
                    <w:right w:val="none" w:sz="0" w:space="0" w:color="auto"/>
                  </w:divBdr>
                  <w:divsChild>
                    <w:div w:id="1956132467">
                      <w:marLeft w:val="-1860"/>
                      <w:marRight w:val="0"/>
                      <w:marTop w:val="75"/>
                      <w:marBottom w:val="0"/>
                      <w:divBdr>
                        <w:top w:val="none" w:sz="0" w:space="0" w:color="auto"/>
                        <w:left w:val="none" w:sz="0" w:space="0" w:color="auto"/>
                        <w:bottom w:val="none" w:sz="0" w:space="0" w:color="auto"/>
                        <w:right w:val="none" w:sz="0" w:space="0" w:color="auto"/>
                      </w:divBdr>
                    </w:div>
                    <w:div w:id="2068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7587">
      <w:bodyDiv w:val="1"/>
      <w:marLeft w:val="0"/>
      <w:marRight w:val="0"/>
      <w:marTop w:val="0"/>
      <w:marBottom w:val="0"/>
      <w:divBdr>
        <w:top w:val="none" w:sz="0" w:space="0" w:color="auto"/>
        <w:left w:val="none" w:sz="0" w:space="0" w:color="auto"/>
        <w:bottom w:val="none" w:sz="0" w:space="0" w:color="auto"/>
        <w:right w:val="none" w:sz="0" w:space="0" w:color="auto"/>
      </w:divBdr>
    </w:div>
    <w:div w:id="1613709300">
      <w:bodyDiv w:val="1"/>
      <w:marLeft w:val="0"/>
      <w:marRight w:val="0"/>
      <w:marTop w:val="0"/>
      <w:marBottom w:val="0"/>
      <w:divBdr>
        <w:top w:val="none" w:sz="0" w:space="0" w:color="auto"/>
        <w:left w:val="none" w:sz="0" w:space="0" w:color="auto"/>
        <w:bottom w:val="none" w:sz="0" w:space="0" w:color="auto"/>
        <w:right w:val="none" w:sz="0" w:space="0" w:color="auto"/>
      </w:divBdr>
    </w:div>
    <w:div w:id="1626348447">
      <w:bodyDiv w:val="1"/>
      <w:marLeft w:val="0"/>
      <w:marRight w:val="0"/>
      <w:marTop w:val="0"/>
      <w:marBottom w:val="0"/>
      <w:divBdr>
        <w:top w:val="none" w:sz="0" w:space="0" w:color="auto"/>
        <w:left w:val="none" w:sz="0" w:space="0" w:color="auto"/>
        <w:bottom w:val="none" w:sz="0" w:space="0" w:color="auto"/>
        <w:right w:val="none" w:sz="0" w:space="0" w:color="auto"/>
      </w:divBdr>
    </w:div>
    <w:div w:id="1629122731">
      <w:bodyDiv w:val="1"/>
      <w:marLeft w:val="0"/>
      <w:marRight w:val="0"/>
      <w:marTop w:val="0"/>
      <w:marBottom w:val="0"/>
      <w:divBdr>
        <w:top w:val="none" w:sz="0" w:space="0" w:color="auto"/>
        <w:left w:val="none" w:sz="0" w:space="0" w:color="auto"/>
        <w:bottom w:val="none" w:sz="0" w:space="0" w:color="auto"/>
        <w:right w:val="none" w:sz="0" w:space="0" w:color="auto"/>
      </w:divBdr>
    </w:div>
    <w:div w:id="1632713564">
      <w:bodyDiv w:val="1"/>
      <w:marLeft w:val="0"/>
      <w:marRight w:val="0"/>
      <w:marTop w:val="0"/>
      <w:marBottom w:val="0"/>
      <w:divBdr>
        <w:top w:val="none" w:sz="0" w:space="0" w:color="auto"/>
        <w:left w:val="none" w:sz="0" w:space="0" w:color="auto"/>
        <w:bottom w:val="none" w:sz="0" w:space="0" w:color="auto"/>
        <w:right w:val="none" w:sz="0" w:space="0" w:color="auto"/>
      </w:divBdr>
    </w:div>
    <w:div w:id="1636370635">
      <w:bodyDiv w:val="1"/>
      <w:marLeft w:val="0"/>
      <w:marRight w:val="0"/>
      <w:marTop w:val="0"/>
      <w:marBottom w:val="0"/>
      <w:divBdr>
        <w:top w:val="none" w:sz="0" w:space="0" w:color="auto"/>
        <w:left w:val="none" w:sz="0" w:space="0" w:color="auto"/>
        <w:bottom w:val="none" w:sz="0" w:space="0" w:color="auto"/>
        <w:right w:val="none" w:sz="0" w:space="0" w:color="auto"/>
      </w:divBdr>
    </w:div>
    <w:div w:id="1642074811">
      <w:bodyDiv w:val="1"/>
      <w:marLeft w:val="0"/>
      <w:marRight w:val="0"/>
      <w:marTop w:val="0"/>
      <w:marBottom w:val="0"/>
      <w:divBdr>
        <w:top w:val="none" w:sz="0" w:space="0" w:color="auto"/>
        <w:left w:val="none" w:sz="0" w:space="0" w:color="auto"/>
        <w:bottom w:val="none" w:sz="0" w:space="0" w:color="auto"/>
        <w:right w:val="none" w:sz="0" w:space="0" w:color="auto"/>
      </w:divBdr>
    </w:div>
    <w:div w:id="1646206339">
      <w:bodyDiv w:val="1"/>
      <w:marLeft w:val="0"/>
      <w:marRight w:val="0"/>
      <w:marTop w:val="0"/>
      <w:marBottom w:val="0"/>
      <w:divBdr>
        <w:top w:val="none" w:sz="0" w:space="0" w:color="auto"/>
        <w:left w:val="none" w:sz="0" w:space="0" w:color="auto"/>
        <w:bottom w:val="none" w:sz="0" w:space="0" w:color="auto"/>
        <w:right w:val="none" w:sz="0" w:space="0" w:color="auto"/>
      </w:divBdr>
    </w:div>
    <w:div w:id="1647317748">
      <w:bodyDiv w:val="1"/>
      <w:marLeft w:val="0"/>
      <w:marRight w:val="0"/>
      <w:marTop w:val="0"/>
      <w:marBottom w:val="0"/>
      <w:divBdr>
        <w:top w:val="none" w:sz="0" w:space="0" w:color="auto"/>
        <w:left w:val="none" w:sz="0" w:space="0" w:color="auto"/>
        <w:bottom w:val="none" w:sz="0" w:space="0" w:color="auto"/>
        <w:right w:val="none" w:sz="0" w:space="0" w:color="auto"/>
      </w:divBdr>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
    <w:div w:id="1655840078">
      <w:bodyDiv w:val="1"/>
      <w:marLeft w:val="0"/>
      <w:marRight w:val="0"/>
      <w:marTop w:val="0"/>
      <w:marBottom w:val="0"/>
      <w:divBdr>
        <w:top w:val="none" w:sz="0" w:space="0" w:color="auto"/>
        <w:left w:val="none" w:sz="0" w:space="0" w:color="auto"/>
        <w:bottom w:val="none" w:sz="0" w:space="0" w:color="auto"/>
        <w:right w:val="none" w:sz="0" w:space="0" w:color="auto"/>
      </w:divBdr>
    </w:div>
    <w:div w:id="1661613480">
      <w:bodyDiv w:val="1"/>
      <w:marLeft w:val="0"/>
      <w:marRight w:val="0"/>
      <w:marTop w:val="0"/>
      <w:marBottom w:val="0"/>
      <w:divBdr>
        <w:top w:val="none" w:sz="0" w:space="0" w:color="auto"/>
        <w:left w:val="none" w:sz="0" w:space="0" w:color="auto"/>
        <w:bottom w:val="none" w:sz="0" w:space="0" w:color="auto"/>
        <w:right w:val="none" w:sz="0" w:space="0" w:color="auto"/>
      </w:divBdr>
    </w:div>
    <w:div w:id="1662932013">
      <w:bodyDiv w:val="1"/>
      <w:marLeft w:val="0"/>
      <w:marRight w:val="0"/>
      <w:marTop w:val="0"/>
      <w:marBottom w:val="0"/>
      <w:divBdr>
        <w:top w:val="none" w:sz="0" w:space="0" w:color="auto"/>
        <w:left w:val="none" w:sz="0" w:space="0" w:color="auto"/>
        <w:bottom w:val="none" w:sz="0" w:space="0" w:color="auto"/>
        <w:right w:val="none" w:sz="0" w:space="0" w:color="auto"/>
      </w:divBdr>
    </w:div>
    <w:div w:id="1663968858">
      <w:bodyDiv w:val="1"/>
      <w:marLeft w:val="0"/>
      <w:marRight w:val="0"/>
      <w:marTop w:val="0"/>
      <w:marBottom w:val="0"/>
      <w:divBdr>
        <w:top w:val="none" w:sz="0" w:space="0" w:color="auto"/>
        <w:left w:val="none" w:sz="0" w:space="0" w:color="auto"/>
        <w:bottom w:val="none" w:sz="0" w:space="0" w:color="auto"/>
        <w:right w:val="none" w:sz="0" w:space="0" w:color="auto"/>
      </w:divBdr>
    </w:div>
    <w:div w:id="1668943166">
      <w:bodyDiv w:val="1"/>
      <w:marLeft w:val="0"/>
      <w:marRight w:val="0"/>
      <w:marTop w:val="0"/>
      <w:marBottom w:val="0"/>
      <w:divBdr>
        <w:top w:val="none" w:sz="0" w:space="0" w:color="auto"/>
        <w:left w:val="none" w:sz="0" w:space="0" w:color="auto"/>
        <w:bottom w:val="none" w:sz="0" w:space="0" w:color="auto"/>
        <w:right w:val="none" w:sz="0" w:space="0" w:color="auto"/>
      </w:divBdr>
    </w:div>
    <w:div w:id="1669746569">
      <w:bodyDiv w:val="1"/>
      <w:marLeft w:val="0"/>
      <w:marRight w:val="0"/>
      <w:marTop w:val="0"/>
      <w:marBottom w:val="0"/>
      <w:divBdr>
        <w:top w:val="none" w:sz="0" w:space="0" w:color="auto"/>
        <w:left w:val="none" w:sz="0" w:space="0" w:color="auto"/>
        <w:bottom w:val="none" w:sz="0" w:space="0" w:color="auto"/>
        <w:right w:val="none" w:sz="0" w:space="0" w:color="auto"/>
      </w:divBdr>
    </w:div>
    <w:div w:id="1671760517">
      <w:bodyDiv w:val="1"/>
      <w:marLeft w:val="0"/>
      <w:marRight w:val="0"/>
      <w:marTop w:val="0"/>
      <w:marBottom w:val="0"/>
      <w:divBdr>
        <w:top w:val="none" w:sz="0" w:space="0" w:color="auto"/>
        <w:left w:val="none" w:sz="0" w:space="0" w:color="auto"/>
        <w:bottom w:val="none" w:sz="0" w:space="0" w:color="auto"/>
        <w:right w:val="none" w:sz="0" w:space="0" w:color="auto"/>
      </w:divBdr>
      <w:divsChild>
        <w:div w:id="1340354683">
          <w:marLeft w:val="547"/>
          <w:marRight w:val="0"/>
          <w:marTop w:val="400"/>
          <w:marBottom w:val="120"/>
          <w:divBdr>
            <w:top w:val="none" w:sz="0" w:space="0" w:color="auto"/>
            <w:left w:val="none" w:sz="0" w:space="0" w:color="auto"/>
            <w:bottom w:val="none" w:sz="0" w:space="0" w:color="auto"/>
            <w:right w:val="none" w:sz="0" w:space="0" w:color="auto"/>
          </w:divBdr>
        </w:div>
        <w:div w:id="494960420">
          <w:marLeft w:val="1080"/>
          <w:marRight w:val="0"/>
          <w:marTop w:val="120"/>
          <w:marBottom w:val="120"/>
          <w:divBdr>
            <w:top w:val="none" w:sz="0" w:space="0" w:color="auto"/>
            <w:left w:val="none" w:sz="0" w:space="0" w:color="auto"/>
            <w:bottom w:val="none" w:sz="0" w:space="0" w:color="auto"/>
            <w:right w:val="none" w:sz="0" w:space="0" w:color="auto"/>
          </w:divBdr>
        </w:div>
        <w:div w:id="1464730465">
          <w:marLeft w:val="1080"/>
          <w:marRight w:val="0"/>
          <w:marTop w:val="120"/>
          <w:marBottom w:val="120"/>
          <w:divBdr>
            <w:top w:val="none" w:sz="0" w:space="0" w:color="auto"/>
            <w:left w:val="none" w:sz="0" w:space="0" w:color="auto"/>
            <w:bottom w:val="none" w:sz="0" w:space="0" w:color="auto"/>
            <w:right w:val="none" w:sz="0" w:space="0" w:color="auto"/>
          </w:divBdr>
        </w:div>
        <w:div w:id="1234782465">
          <w:marLeft w:val="547"/>
          <w:marRight w:val="0"/>
          <w:marTop w:val="120"/>
          <w:marBottom w:val="120"/>
          <w:divBdr>
            <w:top w:val="none" w:sz="0" w:space="0" w:color="auto"/>
            <w:left w:val="none" w:sz="0" w:space="0" w:color="auto"/>
            <w:bottom w:val="none" w:sz="0" w:space="0" w:color="auto"/>
            <w:right w:val="none" w:sz="0" w:space="0" w:color="auto"/>
          </w:divBdr>
        </w:div>
        <w:div w:id="767655702">
          <w:marLeft w:val="1080"/>
          <w:marRight w:val="0"/>
          <w:marTop w:val="120"/>
          <w:marBottom w:val="120"/>
          <w:divBdr>
            <w:top w:val="none" w:sz="0" w:space="0" w:color="auto"/>
            <w:left w:val="none" w:sz="0" w:space="0" w:color="auto"/>
            <w:bottom w:val="none" w:sz="0" w:space="0" w:color="auto"/>
            <w:right w:val="none" w:sz="0" w:space="0" w:color="auto"/>
          </w:divBdr>
        </w:div>
        <w:div w:id="929507860">
          <w:marLeft w:val="1080"/>
          <w:marRight w:val="0"/>
          <w:marTop w:val="120"/>
          <w:marBottom w:val="120"/>
          <w:divBdr>
            <w:top w:val="none" w:sz="0" w:space="0" w:color="auto"/>
            <w:left w:val="none" w:sz="0" w:space="0" w:color="auto"/>
            <w:bottom w:val="none" w:sz="0" w:space="0" w:color="auto"/>
            <w:right w:val="none" w:sz="0" w:space="0" w:color="auto"/>
          </w:divBdr>
        </w:div>
      </w:divsChild>
    </w:div>
    <w:div w:id="1673800182">
      <w:bodyDiv w:val="1"/>
      <w:marLeft w:val="0"/>
      <w:marRight w:val="0"/>
      <w:marTop w:val="0"/>
      <w:marBottom w:val="0"/>
      <w:divBdr>
        <w:top w:val="none" w:sz="0" w:space="0" w:color="auto"/>
        <w:left w:val="none" w:sz="0" w:space="0" w:color="auto"/>
        <w:bottom w:val="none" w:sz="0" w:space="0" w:color="auto"/>
        <w:right w:val="none" w:sz="0" w:space="0" w:color="auto"/>
      </w:divBdr>
    </w:div>
    <w:div w:id="1679772480">
      <w:bodyDiv w:val="1"/>
      <w:marLeft w:val="0"/>
      <w:marRight w:val="0"/>
      <w:marTop w:val="0"/>
      <w:marBottom w:val="0"/>
      <w:divBdr>
        <w:top w:val="none" w:sz="0" w:space="0" w:color="auto"/>
        <w:left w:val="none" w:sz="0" w:space="0" w:color="auto"/>
        <w:bottom w:val="none" w:sz="0" w:space="0" w:color="auto"/>
        <w:right w:val="none" w:sz="0" w:space="0" w:color="auto"/>
      </w:divBdr>
    </w:div>
    <w:div w:id="1685130487">
      <w:bodyDiv w:val="1"/>
      <w:marLeft w:val="0"/>
      <w:marRight w:val="0"/>
      <w:marTop w:val="0"/>
      <w:marBottom w:val="0"/>
      <w:divBdr>
        <w:top w:val="none" w:sz="0" w:space="0" w:color="auto"/>
        <w:left w:val="none" w:sz="0" w:space="0" w:color="auto"/>
        <w:bottom w:val="none" w:sz="0" w:space="0" w:color="auto"/>
        <w:right w:val="none" w:sz="0" w:space="0" w:color="auto"/>
      </w:divBdr>
      <w:divsChild>
        <w:div w:id="1756707173">
          <w:marLeft w:val="0"/>
          <w:marRight w:val="0"/>
          <w:marTop w:val="0"/>
          <w:marBottom w:val="0"/>
          <w:divBdr>
            <w:top w:val="none" w:sz="0" w:space="0" w:color="auto"/>
            <w:left w:val="none" w:sz="0" w:space="0" w:color="auto"/>
            <w:bottom w:val="none" w:sz="0" w:space="0" w:color="auto"/>
            <w:right w:val="none" w:sz="0" w:space="0" w:color="auto"/>
          </w:divBdr>
          <w:divsChild>
            <w:div w:id="15192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7324">
      <w:bodyDiv w:val="1"/>
      <w:marLeft w:val="0"/>
      <w:marRight w:val="0"/>
      <w:marTop w:val="0"/>
      <w:marBottom w:val="0"/>
      <w:divBdr>
        <w:top w:val="none" w:sz="0" w:space="0" w:color="auto"/>
        <w:left w:val="none" w:sz="0" w:space="0" w:color="auto"/>
        <w:bottom w:val="none" w:sz="0" w:space="0" w:color="auto"/>
        <w:right w:val="none" w:sz="0" w:space="0" w:color="auto"/>
      </w:divBdr>
    </w:div>
    <w:div w:id="1687361556">
      <w:bodyDiv w:val="1"/>
      <w:marLeft w:val="0"/>
      <w:marRight w:val="0"/>
      <w:marTop w:val="0"/>
      <w:marBottom w:val="0"/>
      <w:divBdr>
        <w:top w:val="none" w:sz="0" w:space="0" w:color="auto"/>
        <w:left w:val="none" w:sz="0" w:space="0" w:color="auto"/>
        <w:bottom w:val="none" w:sz="0" w:space="0" w:color="auto"/>
        <w:right w:val="none" w:sz="0" w:space="0" w:color="auto"/>
      </w:divBdr>
    </w:div>
    <w:div w:id="1691106758">
      <w:bodyDiv w:val="1"/>
      <w:marLeft w:val="0"/>
      <w:marRight w:val="0"/>
      <w:marTop w:val="0"/>
      <w:marBottom w:val="0"/>
      <w:divBdr>
        <w:top w:val="none" w:sz="0" w:space="0" w:color="auto"/>
        <w:left w:val="none" w:sz="0" w:space="0" w:color="auto"/>
        <w:bottom w:val="none" w:sz="0" w:space="0" w:color="auto"/>
        <w:right w:val="none" w:sz="0" w:space="0" w:color="auto"/>
      </w:divBdr>
    </w:div>
    <w:div w:id="1692100841">
      <w:bodyDiv w:val="1"/>
      <w:marLeft w:val="0"/>
      <w:marRight w:val="0"/>
      <w:marTop w:val="0"/>
      <w:marBottom w:val="0"/>
      <w:divBdr>
        <w:top w:val="none" w:sz="0" w:space="0" w:color="auto"/>
        <w:left w:val="none" w:sz="0" w:space="0" w:color="auto"/>
        <w:bottom w:val="none" w:sz="0" w:space="0" w:color="auto"/>
        <w:right w:val="none" w:sz="0" w:space="0" w:color="auto"/>
      </w:divBdr>
    </w:div>
    <w:div w:id="1696155946">
      <w:bodyDiv w:val="1"/>
      <w:marLeft w:val="0"/>
      <w:marRight w:val="0"/>
      <w:marTop w:val="0"/>
      <w:marBottom w:val="0"/>
      <w:divBdr>
        <w:top w:val="none" w:sz="0" w:space="0" w:color="auto"/>
        <w:left w:val="none" w:sz="0" w:space="0" w:color="auto"/>
        <w:bottom w:val="none" w:sz="0" w:space="0" w:color="auto"/>
        <w:right w:val="none" w:sz="0" w:space="0" w:color="auto"/>
      </w:divBdr>
    </w:div>
    <w:div w:id="1699117014">
      <w:bodyDiv w:val="1"/>
      <w:marLeft w:val="0"/>
      <w:marRight w:val="0"/>
      <w:marTop w:val="0"/>
      <w:marBottom w:val="0"/>
      <w:divBdr>
        <w:top w:val="none" w:sz="0" w:space="0" w:color="auto"/>
        <w:left w:val="none" w:sz="0" w:space="0" w:color="auto"/>
        <w:bottom w:val="none" w:sz="0" w:space="0" w:color="auto"/>
        <w:right w:val="none" w:sz="0" w:space="0" w:color="auto"/>
      </w:divBdr>
    </w:div>
    <w:div w:id="1699354676">
      <w:bodyDiv w:val="1"/>
      <w:marLeft w:val="0"/>
      <w:marRight w:val="0"/>
      <w:marTop w:val="0"/>
      <w:marBottom w:val="0"/>
      <w:divBdr>
        <w:top w:val="none" w:sz="0" w:space="0" w:color="auto"/>
        <w:left w:val="none" w:sz="0" w:space="0" w:color="auto"/>
        <w:bottom w:val="none" w:sz="0" w:space="0" w:color="auto"/>
        <w:right w:val="none" w:sz="0" w:space="0" w:color="auto"/>
      </w:divBdr>
      <w:divsChild>
        <w:div w:id="908344418">
          <w:marLeft w:val="547"/>
          <w:marRight w:val="0"/>
          <w:marTop w:val="400"/>
          <w:marBottom w:val="0"/>
          <w:divBdr>
            <w:top w:val="none" w:sz="0" w:space="0" w:color="auto"/>
            <w:left w:val="none" w:sz="0" w:space="0" w:color="auto"/>
            <w:bottom w:val="none" w:sz="0" w:space="0" w:color="auto"/>
            <w:right w:val="none" w:sz="0" w:space="0" w:color="auto"/>
          </w:divBdr>
        </w:div>
        <w:div w:id="1824078019">
          <w:marLeft w:val="1080"/>
          <w:marRight w:val="0"/>
          <w:marTop w:val="120"/>
          <w:marBottom w:val="0"/>
          <w:divBdr>
            <w:top w:val="none" w:sz="0" w:space="0" w:color="auto"/>
            <w:left w:val="none" w:sz="0" w:space="0" w:color="auto"/>
            <w:bottom w:val="none" w:sz="0" w:space="0" w:color="auto"/>
            <w:right w:val="none" w:sz="0" w:space="0" w:color="auto"/>
          </w:divBdr>
        </w:div>
        <w:div w:id="1710253946">
          <w:marLeft w:val="547"/>
          <w:marRight w:val="0"/>
          <w:marTop w:val="400"/>
          <w:marBottom w:val="0"/>
          <w:divBdr>
            <w:top w:val="none" w:sz="0" w:space="0" w:color="auto"/>
            <w:left w:val="none" w:sz="0" w:space="0" w:color="auto"/>
            <w:bottom w:val="none" w:sz="0" w:space="0" w:color="auto"/>
            <w:right w:val="none" w:sz="0" w:space="0" w:color="auto"/>
          </w:divBdr>
        </w:div>
        <w:div w:id="1349261190">
          <w:marLeft w:val="547"/>
          <w:marRight w:val="0"/>
          <w:marTop w:val="400"/>
          <w:marBottom w:val="0"/>
          <w:divBdr>
            <w:top w:val="none" w:sz="0" w:space="0" w:color="auto"/>
            <w:left w:val="none" w:sz="0" w:space="0" w:color="auto"/>
            <w:bottom w:val="none" w:sz="0" w:space="0" w:color="auto"/>
            <w:right w:val="none" w:sz="0" w:space="0" w:color="auto"/>
          </w:divBdr>
        </w:div>
        <w:div w:id="2018460584">
          <w:marLeft w:val="1080"/>
          <w:marRight w:val="0"/>
          <w:marTop w:val="120"/>
          <w:marBottom w:val="0"/>
          <w:divBdr>
            <w:top w:val="none" w:sz="0" w:space="0" w:color="auto"/>
            <w:left w:val="none" w:sz="0" w:space="0" w:color="auto"/>
            <w:bottom w:val="none" w:sz="0" w:space="0" w:color="auto"/>
            <w:right w:val="none" w:sz="0" w:space="0" w:color="auto"/>
          </w:divBdr>
        </w:div>
        <w:div w:id="902525163">
          <w:marLeft w:val="1080"/>
          <w:marRight w:val="0"/>
          <w:marTop w:val="120"/>
          <w:marBottom w:val="0"/>
          <w:divBdr>
            <w:top w:val="none" w:sz="0" w:space="0" w:color="auto"/>
            <w:left w:val="none" w:sz="0" w:space="0" w:color="auto"/>
            <w:bottom w:val="none" w:sz="0" w:space="0" w:color="auto"/>
            <w:right w:val="none" w:sz="0" w:space="0" w:color="auto"/>
          </w:divBdr>
        </w:div>
        <w:div w:id="677276065">
          <w:marLeft w:val="547"/>
          <w:marRight w:val="0"/>
          <w:marTop w:val="400"/>
          <w:marBottom w:val="0"/>
          <w:divBdr>
            <w:top w:val="none" w:sz="0" w:space="0" w:color="auto"/>
            <w:left w:val="none" w:sz="0" w:space="0" w:color="auto"/>
            <w:bottom w:val="none" w:sz="0" w:space="0" w:color="auto"/>
            <w:right w:val="none" w:sz="0" w:space="0" w:color="auto"/>
          </w:divBdr>
        </w:div>
        <w:div w:id="1645575210">
          <w:marLeft w:val="547"/>
          <w:marRight w:val="0"/>
          <w:marTop w:val="400"/>
          <w:marBottom w:val="0"/>
          <w:divBdr>
            <w:top w:val="none" w:sz="0" w:space="0" w:color="auto"/>
            <w:left w:val="none" w:sz="0" w:space="0" w:color="auto"/>
            <w:bottom w:val="none" w:sz="0" w:space="0" w:color="auto"/>
            <w:right w:val="none" w:sz="0" w:space="0" w:color="auto"/>
          </w:divBdr>
        </w:div>
        <w:div w:id="1427580663">
          <w:marLeft w:val="1080"/>
          <w:marRight w:val="0"/>
          <w:marTop w:val="120"/>
          <w:marBottom w:val="0"/>
          <w:divBdr>
            <w:top w:val="none" w:sz="0" w:space="0" w:color="auto"/>
            <w:left w:val="none" w:sz="0" w:space="0" w:color="auto"/>
            <w:bottom w:val="none" w:sz="0" w:space="0" w:color="auto"/>
            <w:right w:val="none" w:sz="0" w:space="0" w:color="auto"/>
          </w:divBdr>
        </w:div>
      </w:divsChild>
    </w:div>
    <w:div w:id="1708026451">
      <w:bodyDiv w:val="1"/>
      <w:marLeft w:val="0"/>
      <w:marRight w:val="0"/>
      <w:marTop w:val="0"/>
      <w:marBottom w:val="0"/>
      <w:divBdr>
        <w:top w:val="none" w:sz="0" w:space="0" w:color="auto"/>
        <w:left w:val="none" w:sz="0" w:space="0" w:color="auto"/>
        <w:bottom w:val="none" w:sz="0" w:space="0" w:color="auto"/>
        <w:right w:val="none" w:sz="0" w:space="0" w:color="auto"/>
      </w:divBdr>
    </w:div>
    <w:div w:id="1710643651">
      <w:bodyDiv w:val="1"/>
      <w:marLeft w:val="0"/>
      <w:marRight w:val="0"/>
      <w:marTop w:val="0"/>
      <w:marBottom w:val="0"/>
      <w:divBdr>
        <w:top w:val="none" w:sz="0" w:space="0" w:color="auto"/>
        <w:left w:val="none" w:sz="0" w:space="0" w:color="auto"/>
        <w:bottom w:val="none" w:sz="0" w:space="0" w:color="auto"/>
        <w:right w:val="none" w:sz="0" w:space="0" w:color="auto"/>
      </w:divBdr>
    </w:div>
    <w:div w:id="1717241442">
      <w:bodyDiv w:val="1"/>
      <w:marLeft w:val="0"/>
      <w:marRight w:val="0"/>
      <w:marTop w:val="0"/>
      <w:marBottom w:val="0"/>
      <w:divBdr>
        <w:top w:val="none" w:sz="0" w:space="0" w:color="auto"/>
        <w:left w:val="none" w:sz="0" w:space="0" w:color="auto"/>
        <w:bottom w:val="none" w:sz="0" w:space="0" w:color="auto"/>
        <w:right w:val="none" w:sz="0" w:space="0" w:color="auto"/>
      </w:divBdr>
      <w:divsChild>
        <w:div w:id="598677088">
          <w:marLeft w:val="0"/>
          <w:marRight w:val="0"/>
          <w:marTop w:val="0"/>
          <w:marBottom w:val="0"/>
          <w:divBdr>
            <w:top w:val="none" w:sz="0" w:space="0" w:color="auto"/>
            <w:left w:val="none" w:sz="0" w:space="0" w:color="auto"/>
            <w:bottom w:val="none" w:sz="0" w:space="0" w:color="auto"/>
            <w:right w:val="none" w:sz="0" w:space="0" w:color="auto"/>
          </w:divBdr>
          <w:divsChild>
            <w:div w:id="1403677000">
              <w:marLeft w:val="0"/>
              <w:marRight w:val="0"/>
              <w:marTop w:val="0"/>
              <w:marBottom w:val="0"/>
              <w:divBdr>
                <w:top w:val="none" w:sz="0" w:space="0" w:color="auto"/>
                <w:left w:val="none" w:sz="0" w:space="0" w:color="auto"/>
                <w:bottom w:val="none" w:sz="0" w:space="0" w:color="auto"/>
                <w:right w:val="none" w:sz="0" w:space="0" w:color="auto"/>
              </w:divBdr>
              <w:divsChild>
                <w:div w:id="1813865047">
                  <w:marLeft w:val="0"/>
                  <w:marRight w:val="0"/>
                  <w:marTop w:val="0"/>
                  <w:marBottom w:val="0"/>
                  <w:divBdr>
                    <w:top w:val="none" w:sz="0" w:space="0" w:color="auto"/>
                    <w:left w:val="none" w:sz="0" w:space="0" w:color="auto"/>
                    <w:bottom w:val="none" w:sz="0" w:space="0" w:color="auto"/>
                    <w:right w:val="none" w:sz="0" w:space="0" w:color="auto"/>
                  </w:divBdr>
                  <w:divsChild>
                    <w:div w:id="1872451319">
                      <w:marLeft w:val="0"/>
                      <w:marRight w:val="0"/>
                      <w:marTop w:val="0"/>
                      <w:marBottom w:val="0"/>
                      <w:divBdr>
                        <w:top w:val="none" w:sz="0" w:space="0" w:color="auto"/>
                        <w:left w:val="none" w:sz="0" w:space="0" w:color="auto"/>
                        <w:bottom w:val="none" w:sz="0" w:space="0" w:color="auto"/>
                        <w:right w:val="none" w:sz="0" w:space="0" w:color="auto"/>
                      </w:divBdr>
                      <w:divsChild>
                        <w:div w:id="1935700613">
                          <w:marLeft w:val="0"/>
                          <w:marRight w:val="0"/>
                          <w:marTop w:val="0"/>
                          <w:marBottom w:val="0"/>
                          <w:divBdr>
                            <w:top w:val="none" w:sz="0" w:space="0" w:color="auto"/>
                            <w:left w:val="none" w:sz="0" w:space="0" w:color="auto"/>
                            <w:bottom w:val="none" w:sz="0" w:space="0" w:color="auto"/>
                            <w:right w:val="none" w:sz="0" w:space="0" w:color="auto"/>
                          </w:divBdr>
                          <w:divsChild>
                            <w:div w:id="141624380">
                              <w:marLeft w:val="0"/>
                              <w:marRight w:val="0"/>
                              <w:marTop w:val="0"/>
                              <w:marBottom w:val="0"/>
                              <w:divBdr>
                                <w:top w:val="none" w:sz="0" w:space="0" w:color="auto"/>
                                <w:left w:val="none" w:sz="0" w:space="0" w:color="auto"/>
                                <w:bottom w:val="none" w:sz="0" w:space="0" w:color="auto"/>
                                <w:right w:val="none" w:sz="0" w:space="0" w:color="auto"/>
                              </w:divBdr>
                              <w:divsChild>
                                <w:div w:id="578832766">
                                  <w:marLeft w:val="-225"/>
                                  <w:marRight w:val="-225"/>
                                  <w:marTop w:val="0"/>
                                  <w:marBottom w:val="0"/>
                                  <w:divBdr>
                                    <w:top w:val="none" w:sz="0" w:space="0" w:color="auto"/>
                                    <w:left w:val="none" w:sz="0" w:space="0" w:color="auto"/>
                                    <w:bottom w:val="none" w:sz="0" w:space="0" w:color="auto"/>
                                    <w:right w:val="none" w:sz="0" w:space="0" w:color="auto"/>
                                  </w:divBdr>
                                  <w:divsChild>
                                    <w:div w:id="596328950">
                                      <w:marLeft w:val="0"/>
                                      <w:marRight w:val="0"/>
                                      <w:marTop w:val="0"/>
                                      <w:marBottom w:val="0"/>
                                      <w:divBdr>
                                        <w:top w:val="none" w:sz="0" w:space="0" w:color="auto"/>
                                        <w:left w:val="none" w:sz="0" w:space="0" w:color="auto"/>
                                        <w:bottom w:val="none" w:sz="0" w:space="0" w:color="auto"/>
                                        <w:right w:val="none" w:sz="0" w:space="0" w:color="auto"/>
                                      </w:divBdr>
                                      <w:divsChild>
                                        <w:div w:id="1367177942">
                                          <w:marLeft w:val="0"/>
                                          <w:marRight w:val="0"/>
                                          <w:marTop w:val="0"/>
                                          <w:marBottom w:val="0"/>
                                          <w:divBdr>
                                            <w:top w:val="none" w:sz="0" w:space="0" w:color="auto"/>
                                            <w:left w:val="none" w:sz="0" w:space="0" w:color="auto"/>
                                            <w:bottom w:val="none" w:sz="0" w:space="0" w:color="auto"/>
                                            <w:right w:val="none" w:sz="0" w:space="0" w:color="auto"/>
                                          </w:divBdr>
                                          <w:divsChild>
                                            <w:div w:id="2116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435265">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21978618">
      <w:bodyDiv w:val="1"/>
      <w:marLeft w:val="0"/>
      <w:marRight w:val="0"/>
      <w:marTop w:val="0"/>
      <w:marBottom w:val="0"/>
      <w:divBdr>
        <w:top w:val="none" w:sz="0" w:space="0" w:color="auto"/>
        <w:left w:val="none" w:sz="0" w:space="0" w:color="auto"/>
        <w:bottom w:val="none" w:sz="0" w:space="0" w:color="auto"/>
        <w:right w:val="none" w:sz="0" w:space="0" w:color="auto"/>
      </w:divBdr>
    </w:div>
    <w:div w:id="1724595092">
      <w:bodyDiv w:val="1"/>
      <w:marLeft w:val="0"/>
      <w:marRight w:val="0"/>
      <w:marTop w:val="0"/>
      <w:marBottom w:val="0"/>
      <w:divBdr>
        <w:top w:val="none" w:sz="0" w:space="0" w:color="auto"/>
        <w:left w:val="none" w:sz="0" w:space="0" w:color="auto"/>
        <w:bottom w:val="none" w:sz="0" w:space="0" w:color="auto"/>
        <w:right w:val="none" w:sz="0" w:space="0" w:color="auto"/>
      </w:divBdr>
    </w:div>
    <w:div w:id="1735201719">
      <w:bodyDiv w:val="1"/>
      <w:marLeft w:val="0"/>
      <w:marRight w:val="0"/>
      <w:marTop w:val="0"/>
      <w:marBottom w:val="0"/>
      <w:divBdr>
        <w:top w:val="none" w:sz="0" w:space="0" w:color="auto"/>
        <w:left w:val="none" w:sz="0" w:space="0" w:color="auto"/>
        <w:bottom w:val="none" w:sz="0" w:space="0" w:color="auto"/>
        <w:right w:val="none" w:sz="0" w:space="0" w:color="auto"/>
      </w:divBdr>
      <w:divsChild>
        <w:div w:id="500124857">
          <w:marLeft w:val="0"/>
          <w:marRight w:val="0"/>
          <w:marTop w:val="0"/>
          <w:marBottom w:val="120"/>
          <w:divBdr>
            <w:top w:val="none" w:sz="0" w:space="0" w:color="auto"/>
            <w:left w:val="none" w:sz="0" w:space="0" w:color="auto"/>
            <w:bottom w:val="none" w:sz="0" w:space="0" w:color="auto"/>
            <w:right w:val="none" w:sz="0" w:space="0" w:color="auto"/>
          </w:divBdr>
          <w:divsChild>
            <w:div w:id="2030980576">
              <w:marLeft w:val="0"/>
              <w:marRight w:val="0"/>
              <w:marTop w:val="0"/>
              <w:marBottom w:val="0"/>
              <w:divBdr>
                <w:top w:val="none" w:sz="0" w:space="0" w:color="auto"/>
                <w:left w:val="none" w:sz="0" w:space="0" w:color="auto"/>
                <w:bottom w:val="none" w:sz="0" w:space="0" w:color="auto"/>
                <w:right w:val="none" w:sz="0" w:space="0" w:color="auto"/>
              </w:divBdr>
              <w:divsChild>
                <w:div w:id="1824614884">
                  <w:marLeft w:val="0"/>
                  <w:marRight w:val="0"/>
                  <w:marTop w:val="0"/>
                  <w:marBottom w:val="0"/>
                  <w:divBdr>
                    <w:top w:val="none" w:sz="0" w:space="0" w:color="auto"/>
                    <w:left w:val="none" w:sz="0" w:space="0" w:color="auto"/>
                    <w:bottom w:val="none" w:sz="0" w:space="0" w:color="auto"/>
                    <w:right w:val="none" w:sz="0" w:space="0" w:color="auto"/>
                  </w:divBdr>
                  <w:divsChild>
                    <w:div w:id="1570537334">
                      <w:marLeft w:val="0"/>
                      <w:marRight w:val="0"/>
                      <w:marTop w:val="0"/>
                      <w:marBottom w:val="0"/>
                      <w:divBdr>
                        <w:top w:val="none" w:sz="0" w:space="0" w:color="auto"/>
                        <w:left w:val="none" w:sz="0" w:space="0" w:color="auto"/>
                        <w:bottom w:val="none" w:sz="0" w:space="0" w:color="auto"/>
                        <w:right w:val="none" w:sz="0" w:space="0" w:color="auto"/>
                      </w:divBdr>
                    </w:div>
                    <w:div w:id="241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584">
              <w:marLeft w:val="0"/>
              <w:marRight w:val="0"/>
              <w:marTop w:val="0"/>
              <w:marBottom w:val="0"/>
              <w:divBdr>
                <w:top w:val="none" w:sz="0" w:space="0" w:color="auto"/>
                <w:left w:val="none" w:sz="0" w:space="0" w:color="auto"/>
                <w:bottom w:val="none" w:sz="0" w:space="0" w:color="auto"/>
                <w:right w:val="none" w:sz="0" w:space="0" w:color="auto"/>
              </w:divBdr>
              <w:divsChild>
                <w:div w:id="583417519">
                  <w:marLeft w:val="0"/>
                  <w:marRight w:val="0"/>
                  <w:marTop w:val="0"/>
                  <w:marBottom w:val="0"/>
                  <w:divBdr>
                    <w:top w:val="none" w:sz="0" w:space="0" w:color="auto"/>
                    <w:left w:val="none" w:sz="0" w:space="0" w:color="auto"/>
                    <w:bottom w:val="none" w:sz="0" w:space="0" w:color="auto"/>
                    <w:right w:val="none" w:sz="0" w:space="0" w:color="auto"/>
                  </w:divBdr>
                  <w:divsChild>
                    <w:div w:id="835726920">
                      <w:marLeft w:val="0"/>
                      <w:marRight w:val="0"/>
                      <w:marTop w:val="0"/>
                      <w:marBottom w:val="0"/>
                      <w:divBdr>
                        <w:top w:val="none" w:sz="0" w:space="0" w:color="auto"/>
                        <w:left w:val="none" w:sz="0" w:space="0" w:color="auto"/>
                        <w:bottom w:val="none" w:sz="0" w:space="0" w:color="auto"/>
                        <w:right w:val="none" w:sz="0" w:space="0" w:color="auto"/>
                      </w:divBdr>
                    </w:div>
                    <w:div w:id="3161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9551">
              <w:marLeft w:val="0"/>
              <w:marRight w:val="0"/>
              <w:marTop w:val="0"/>
              <w:marBottom w:val="0"/>
              <w:divBdr>
                <w:top w:val="none" w:sz="0" w:space="0" w:color="auto"/>
                <w:left w:val="none" w:sz="0" w:space="0" w:color="auto"/>
                <w:bottom w:val="none" w:sz="0" w:space="0" w:color="auto"/>
                <w:right w:val="none" w:sz="0" w:space="0" w:color="auto"/>
              </w:divBdr>
              <w:divsChild>
                <w:div w:id="445854083">
                  <w:marLeft w:val="0"/>
                  <w:marRight w:val="0"/>
                  <w:marTop w:val="0"/>
                  <w:marBottom w:val="0"/>
                  <w:divBdr>
                    <w:top w:val="none" w:sz="0" w:space="0" w:color="auto"/>
                    <w:left w:val="none" w:sz="0" w:space="0" w:color="auto"/>
                    <w:bottom w:val="none" w:sz="0" w:space="0" w:color="auto"/>
                    <w:right w:val="none" w:sz="0" w:space="0" w:color="auto"/>
                  </w:divBdr>
                  <w:divsChild>
                    <w:div w:id="501512773">
                      <w:marLeft w:val="0"/>
                      <w:marRight w:val="0"/>
                      <w:marTop w:val="0"/>
                      <w:marBottom w:val="0"/>
                      <w:divBdr>
                        <w:top w:val="none" w:sz="0" w:space="0" w:color="auto"/>
                        <w:left w:val="none" w:sz="0" w:space="0" w:color="auto"/>
                        <w:bottom w:val="none" w:sz="0" w:space="0" w:color="auto"/>
                        <w:right w:val="none" w:sz="0" w:space="0" w:color="auto"/>
                      </w:divBdr>
                    </w:div>
                    <w:div w:id="361514136">
                      <w:marLeft w:val="0"/>
                      <w:marRight w:val="0"/>
                      <w:marTop w:val="0"/>
                      <w:marBottom w:val="0"/>
                      <w:divBdr>
                        <w:top w:val="none" w:sz="0" w:space="0" w:color="auto"/>
                        <w:left w:val="none" w:sz="0" w:space="0" w:color="auto"/>
                        <w:bottom w:val="none" w:sz="0" w:space="0" w:color="auto"/>
                        <w:right w:val="none" w:sz="0" w:space="0" w:color="auto"/>
                      </w:divBdr>
                      <w:divsChild>
                        <w:div w:id="410933742">
                          <w:marLeft w:val="0"/>
                          <w:marRight w:val="0"/>
                          <w:marTop w:val="0"/>
                          <w:marBottom w:val="0"/>
                          <w:divBdr>
                            <w:top w:val="none" w:sz="0" w:space="0" w:color="auto"/>
                            <w:left w:val="none" w:sz="0" w:space="0" w:color="auto"/>
                            <w:bottom w:val="none" w:sz="0" w:space="0" w:color="auto"/>
                            <w:right w:val="none" w:sz="0" w:space="0" w:color="auto"/>
                          </w:divBdr>
                          <w:divsChild>
                            <w:div w:id="383719536">
                              <w:marLeft w:val="0"/>
                              <w:marRight w:val="0"/>
                              <w:marTop w:val="0"/>
                              <w:marBottom w:val="0"/>
                              <w:divBdr>
                                <w:top w:val="none" w:sz="0" w:space="0" w:color="auto"/>
                                <w:left w:val="none" w:sz="0" w:space="0" w:color="auto"/>
                                <w:bottom w:val="none" w:sz="0" w:space="0" w:color="auto"/>
                                <w:right w:val="none" w:sz="0" w:space="0" w:color="auto"/>
                              </w:divBdr>
                              <w:divsChild>
                                <w:div w:id="1115253262">
                                  <w:marLeft w:val="0"/>
                                  <w:marRight w:val="0"/>
                                  <w:marTop w:val="0"/>
                                  <w:marBottom w:val="0"/>
                                  <w:divBdr>
                                    <w:top w:val="none" w:sz="0" w:space="0" w:color="auto"/>
                                    <w:left w:val="none" w:sz="0" w:space="0" w:color="auto"/>
                                    <w:bottom w:val="none" w:sz="0" w:space="0" w:color="auto"/>
                                    <w:right w:val="none" w:sz="0" w:space="0" w:color="auto"/>
                                  </w:divBdr>
                                </w:div>
                                <w:div w:id="12852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402">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44134048">
      <w:bodyDiv w:val="1"/>
      <w:marLeft w:val="0"/>
      <w:marRight w:val="0"/>
      <w:marTop w:val="0"/>
      <w:marBottom w:val="0"/>
      <w:divBdr>
        <w:top w:val="none" w:sz="0" w:space="0" w:color="auto"/>
        <w:left w:val="none" w:sz="0" w:space="0" w:color="auto"/>
        <w:bottom w:val="none" w:sz="0" w:space="0" w:color="auto"/>
        <w:right w:val="none" w:sz="0" w:space="0" w:color="auto"/>
      </w:divBdr>
    </w:div>
    <w:div w:id="1749035844">
      <w:bodyDiv w:val="1"/>
      <w:marLeft w:val="0"/>
      <w:marRight w:val="0"/>
      <w:marTop w:val="0"/>
      <w:marBottom w:val="0"/>
      <w:divBdr>
        <w:top w:val="none" w:sz="0" w:space="0" w:color="auto"/>
        <w:left w:val="none" w:sz="0" w:space="0" w:color="auto"/>
        <w:bottom w:val="none" w:sz="0" w:space="0" w:color="auto"/>
        <w:right w:val="none" w:sz="0" w:space="0" w:color="auto"/>
      </w:divBdr>
    </w:div>
    <w:div w:id="1755393465">
      <w:bodyDiv w:val="1"/>
      <w:marLeft w:val="0"/>
      <w:marRight w:val="0"/>
      <w:marTop w:val="0"/>
      <w:marBottom w:val="0"/>
      <w:divBdr>
        <w:top w:val="none" w:sz="0" w:space="0" w:color="auto"/>
        <w:left w:val="none" w:sz="0" w:space="0" w:color="auto"/>
        <w:bottom w:val="none" w:sz="0" w:space="0" w:color="auto"/>
        <w:right w:val="none" w:sz="0" w:space="0" w:color="auto"/>
      </w:divBdr>
      <w:divsChild>
        <w:div w:id="487214208">
          <w:marLeft w:val="0"/>
          <w:marRight w:val="0"/>
          <w:marTop w:val="0"/>
          <w:marBottom w:val="0"/>
          <w:divBdr>
            <w:top w:val="none" w:sz="0" w:space="0" w:color="auto"/>
            <w:left w:val="none" w:sz="0" w:space="0" w:color="auto"/>
            <w:bottom w:val="none" w:sz="0" w:space="0" w:color="auto"/>
            <w:right w:val="none" w:sz="0" w:space="0" w:color="auto"/>
          </w:divBdr>
        </w:div>
        <w:div w:id="157700418">
          <w:marLeft w:val="0"/>
          <w:marRight w:val="0"/>
          <w:marTop w:val="0"/>
          <w:marBottom w:val="0"/>
          <w:divBdr>
            <w:top w:val="none" w:sz="0" w:space="0" w:color="auto"/>
            <w:left w:val="none" w:sz="0" w:space="0" w:color="auto"/>
            <w:bottom w:val="none" w:sz="0" w:space="0" w:color="auto"/>
            <w:right w:val="none" w:sz="0" w:space="0" w:color="auto"/>
          </w:divBdr>
        </w:div>
      </w:divsChild>
    </w:div>
    <w:div w:id="1761831432">
      <w:bodyDiv w:val="1"/>
      <w:marLeft w:val="0"/>
      <w:marRight w:val="0"/>
      <w:marTop w:val="0"/>
      <w:marBottom w:val="0"/>
      <w:divBdr>
        <w:top w:val="none" w:sz="0" w:space="0" w:color="auto"/>
        <w:left w:val="none" w:sz="0" w:space="0" w:color="auto"/>
        <w:bottom w:val="none" w:sz="0" w:space="0" w:color="auto"/>
        <w:right w:val="none" w:sz="0" w:space="0" w:color="auto"/>
      </w:divBdr>
    </w:div>
    <w:div w:id="1764104822">
      <w:bodyDiv w:val="1"/>
      <w:marLeft w:val="0"/>
      <w:marRight w:val="0"/>
      <w:marTop w:val="0"/>
      <w:marBottom w:val="0"/>
      <w:divBdr>
        <w:top w:val="none" w:sz="0" w:space="0" w:color="auto"/>
        <w:left w:val="none" w:sz="0" w:space="0" w:color="auto"/>
        <w:bottom w:val="none" w:sz="0" w:space="0" w:color="auto"/>
        <w:right w:val="none" w:sz="0" w:space="0" w:color="auto"/>
      </w:divBdr>
    </w:div>
    <w:div w:id="1767916512">
      <w:bodyDiv w:val="1"/>
      <w:marLeft w:val="0"/>
      <w:marRight w:val="0"/>
      <w:marTop w:val="0"/>
      <w:marBottom w:val="0"/>
      <w:divBdr>
        <w:top w:val="none" w:sz="0" w:space="0" w:color="auto"/>
        <w:left w:val="none" w:sz="0" w:space="0" w:color="auto"/>
        <w:bottom w:val="none" w:sz="0" w:space="0" w:color="auto"/>
        <w:right w:val="none" w:sz="0" w:space="0" w:color="auto"/>
      </w:divBdr>
    </w:div>
    <w:div w:id="1770811420">
      <w:bodyDiv w:val="1"/>
      <w:marLeft w:val="0"/>
      <w:marRight w:val="0"/>
      <w:marTop w:val="0"/>
      <w:marBottom w:val="0"/>
      <w:divBdr>
        <w:top w:val="none" w:sz="0" w:space="0" w:color="auto"/>
        <w:left w:val="none" w:sz="0" w:space="0" w:color="auto"/>
        <w:bottom w:val="none" w:sz="0" w:space="0" w:color="auto"/>
        <w:right w:val="none" w:sz="0" w:space="0" w:color="auto"/>
      </w:divBdr>
    </w:div>
    <w:div w:id="1774351045">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1875163">
      <w:bodyDiv w:val="1"/>
      <w:marLeft w:val="0"/>
      <w:marRight w:val="0"/>
      <w:marTop w:val="0"/>
      <w:marBottom w:val="0"/>
      <w:divBdr>
        <w:top w:val="none" w:sz="0" w:space="0" w:color="auto"/>
        <w:left w:val="none" w:sz="0" w:space="0" w:color="auto"/>
        <w:bottom w:val="none" w:sz="0" w:space="0" w:color="auto"/>
        <w:right w:val="none" w:sz="0" w:space="0" w:color="auto"/>
      </w:divBdr>
    </w:div>
    <w:div w:id="1785036116">
      <w:bodyDiv w:val="1"/>
      <w:marLeft w:val="0"/>
      <w:marRight w:val="0"/>
      <w:marTop w:val="0"/>
      <w:marBottom w:val="0"/>
      <w:divBdr>
        <w:top w:val="none" w:sz="0" w:space="0" w:color="auto"/>
        <w:left w:val="none" w:sz="0" w:space="0" w:color="auto"/>
        <w:bottom w:val="none" w:sz="0" w:space="0" w:color="auto"/>
        <w:right w:val="none" w:sz="0" w:space="0" w:color="auto"/>
      </w:divBdr>
    </w:div>
    <w:div w:id="1786536450">
      <w:bodyDiv w:val="1"/>
      <w:marLeft w:val="0"/>
      <w:marRight w:val="0"/>
      <w:marTop w:val="0"/>
      <w:marBottom w:val="0"/>
      <w:divBdr>
        <w:top w:val="none" w:sz="0" w:space="0" w:color="auto"/>
        <w:left w:val="none" w:sz="0" w:space="0" w:color="auto"/>
        <w:bottom w:val="none" w:sz="0" w:space="0" w:color="auto"/>
        <w:right w:val="none" w:sz="0" w:space="0" w:color="auto"/>
      </w:divBdr>
    </w:div>
    <w:div w:id="1796636030">
      <w:bodyDiv w:val="1"/>
      <w:marLeft w:val="0"/>
      <w:marRight w:val="0"/>
      <w:marTop w:val="0"/>
      <w:marBottom w:val="0"/>
      <w:divBdr>
        <w:top w:val="none" w:sz="0" w:space="0" w:color="auto"/>
        <w:left w:val="none" w:sz="0" w:space="0" w:color="auto"/>
        <w:bottom w:val="none" w:sz="0" w:space="0" w:color="auto"/>
        <w:right w:val="none" w:sz="0" w:space="0" w:color="auto"/>
      </w:divBdr>
    </w:div>
    <w:div w:id="1803234735">
      <w:bodyDiv w:val="1"/>
      <w:marLeft w:val="0"/>
      <w:marRight w:val="0"/>
      <w:marTop w:val="0"/>
      <w:marBottom w:val="0"/>
      <w:divBdr>
        <w:top w:val="none" w:sz="0" w:space="0" w:color="auto"/>
        <w:left w:val="none" w:sz="0" w:space="0" w:color="auto"/>
        <w:bottom w:val="none" w:sz="0" w:space="0" w:color="auto"/>
        <w:right w:val="none" w:sz="0" w:space="0" w:color="auto"/>
      </w:divBdr>
      <w:divsChild>
        <w:div w:id="984624968">
          <w:marLeft w:val="0"/>
          <w:marRight w:val="0"/>
          <w:marTop w:val="0"/>
          <w:marBottom w:val="0"/>
          <w:divBdr>
            <w:top w:val="none" w:sz="0" w:space="0" w:color="auto"/>
            <w:left w:val="none" w:sz="0" w:space="0" w:color="auto"/>
            <w:bottom w:val="none" w:sz="0" w:space="0" w:color="auto"/>
            <w:right w:val="none" w:sz="0" w:space="0" w:color="auto"/>
          </w:divBdr>
          <w:divsChild>
            <w:div w:id="1912616381">
              <w:marLeft w:val="0"/>
              <w:marRight w:val="0"/>
              <w:marTop w:val="0"/>
              <w:marBottom w:val="0"/>
              <w:divBdr>
                <w:top w:val="none" w:sz="0" w:space="0" w:color="auto"/>
                <w:left w:val="none" w:sz="0" w:space="0" w:color="auto"/>
                <w:bottom w:val="none" w:sz="0" w:space="0" w:color="auto"/>
                <w:right w:val="none" w:sz="0" w:space="0" w:color="auto"/>
              </w:divBdr>
              <w:divsChild>
                <w:div w:id="1956205156">
                  <w:marLeft w:val="0"/>
                  <w:marRight w:val="0"/>
                  <w:marTop w:val="0"/>
                  <w:marBottom w:val="0"/>
                  <w:divBdr>
                    <w:top w:val="none" w:sz="0" w:space="0" w:color="auto"/>
                    <w:left w:val="none" w:sz="0" w:space="0" w:color="auto"/>
                    <w:bottom w:val="none" w:sz="0" w:space="0" w:color="auto"/>
                    <w:right w:val="none" w:sz="0" w:space="0" w:color="auto"/>
                  </w:divBdr>
                  <w:divsChild>
                    <w:div w:id="1858419616">
                      <w:marLeft w:val="0"/>
                      <w:marRight w:val="0"/>
                      <w:marTop w:val="0"/>
                      <w:marBottom w:val="0"/>
                      <w:divBdr>
                        <w:top w:val="none" w:sz="0" w:space="0" w:color="auto"/>
                        <w:left w:val="none" w:sz="0" w:space="0" w:color="auto"/>
                        <w:bottom w:val="none" w:sz="0" w:space="0" w:color="auto"/>
                        <w:right w:val="none" w:sz="0" w:space="0" w:color="auto"/>
                      </w:divBdr>
                      <w:divsChild>
                        <w:div w:id="1660692686">
                          <w:marLeft w:val="0"/>
                          <w:marRight w:val="0"/>
                          <w:marTop w:val="0"/>
                          <w:marBottom w:val="0"/>
                          <w:divBdr>
                            <w:top w:val="none" w:sz="0" w:space="0" w:color="auto"/>
                            <w:left w:val="none" w:sz="0" w:space="0" w:color="auto"/>
                            <w:bottom w:val="none" w:sz="0" w:space="0" w:color="auto"/>
                            <w:right w:val="none" w:sz="0" w:space="0" w:color="auto"/>
                          </w:divBdr>
                          <w:divsChild>
                            <w:div w:id="529496382">
                              <w:marLeft w:val="0"/>
                              <w:marRight w:val="0"/>
                              <w:marTop w:val="0"/>
                              <w:marBottom w:val="0"/>
                              <w:divBdr>
                                <w:top w:val="none" w:sz="0" w:space="0" w:color="auto"/>
                                <w:left w:val="none" w:sz="0" w:space="0" w:color="auto"/>
                                <w:bottom w:val="none" w:sz="0" w:space="0" w:color="auto"/>
                                <w:right w:val="none" w:sz="0" w:space="0" w:color="auto"/>
                              </w:divBdr>
                              <w:divsChild>
                                <w:div w:id="1364136849">
                                  <w:marLeft w:val="0"/>
                                  <w:marRight w:val="0"/>
                                  <w:marTop w:val="0"/>
                                  <w:marBottom w:val="0"/>
                                  <w:divBdr>
                                    <w:top w:val="none" w:sz="0" w:space="0" w:color="auto"/>
                                    <w:left w:val="none" w:sz="0" w:space="0" w:color="auto"/>
                                    <w:bottom w:val="none" w:sz="0" w:space="0" w:color="auto"/>
                                    <w:right w:val="none" w:sz="0" w:space="0" w:color="auto"/>
                                  </w:divBdr>
                                </w:div>
                                <w:div w:id="502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419446">
      <w:bodyDiv w:val="1"/>
      <w:marLeft w:val="0"/>
      <w:marRight w:val="0"/>
      <w:marTop w:val="0"/>
      <w:marBottom w:val="0"/>
      <w:divBdr>
        <w:top w:val="none" w:sz="0" w:space="0" w:color="auto"/>
        <w:left w:val="none" w:sz="0" w:space="0" w:color="auto"/>
        <w:bottom w:val="none" w:sz="0" w:space="0" w:color="auto"/>
        <w:right w:val="none" w:sz="0" w:space="0" w:color="auto"/>
      </w:divBdr>
      <w:divsChild>
        <w:div w:id="523598829">
          <w:marLeft w:val="0"/>
          <w:marRight w:val="0"/>
          <w:marTop w:val="0"/>
          <w:marBottom w:val="0"/>
          <w:divBdr>
            <w:top w:val="none" w:sz="0" w:space="0" w:color="auto"/>
            <w:left w:val="none" w:sz="0" w:space="0" w:color="auto"/>
            <w:bottom w:val="none" w:sz="0" w:space="0" w:color="auto"/>
            <w:right w:val="none" w:sz="0" w:space="0" w:color="auto"/>
          </w:divBdr>
          <w:divsChild>
            <w:div w:id="1773821459">
              <w:marLeft w:val="0"/>
              <w:marRight w:val="0"/>
              <w:marTop w:val="0"/>
              <w:marBottom w:val="0"/>
              <w:divBdr>
                <w:top w:val="none" w:sz="0" w:space="0" w:color="auto"/>
                <w:left w:val="none" w:sz="0" w:space="0" w:color="auto"/>
                <w:bottom w:val="none" w:sz="0" w:space="0" w:color="auto"/>
                <w:right w:val="none" w:sz="0" w:space="0" w:color="auto"/>
              </w:divBdr>
              <w:divsChild>
                <w:div w:id="1543401266">
                  <w:marLeft w:val="0"/>
                  <w:marRight w:val="0"/>
                  <w:marTop w:val="0"/>
                  <w:marBottom w:val="0"/>
                  <w:divBdr>
                    <w:top w:val="none" w:sz="0" w:space="0" w:color="auto"/>
                    <w:left w:val="none" w:sz="0" w:space="0" w:color="auto"/>
                    <w:bottom w:val="none" w:sz="0" w:space="0" w:color="auto"/>
                    <w:right w:val="none" w:sz="0" w:space="0" w:color="auto"/>
                  </w:divBdr>
                  <w:divsChild>
                    <w:div w:id="73548617">
                      <w:marLeft w:val="-225"/>
                      <w:marRight w:val="-225"/>
                      <w:marTop w:val="0"/>
                      <w:marBottom w:val="0"/>
                      <w:divBdr>
                        <w:top w:val="none" w:sz="0" w:space="0" w:color="auto"/>
                        <w:left w:val="none" w:sz="0" w:space="0" w:color="auto"/>
                        <w:bottom w:val="none" w:sz="0" w:space="0" w:color="auto"/>
                        <w:right w:val="none" w:sz="0" w:space="0" w:color="auto"/>
                      </w:divBdr>
                      <w:divsChild>
                        <w:div w:id="334646784">
                          <w:marLeft w:val="0"/>
                          <w:marRight w:val="0"/>
                          <w:marTop w:val="0"/>
                          <w:marBottom w:val="0"/>
                          <w:divBdr>
                            <w:top w:val="none" w:sz="0" w:space="0" w:color="auto"/>
                            <w:left w:val="none" w:sz="0" w:space="0" w:color="auto"/>
                            <w:bottom w:val="none" w:sz="0" w:space="0" w:color="auto"/>
                            <w:right w:val="none" w:sz="0" w:space="0" w:color="auto"/>
                          </w:divBdr>
                          <w:divsChild>
                            <w:div w:id="1008604545">
                              <w:marLeft w:val="0"/>
                              <w:marRight w:val="0"/>
                              <w:marTop w:val="0"/>
                              <w:marBottom w:val="0"/>
                              <w:divBdr>
                                <w:top w:val="none" w:sz="0" w:space="0" w:color="auto"/>
                                <w:left w:val="none" w:sz="0" w:space="0" w:color="auto"/>
                                <w:bottom w:val="none" w:sz="0" w:space="0" w:color="auto"/>
                                <w:right w:val="none" w:sz="0" w:space="0" w:color="auto"/>
                              </w:divBdr>
                              <w:divsChild>
                                <w:div w:id="486634896">
                                  <w:marLeft w:val="0"/>
                                  <w:marRight w:val="0"/>
                                  <w:marTop w:val="0"/>
                                  <w:marBottom w:val="0"/>
                                  <w:divBdr>
                                    <w:top w:val="none" w:sz="0" w:space="0" w:color="auto"/>
                                    <w:left w:val="none" w:sz="0" w:space="0" w:color="auto"/>
                                    <w:bottom w:val="none" w:sz="0" w:space="0" w:color="auto"/>
                                    <w:right w:val="none" w:sz="0" w:space="0" w:color="auto"/>
                                  </w:divBdr>
                                  <w:divsChild>
                                    <w:div w:id="458649822">
                                      <w:marLeft w:val="0"/>
                                      <w:marRight w:val="0"/>
                                      <w:marTop w:val="0"/>
                                      <w:marBottom w:val="0"/>
                                      <w:divBdr>
                                        <w:top w:val="none" w:sz="0" w:space="0" w:color="auto"/>
                                        <w:left w:val="none" w:sz="0" w:space="0" w:color="auto"/>
                                        <w:bottom w:val="none" w:sz="0" w:space="0" w:color="auto"/>
                                        <w:right w:val="none" w:sz="0" w:space="0" w:color="auto"/>
                                      </w:divBdr>
                                      <w:divsChild>
                                        <w:div w:id="228083087">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303124147">
                                                  <w:marLeft w:val="0"/>
                                                  <w:marRight w:val="0"/>
                                                  <w:marTop w:val="0"/>
                                                  <w:marBottom w:val="0"/>
                                                  <w:divBdr>
                                                    <w:top w:val="none" w:sz="0" w:space="0" w:color="auto"/>
                                                    <w:left w:val="none" w:sz="0" w:space="0" w:color="auto"/>
                                                    <w:bottom w:val="none" w:sz="0" w:space="0" w:color="auto"/>
                                                    <w:right w:val="none" w:sz="0" w:space="0" w:color="auto"/>
                                                  </w:divBdr>
                                                  <w:divsChild>
                                                    <w:div w:id="1820343821">
                                                      <w:marLeft w:val="0"/>
                                                      <w:marRight w:val="0"/>
                                                      <w:marTop w:val="0"/>
                                                      <w:marBottom w:val="0"/>
                                                      <w:divBdr>
                                                        <w:top w:val="none" w:sz="0" w:space="0" w:color="auto"/>
                                                        <w:left w:val="none" w:sz="0" w:space="0" w:color="auto"/>
                                                        <w:bottom w:val="none" w:sz="0" w:space="0" w:color="auto"/>
                                                        <w:right w:val="none" w:sz="0" w:space="0" w:color="auto"/>
                                                      </w:divBdr>
                                                      <w:divsChild>
                                                        <w:div w:id="1303928394">
                                                          <w:marLeft w:val="0"/>
                                                          <w:marRight w:val="0"/>
                                                          <w:marTop w:val="0"/>
                                                          <w:marBottom w:val="0"/>
                                                          <w:divBdr>
                                                            <w:top w:val="none" w:sz="0" w:space="0" w:color="auto"/>
                                                            <w:left w:val="none" w:sz="0" w:space="0" w:color="auto"/>
                                                            <w:bottom w:val="none" w:sz="0" w:space="0" w:color="auto"/>
                                                            <w:right w:val="none" w:sz="0" w:space="0" w:color="auto"/>
                                                          </w:divBdr>
                                                          <w:divsChild>
                                                            <w:div w:id="1879926403">
                                                              <w:marLeft w:val="0"/>
                                                              <w:marRight w:val="0"/>
                                                              <w:marTop w:val="0"/>
                                                              <w:marBottom w:val="0"/>
                                                              <w:divBdr>
                                                                <w:top w:val="none" w:sz="0" w:space="0" w:color="auto"/>
                                                                <w:left w:val="none" w:sz="0" w:space="0" w:color="auto"/>
                                                                <w:bottom w:val="none" w:sz="0" w:space="0" w:color="auto"/>
                                                                <w:right w:val="none" w:sz="0" w:space="0" w:color="auto"/>
                                                              </w:divBdr>
                                                              <w:divsChild>
                                                                <w:div w:id="2056660404">
                                                                  <w:marLeft w:val="0"/>
                                                                  <w:marRight w:val="0"/>
                                                                  <w:marTop w:val="0"/>
                                                                  <w:marBottom w:val="0"/>
                                                                  <w:divBdr>
                                                                    <w:top w:val="none" w:sz="0" w:space="0" w:color="auto"/>
                                                                    <w:left w:val="none" w:sz="0" w:space="0" w:color="auto"/>
                                                                    <w:bottom w:val="none" w:sz="0" w:space="0" w:color="auto"/>
                                                                    <w:right w:val="none" w:sz="0" w:space="0" w:color="auto"/>
                                                                  </w:divBdr>
                                                                  <w:divsChild>
                                                                    <w:div w:id="1498418607">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897188">
      <w:bodyDiv w:val="1"/>
      <w:marLeft w:val="0"/>
      <w:marRight w:val="0"/>
      <w:marTop w:val="0"/>
      <w:marBottom w:val="0"/>
      <w:divBdr>
        <w:top w:val="none" w:sz="0" w:space="0" w:color="auto"/>
        <w:left w:val="none" w:sz="0" w:space="0" w:color="auto"/>
        <w:bottom w:val="none" w:sz="0" w:space="0" w:color="auto"/>
        <w:right w:val="none" w:sz="0" w:space="0" w:color="auto"/>
      </w:divBdr>
    </w:div>
    <w:div w:id="1814328952">
      <w:bodyDiv w:val="1"/>
      <w:marLeft w:val="0"/>
      <w:marRight w:val="0"/>
      <w:marTop w:val="0"/>
      <w:marBottom w:val="0"/>
      <w:divBdr>
        <w:top w:val="none" w:sz="0" w:space="0" w:color="auto"/>
        <w:left w:val="none" w:sz="0" w:space="0" w:color="auto"/>
        <w:bottom w:val="none" w:sz="0" w:space="0" w:color="auto"/>
        <w:right w:val="none" w:sz="0" w:space="0" w:color="auto"/>
      </w:divBdr>
    </w:div>
    <w:div w:id="1815371413">
      <w:bodyDiv w:val="1"/>
      <w:marLeft w:val="0"/>
      <w:marRight w:val="0"/>
      <w:marTop w:val="0"/>
      <w:marBottom w:val="0"/>
      <w:divBdr>
        <w:top w:val="none" w:sz="0" w:space="0" w:color="auto"/>
        <w:left w:val="none" w:sz="0" w:space="0" w:color="auto"/>
        <w:bottom w:val="none" w:sz="0" w:space="0" w:color="auto"/>
        <w:right w:val="none" w:sz="0" w:space="0" w:color="auto"/>
      </w:divBdr>
    </w:div>
    <w:div w:id="1816992045">
      <w:bodyDiv w:val="1"/>
      <w:marLeft w:val="0"/>
      <w:marRight w:val="0"/>
      <w:marTop w:val="0"/>
      <w:marBottom w:val="0"/>
      <w:divBdr>
        <w:top w:val="none" w:sz="0" w:space="0" w:color="auto"/>
        <w:left w:val="none" w:sz="0" w:space="0" w:color="auto"/>
        <w:bottom w:val="none" w:sz="0" w:space="0" w:color="auto"/>
        <w:right w:val="none" w:sz="0" w:space="0" w:color="auto"/>
      </w:divBdr>
    </w:div>
    <w:div w:id="1817991068">
      <w:bodyDiv w:val="1"/>
      <w:marLeft w:val="0"/>
      <w:marRight w:val="0"/>
      <w:marTop w:val="0"/>
      <w:marBottom w:val="0"/>
      <w:divBdr>
        <w:top w:val="none" w:sz="0" w:space="0" w:color="auto"/>
        <w:left w:val="none" w:sz="0" w:space="0" w:color="auto"/>
        <w:bottom w:val="none" w:sz="0" w:space="0" w:color="auto"/>
        <w:right w:val="none" w:sz="0" w:space="0" w:color="auto"/>
      </w:divBdr>
    </w:div>
    <w:div w:id="1822843830">
      <w:bodyDiv w:val="1"/>
      <w:marLeft w:val="0"/>
      <w:marRight w:val="0"/>
      <w:marTop w:val="0"/>
      <w:marBottom w:val="0"/>
      <w:divBdr>
        <w:top w:val="none" w:sz="0" w:space="0" w:color="auto"/>
        <w:left w:val="none" w:sz="0" w:space="0" w:color="auto"/>
        <w:bottom w:val="none" w:sz="0" w:space="0" w:color="auto"/>
        <w:right w:val="none" w:sz="0" w:space="0" w:color="auto"/>
      </w:divBdr>
    </w:div>
    <w:div w:id="1824619154">
      <w:bodyDiv w:val="1"/>
      <w:marLeft w:val="0"/>
      <w:marRight w:val="0"/>
      <w:marTop w:val="0"/>
      <w:marBottom w:val="0"/>
      <w:divBdr>
        <w:top w:val="none" w:sz="0" w:space="0" w:color="auto"/>
        <w:left w:val="none" w:sz="0" w:space="0" w:color="auto"/>
        <w:bottom w:val="none" w:sz="0" w:space="0" w:color="auto"/>
        <w:right w:val="none" w:sz="0" w:space="0" w:color="auto"/>
      </w:divBdr>
    </w:div>
    <w:div w:id="1826818234">
      <w:bodyDiv w:val="1"/>
      <w:marLeft w:val="0"/>
      <w:marRight w:val="0"/>
      <w:marTop w:val="0"/>
      <w:marBottom w:val="0"/>
      <w:divBdr>
        <w:top w:val="none" w:sz="0" w:space="0" w:color="auto"/>
        <w:left w:val="none" w:sz="0" w:space="0" w:color="auto"/>
        <w:bottom w:val="none" w:sz="0" w:space="0" w:color="auto"/>
        <w:right w:val="none" w:sz="0" w:space="0" w:color="auto"/>
      </w:divBdr>
      <w:divsChild>
        <w:div w:id="214661548">
          <w:marLeft w:val="0"/>
          <w:marRight w:val="0"/>
          <w:marTop w:val="0"/>
          <w:marBottom w:val="0"/>
          <w:divBdr>
            <w:top w:val="none" w:sz="0" w:space="0" w:color="auto"/>
            <w:left w:val="none" w:sz="0" w:space="0" w:color="auto"/>
            <w:bottom w:val="none" w:sz="0" w:space="0" w:color="auto"/>
            <w:right w:val="none" w:sz="0" w:space="0" w:color="auto"/>
          </w:divBdr>
          <w:divsChild>
            <w:div w:id="929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3088">
      <w:bodyDiv w:val="1"/>
      <w:marLeft w:val="0"/>
      <w:marRight w:val="0"/>
      <w:marTop w:val="0"/>
      <w:marBottom w:val="0"/>
      <w:divBdr>
        <w:top w:val="none" w:sz="0" w:space="0" w:color="auto"/>
        <w:left w:val="none" w:sz="0" w:space="0" w:color="auto"/>
        <w:bottom w:val="none" w:sz="0" w:space="0" w:color="auto"/>
        <w:right w:val="none" w:sz="0" w:space="0" w:color="auto"/>
      </w:divBdr>
      <w:divsChild>
        <w:div w:id="2015569613">
          <w:marLeft w:val="0"/>
          <w:marRight w:val="0"/>
          <w:marTop w:val="0"/>
          <w:marBottom w:val="0"/>
          <w:divBdr>
            <w:top w:val="none" w:sz="0" w:space="0" w:color="auto"/>
            <w:left w:val="none" w:sz="0" w:space="0" w:color="auto"/>
            <w:bottom w:val="none" w:sz="0" w:space="0" w:color="auto"/>
            <w:right w:val="none" w:sz="0" w:space="0" w:color="auto"/>
          </w:divBdr>
        </w:div>
        <w:div w:id="113722018">
          <w:marLeft w:val="0"/>
          <w:marRight w:val="0"/>
          <w:marTop w:val="0"/>
          <w:marBottom w:val="0"/>
          <w:divBdr>
            <w:top w:val="none" w:sz="0" w:space="0" w:color="auto"/>
            <w:left w:val="none" w:sz="0" w:space="0" w:color="auto"/>
            <w:bottom w:val="none" w:sz="0" w:space="0" w:color="auto"/>
            <w:right w:val="none" w:sz="0" w:space="0" w:color="auto"/>
          </w:divBdr>
          <w:divsChild>
            <w:div w:id="12568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2393">
      <w:bodyDiv w:val="1"/>
      <w:marLeft w:val="0"/>
      <w:marRight w:val="0"/>
      <w:marTop w:val="0"/>
      <w:marBottom w:val="0"/>
      <w:divBdr>
        <w:top w:val="none" w:sz="0" w:space="0" w:color="auto"/>
        <w:left w:val="none" w:sz="0" w:space="0" w:color="auto"/>
        <w:bottom w:val="none" w:sz="0" w:space="0" w:color="auto"/>
        <w:right w:val="none" w:sz="0" w:space="0" w:color="auto"/>
      </w:divBdr>
    </w:div>
    <w:div w:id="1828549633">
      <w:bodyDiv w:val="1"/>
      <w:marLeft w:val="0"/>
      <w:marRight w:val="0"/>
      <w:marTop w:val="0"/>
      <w:marBottom w:val="0"/>
      <w:divBdr>
        <w:top w:val="none" w:sz="0" w:space="0" w:color="auto"/>
        <w:left w:val="none" w:sz="0" w:space="0" w:color="auto"/>
        <w:bottom w:val="none" w:sz="0" w:space="0" w:color="auto"/>
        <w:right w:val="none" w:sz="0" w:space="0" w:color="auto"/>
      </w:divBdr>
    </w:div>
    <w:div w:id="1841389182">
      <w:bodyDiv w:val="1"/>
      <w:marLeft w:val="0"/>
      <w:marRight w:val="0"/>
      <w:marTop w:val="0"/>
      <w:marBottom w:val="0"/>
      <w:divBdr>
        <w:top w:val="none" w:sz="0" w:space="0" w:color="auto"/>
        <w:left w:val="none" w:sz="0" w:space="0" w:color="auto"/>
        <w:bottom w:val="none" w:sz="0" w:space="0" w:color="auto"/>
        <w:right w:val="none" w:sz="0" w:space="0" w:color="auto"/>
      </w:divBdr>
      <w:divsChild>
        <w:div w:id="491068005">
          <w:marLeft w:val="0"/>
          <w:marRight w:val="0"/>
          <w:marTop w:val="0"/>
          <w:marBottom w:val="0"/>
          <w:divBdr>
            <w:top w:val="single" w:sz="2" w:space="0" w:color="EAE9E9"/>
            <w:left w:val="none" w:sz="0" w:space="0" w:color="EAE9E9"/>
            <w:bottom w:val="single" w:sz="2" w:space="0" w:color="EAE9E9"/>
            <w:right w:val="none" w:sz="0" w:space="0" w:color="EAE9E9"/>
          </w:divBdr>
          <w:divsChild>
            <w:div w:id="932318380">
              <w:marLeft w:val="0"/>
              <w:marRight w:val="0"/>
              <w:marTop w:val="0"/>
              <w:marBottom w:val="0"/>
              <w:divBdr>
                <w:top w:val="none" w:sz="0" w:space="0" w:color="auto"/>
                <w:left w:val="none" w:sz="0" w:space="0" w:color="auto"/>
                <w:bottom w:val="none" w:sz="0" w:space="0" w:color="auto"/>
                <w:right w:val="none" w:sz="0" w:space="0" w:color="auto"/>
              </w:divBdr>
              <w:divsChild>
                <w:div w:id="1700858025">
                  <w:marLeft w:val="0"/>
                  <w:marRight w:val="0"/>
                  <w:marTop w:val="0"/>
                  <w:marBottom w:val="0"/>
                  <w:divBdr>
                    <w:top w:val="none" w:sz="0" w:space="0" w:color="auto"/>
                    <w:left w:val="none" w:sz="0" w:space="0" w:color="auto"/>
                    <w:bottom w:val="none" w:sz="0" w:space="0" w:color="auto"/>
                    <w:right w:val="none" w:sz="0" w:space="0" w:color="auto"/>
                  </w:divBdr>
                  <w:divsChild>
                    <w:div w:id="1137722005">
                      <w:marLeft w:val="0"/>
                      <w:marRight w:val="0"/>
                      <w:marTop w:val="0"/>
                      <w:marBottom w:val="0"/>
                      <w:divBdr>
                        <w:top w:val="none" w:sz="0" w:space="0" w:color="auto"/>
                        <w:left w:val="none" w:sz="0" w:space="0" w:color="auto"/>
                        <w:bottom w:val="none" w:sz="0" w:space="0" w:color="auto"/>
                        <w:right w:val="none" w:sz="0" w:space="0" w:color="auto"/>
                      </w:divBdr>
                      <w:divsChild>
                        <w:div w:id="851190448">
                          <w:marLeft w:val="0"/>
                          <w:marRight w:val="0"/>
                          <w:marTop w:val="0"/>
                          <w:marBottom w:val="0"/>
                          <w:divBdr>
                            <w:top w:val="none" w:sz="0" w:space="0" w:color="auto"/>
                            <w:left w:val="none" w:sz="0" w:space="0" w:color="auto"/>
                            <w:bottom w:val="none" w:sz="0" w:space="0" w:color="auto"/>
                            <w:right w:val="none" w:sz="0" w:space="0" w:color="auto"/>
                          </w:divBdr>
                          <w:divsChild>
                            <w:div w:id="1718355790">
                              <w:marLeft w:val="0"/>
                              <w:marRight w:val="0"/>
                              <w:marTop w:val="0"/>
                              <w:marBottom w:val="0"/>
                              <w:divBdr>
                                <w:top w:val="none" w:sz="0" w:space="0" w:color="auto"/>
                                <w:left w:val="none" w:sz="0" w:space="0" w:color="auto"/>
                                <w:bottom w:val="none" w:sz="0" w:space="0" w:color="auto"/>
                                <w:right w:val="none" w:sz="0" w:space="0" w:color="auto"/>
                              </w:divBdr>
                              <w:divsChild>
                                <w:div w:id="161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257668">
          <w:marLeft w:val="0"/>
          <w:marRight w:val="0"/>
          <w:marTop w:val="0"/>
          <w:marBottom w:val="0"/>
          <w:divBdr>
            <w:top w:val="single" w:sz="2" w:space="15" w:color="EAE9E9"/>
            <w:left w:val="none" w:sz="0" w:space="0" w:color="EAE9E9"/>
            <w:bottom w:val="single" w:sz="2" w:space="15" w:color="EAE9E9"/>
            <w:right w:val="none" w:sz="0" w:space="0" w:color="EAE9E9"/>
          </w:divBdr>
          <w:divsChild>
            <w:div w:id="753942746">
              <w:marLeft w:val="0"/>
              <w:marRight w:val="0"/>
              <w:marTop w:val="0"/>
              <w:marBottom w:val="0"/>
              <w:divBdr>
                <w:top w:val="none" w:sz="0" w:space="0" w:color="auto"/>
                <w:left w:val="none" w:sz="0" w:space="0" w:color="auto"/>
                <w:bottom w:val="none" w:sz="0" w:space="0" w:color="auto"/>
                <w:right w:val="none" w:sz="0" w:space="0" w:color="auto"/>
              </w:divBdr>
            </w:div>
          </w:divsChild>
        </w:div>
        <w:div w:id="2128311807">
          <w:marLeft w:val="0"/>
          <w:marRight w:val="0"/>
          <w:marTop w:val="0"/>
          <w:marBottom w:val="0"/>
          <w:divBdr>
            <w:top w:val="single" w:sz="2" w:space="15" w:color="EAE9E9"/>
            <w:left w:val="none" w:sz="0" w:space="0" w:color="EAE9E9"/>
            <w:bottom w:val="single" w:sz="2" w:space="15" w:color="EAE9E9"/>
            <w:right w:val="none" w:sz="0" w:space="0" w:color="EAE9E9"/>
          </w:divBdr>
          <w:divsChild>
            <w:div w:id="6413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6604">
      <w:bodyDiv w:val="1"/>
      <w:marLeft w:val="0"/>
      <w:marRight w:val="0"/>
      <w:marTop w:val="0"/>
      <w:marBottom w:val="0"/>
      <w:divBdr>
        <w:top w:val="none" w:sz="0" w:space="0" w:color="auto"/>
        <w:left w:val="none" w:sz="0" w:space="0" w:color="auto"/>
        <w:bottom w:val="none" w:sz="0" w:space="0" w:color="auto"/>
        <w:right w:val="none" w:sz="0" w:space="0" w:color="auto"/>
      </w:divBdr>
      <w:divsChild>
        <w:div w:id="939289277">
          <w:marLeft w:val="0"/>
          <w:marRight w:val="0"/>
          <w:marTop w:val="0"/>
          <w:marBottom w:val="0"/>
          <w:divBdr>
            <w:top w:val="none" w:sz="0" w:space="0" w:color="auto"/>
            <w:left w:val="none" w:sz="0" w:space="0" w:color="auto"/>
            <w:bottom w:val="none" w:sz="0" w:space="0" w:color="auto"/>
            <w:right w:val="none" w:sz="0" w:space="0" w:color="auto"/>
          </w:divBdr>
        </w:div>
      </w:divsChild>
    </w:div>
    <w:div w:id="1846167056">
      <w:bodyDiv w:val="1"/>
      <w:marLeft w:val="0"/>
      <w:marRight w:val="0"/>
      <w:marTop w:val="0"/>
      <w:marBottom w:val="0"/>
      <w:divBdr>
        <w:top w:val="none" w:sz="0" w:space="0" w:color="auto"/>
        <w:left w:val="none" w:sz="0" w:space="0" w:color="auto"/>
        <w:bottom w:val="none" w:sz="0" w:space="0" w:color="auto"/>
        <w:right w:val="none" w:sz="0" w:space="0" w:color="auto"/>
      </w:divBdr>
    </w:div>
    <w:div w:id="1846942833">
      <w:bodyDiv w:val="1"/>
      <w:marLeft w:val="0"/>
      <w:marRight w:val="0"/>
      <w:marTop w:val="0"/>
      <w:marBottom w:val="0"/>
      <w:divBdr>
        <w:top w:val="none" w:sz="0" w:space="0" w:color="auto"/>
        <w:left w:val="none" w:sz="0" w:space="0" w:color="auto"/>
        <w:bottom w:val="none" w:sz="0" w:space="0" w:color="auto"/>
        <w:right w:val="none" w:sz="0" w:space="0" w:color="auto"/>
      </w:divBdr>
    </w:div>
    <w:div w:id="1856075740">
      <w:bodyDiv w:val="1"/>
      <w:marLeft w:val="0"/>
      <w:marRight w:val="0"/>
      <w:marTop w:val="0"/>
      <w:marBottom w:val="0"/>
      <w:divBdr>
        <w:top w:val="none" w:sz="0" w:space="0" w:color="auto"/>
        <w:left w:val="none" w:sz="0" w:space="0" w:color="auto"/>
        <w:bottom w:val="none" w:sz="0" w:space="0" w:color="auto"/>
        <w:right w:val="none" w:sz="0" w:space="0" w:color="auto"/>
      </w:divBdr>
    </w:div>
    <w:div w:id="1857226305">
      <w:bodyDiv w:val="1"/>
      <w:marLeft w:val="0"/>
      <w:marRight w:val="0"/>
      <w:marTop w:val="0"/>
      <w:marBottom w:val="0"/>
      <w:divBdr>
        <w:top w:val="none" w:sz="0" w:space="0" w:color="auto"/>
        <w:left w:val="none" w:sz="0" w:space="0" w:color="auto"/>
        <w:bottom w:val="none" w:sz="0" w:space="0" w:color="auto"/>
        <w:right w:val="none" w:sz="0" w:space="0" w:color="auto"/>
      </w:divBdr>
    </w:div>
    <w:div w:id="1858735007">
      <w:bodyDiv w:val="1"/>
      <w:marLeft w:val="0"/>
      <w:marRight w:val="0"/>
      <w:marTop w:val="0"/>
      <w:marBottom w:val="0"/>
      <w:divBdr>
        <w:top w:val="none" w:sz="0" w:space="0" w:color="auto"/>
        <w:left w:val="none" w:sz="0" w:space="0" w:color="auto"/>
        <w:bottom w:val="none" w:sz="0" w:space="0" w:color="auto"/>
        <w:right w:val="none" w:sz="0" w:space="0" w:color="auto"/>
      </w:divBdr>
      <w:divsChild>
        <w:div w:id="1039429135">
          <w:marLeft w:val="0"/>
          <w:marRight w:val="0"/>
          <w:marTop w:val="0"/>
          <w:marBottom w:val="0"/>
          <w:divBdr>
            <w:top w:val="none" w:sz="0" w:space="0" w:color="auto"/>
            <w:left w:val="none" w:sz="0" w:space="0" w:color="auto"/>
            <w:bottom w:val="none" w:sz="0" w:space="0" w:color="auto"/>
            <w:right w:val="none" w:sz="0" w:space="0" w:color="auto"/>
          </w:divBdr>
        </w:div>
      </w:divsChild>
    </w:div>
    <w:div w:id="1860044444">
      <w:bodyDiv w:val="1"/>
      <w:marLeft w:val="0"/>
      <w:marRight w:val="0"/>
      <w:marTop w:val="0"/>
      <w:marBottom w:val="0"/>
      <w:divBdr>
        <w:top w:val="none" w:sz="0" w:space="0" w:color="auto"/>
        <w:left w:val="none" w:sz="0" w:space="0" w:color="auto"/>
        <w:bottom w:val="none" w:sz="0" w:space="0" w:color="auto"/>
        <w:right w:val="none" w:sz="0" w:space="0" w:color="auto"/>
      </w:divBdr>
    </w:div>
    <w:div w:id="1864509663">
      <w:bodyDiv w:val="1"/>
      <w:marLeft w:val="0"/>
      <w:marRight w:val="0"/>
      <w:marTop w:val="0"/>
      <w:marBottom w:val="0"/>
      <w:divBdr>
        <w:top w:val="none" w:sz="0" w:space="0" w:color="auto"/>
        <w:left w:val="none" w:sz="0" w:space="0" w:color="auto"/>
        <w:bottom w:val="none" w:sz="0" w:space="0" w:color="auto"/>
        <w:right w:val="none" w:sz="0" w:space="0" w:color="auto"/>
      </w:divBdr>
    </w:div>
    <w:div w:id="1867908508">
      <w:bodyDiv w:val="1"/>
      <w:marLeft w:val="0"/>
      <w:marRight w:val="0"/>
      <w:marTop w:val="0"/>
      <w:marBottom w:val="0"/>
      <w:divBdr>
        <w:top w:val="none" w:sz="0" w:space="0" w:color="auto"/>
        <w:left w:val="none" w:sz="0" w:space="0" w:color="auto"/>
        <w:bottom w:val="none" w:sz="0" w:space="0" w:color="auto"/>
        <w:right w:val="none" w:sz="0" w:space="0" w:color="auto"/>
      </w:divBdr>
    </w:div>
    <w:div w:id="1868062007">
      <w:bodyDiv w:val="1"/>
      <w:marLeft w:val="0"/>
      <w:marRight w:val="0"/>
      <w:marTop w:val="0"/>
      <w:marBottom w:val="0"/>
      <w:divBdr>
        <w:top w:val="none" w:sz="0" w:space="0" w:color="auto"/>
        <w:left w:val="none" w:sz="0" w:space="0" w:color="auto"/>
        <w:bottom w:val="none" w:sz="0" w:space="0" w:color="auto"/>
        <w:right w:val="none" w:sz="0" w:space="0" w:color="auto"/>
      </w:divBdr>
    </w:div>
    <w:div w:id="1868525342">
      <w:bodyDiv w:val="1"/>
      <w:marLeft w:val="0"/>
      <w:marRight w:val="0"/>
      <w:marTop w:val="0"/>
      <w:marBottom w:val="0"/>
      <w:divBdr>
        <w:top w:val="none" w:sz="0" w:space="0" w:color="auto"/>
        <w:left w:val="none" w:sz="0" w:space="0" w:color="auto"/>
        <w:bottom w:val="none" w:sz="0" w:space="0" w:color="auto"/>
        <w:right w:val="none" w:sz="0" w:space="0" w:color="auto"/>
      </w:divBdr>
    </w:div>
    <w:div w:id="1873419153">
      <w:bodyDiv w:val="1"/>
      <w:marLeft w:val="0"/>
      <w:marRight w:val="0"/>
      <w:marTop w:val="0"/>
      <w:marBottom w:val="0"/>
      <w:divBdr>
        <w:top w:val="none" w:sz="0" w:space="0" w:color="auto"/>
        <w:left w:val="none" w:sz="0" w:space="0" w:color="auto"/>
        <w:bottom w:val="none" w:sz="0" w:space="0" w:color="auto"/>
        <w:right w:val="none" w:sz="0" w:space="0" w:color="auto"/>
      </w:divBdr>
    </w:div>
    <w:div w:id="1877887836">
      <w:bodyDiv w:val="1"/>
      <w:marLeft w:val="0"/>
      <w:marRight w:val="0"/>
      <w:marTop w:val="0"/>
      <w:marBottom w:val="0"/>
      <w:divBdr>
        <w:top w:val="none" w:sz="0" w:space="0" w:color="auto"/>
        <w:left w:val="none" w:sz="0" w:space="0" w:color="auto"/>
        <w:bottom w:val="none" w:sz="0" w:space="0" w:color="auto"/>
        <w:right w:val="none" w:sz="0" w:space="0" w:color="auto"/>
      </w:divBdr>
      <w:divsChild>
        <w:div w:id="164252570">
          <w:marLeft w:val="0"/>
          <w:marRight w:val="0"/>
          <w:marTop w:val="0"/>
          <w:marBottom w:val="0"/>
          <w:divBdr>
            <w:top w:val="none" w:sz="0" w:space="0" w:color="auto"/>
            <w:left w:val="none" w:sz="0" w:space="0" w:color="auto"/>
            <w:bottom w:val="none" w:sz="0" w:space="0" w:color="auto"/>
            <w:right w:val="none" w:sz="0" w:space="0" w:color="auto"/>
          </w:divBdr>
          <w:divsChild>
            <w:div w:id="1081221383">
              <w:marLeft w:val="0"/>
              <w:marRight w:val="0"/>
              <w:marTop w:val="0"/>
              <w:marBottom w:val="0"/>
              <w:divBdr>
                <w:top w:val="none" w:sz="0" w:space="0" w:color="auto"/>
                <w:left w:val="none" w:sz="0" w:space="0" w:color="auto"/>
                <w:bottom w:val="none" w:sz="0" w:space="0" w:color="auto"/>
                <w:right w:val="none" w:sz="0" w:space="0" w:color="auto"/>
              </w:divBdr>
              <w:divsChild>
                <w:div w:id="2021395692">
                  <w:marLeft w:val="0"/>
                  <w:marRight w:val="0"/>
                  <w:marTop w:val="0"/>
                  <w:marBottom w:val="0"/>
                  <w:divBdr>
                    <w:top w:val="none" w:sz="0" w:space="0" w:color="auto"/>
                    <w:left w:val="none" w:sz="0" w:space="0" w:color="auto"/>
                    <w:bottom w:val="none" w:sz="0" w:space="0" w:color="auto"/>
                    <w:right w:val="none" w:sz="0" w:space="0" w:color="auto"/>
                  </w:divBdr>
                  <w:divsChild>
                    <w:div w:id="341977371">
                      <w:marLeft w:val="0"/>
                      <w:marRight w:val="0"/>
                      <w:marTop w:val="0"/>
                      <w:marBottom w:val="0"/>
                      <w:divBdr>
                        <w:top w:val="none" w:sz="0" w:space="0" w:color="auto"/>
                        <w:left w:val="none" w:sz="0" w:space="0" w:color="auto"/>
                        <w:bottom w:val="none" w:sz="0" w:space="0" w:color="auto"/>
                        <w:right w:val="none" w:sz="0" w:space="0" w:color="auto"/>
                      </w:divBdr>
                      <w:divsChild>
                        <w:div w:id="768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3971">
                  <w:marLeft w:val="0"/>
                  <w:marRight w:val="0"/>
                  <w:marTop w:val="0"/>
                  <w:marBottom w:val="0"/>
                  <w:divBdr>
                    <w:top w:val="none" w:sz="0" w:space="0" w:color="auto"/>
                    <w:left w:val="none" w:sz="0" w:space="0" w:color="auto"/>
                    <w:bottom w:val="none" w:sz="0" w:space="0" w:color="auto"/>
                    <w:right w:val="none" w:sz="0" w:space="0" w:color="auto"/>
                  </w:divBdr>
                  <w:divsChild>
                    <w:div w:id="1638990296">
                      <w:marLeft w:val="0"/>
                      <w:marRight w:val="0"/>
                      <w:marTop w:val="0"/>
                      <w:marBottom w:val="0"/>
                      <w:divBdr>
                        <w:top w:val="none" w:sz="0" w:space="0" w:color="auto"/>
                        <w:left w:val="none" w:sz="0" w:space="0" w:color="auto"/>
                        <w:bottom w:val="none" w:sz="0" w:space="0" w:color="auto"/>
                        <w:right w:val="none" w:sz="0" w:space="0" w:color="auto"/>
                      </w:divBdr>
                      <w:divsChild>
                        <w:div w:id="701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7548">
                  <w:marLeft w:val="0"/>
                  <w:marRight w:val="0"/>
                  <w:marTop w:val="0"/>
                  <w:marBottom w:val="0"/>
                  <w:divBdr>
                    <w:top w:val="none" w:sz="0" w:space="0" w:color="auto"/>
                    <w:left w:val="none" w:sz="0" w:space="0" w:color="auto"/>
                    <w:bottom w:val="none" w:sz="0" w:space="0" w:color="auto"/>
                    <w:right w:val="none" w:sz="0" w:space="0" w:color="auto"/>
                  </w:divBdr>
                  <w:divsChild>
                    <w:div w:id="885489301">
                      <w:marLeft w:val="0"/>
                      <w:marRight w:val="0"/>
                      <w:marTop w:val="0"/>
                      <w:marBottom w:val="0"/>
                      <w:divBdr>
                        <w:top w:val="none" w:sz="0" w:space="0" w:color="auto"/>
                        <w:left w:val="none" w:sz="0" w:space="0" w:color="auto"/>
                        <w:bottom w:val="none" w:sz="0" w:space="0" w:color="auto"/>
                        <w:right w:val="none" w:sz="0" w:space="0" w:color="auto"/>
                      </w:divBdr>
                      <w:divsChild>
                        <w:div w:id="5274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06">
                  <w:marLeft w:val="0"/>
                  <w:marRight w:val="0"/>
                  <w:marTop w:val="0"/>
                  <w:marBottom w:val="0"/>
                  <w:divBdr>
                    <w:top w:val="none" w:sz="0" w:space="0" w:color="auto"/>
                    <w:left w:val="none" w:sz="0" w:space="0" w:color="auto"/>
                    <w:bottom w:val="none" w:sz="0" w:space="0" w:color="auto"/>
                    <w:right w:val="none" w:sz="0" w:space="0" w:color="auto"/>
                  </w:divBdr>
                  <w:divsChild>
                    <w:div w:id="911623439">
                      <w:marLeft w:val="0"/>
                      <w:marRight w:val="0"/>
                      <w:marTop w:val="0"/>
                      <w:marBottom w:val="0"/>
                      <w:divBdr>
                        <w:top w:val="none" w:sz="0" w:space="0" w:color="auto"/>
                        <w:left w:val="none" w:sz="0" w:space="0" w:color="auto"/>
                        <w:bottom w:val="none" w:sz="0" w:space="0" w:color="auto"/>
                        <w:right w:val="none" w:sz="0" w:space="0" w:color="auto"/>
                      </w:divBdr>
                      <w:divsChild>
                        <w:div w:id="2470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1682">
                  <w:marLeft w:val="0"/>
                  <w:marRight w:val="0"/>
                  <w:marTop w:val="0"/>
                  <w:marBottom w:val="0"/>
                  <w:divBdr>
                    <w:top w:val="none" w:sz="0" w:space="0" w:color="auto"/>
                    <w:left w:val="none" w:sz="0" w:space="0" w:color="auto"/>
                    <w:bottom w:val="none" w:sz="0" w:space="0" w:color="auto"/>
                    <w:right w:val="none" w:sz="0" w:space="0" w:color="auto"/>
                  </w:divBdr>
                  <w:divsChild>
                    <w:div w:id="1411266692">
                      <w:marLeft w:val="0"/>
                      <w:marRight w:val="0"/>
                      <w:marTop w:val="0"/>
                      <w:marBottom w:val="0"/>
                      <w:divBdr>
                        <w:top w:val="none" w:sz="0" w:space="0" w:color="auto"/>
                        <w:left w:val="none" w:sz="0" w:space="0" w:color="auto"/>
                        <w:bottom w:val="none" w:sz="0" w:space="0" w:color="auto"/>
                        <w:right w:val="none" w:sz="0" w:space="0" w:color="auto"/>
                      </w:divBdr>
                      <w:divsChild>
                        <w:div w:id="6375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6943">
      <w:bodyDiv w:val="1"/>
      <w:marLeft w:val="0"/>
      <w:marRight w:val="0"/>
      <w:marTop w:val="0"/>
      <w:marBottom w:val="0"/>
      <w:divBdr>
        <w:top w:val="none" w:sz="0" w:space="0" w:color="auto"/>
        <w:left w:val="none" w:sz="0" w:space="0" w:color="auto"/>
        <w:bottom w:val="none" w:sz="0" w:space="0" w:color="auto"/>
        <w:right w:val="none" w:sz="0" w:space="0" w:color="auto"/>
      </w:divBdr>
    </w:div>
    <w:div w:id="1881552704">
      <w:bodyDiv w:val="1"/>
      <w:marLeft w:val="0"/>
      <w:marRight w:val="0"/>
      <w:marTop w:val="0"/>
      <w:marBottom w:val="0"/>
      <w:divBdr>
        <w:top w:val="none" w:sz="0" w:space="0" w:color="auto"/>
        <w:left w:val="none" w:sz="0" w:space="0" w:color="auto"/>
        <w:bottom w:val="none" w:sz="0" w:space="0" w:color="auto"/>
        <w:right w:val="none" w:sz="0" w:space="0" w:color="auto"/>
      </w:divBdr>
    </w:div>
    <w:div w:id="1882159285">
      <w:bodyDiv w:val="1"/>
      <w:marLeft w:val="0"/>
      <w:marRight w:val="0"/>
      <w:marTop w:val="0"/>
      <w:marBottom w:val="0"/>
      <w:divBdr>
        <w:top w:val="none" w:sz="0" w:space="0" w:color="auto"/>
        <w:left w:val="none" w:sz="0" w:space="0" w:color="auto"/>
        <w:bottom w:val="none" w:sz="0" w:space="0" w:color="auto"/>
        <w:right w:val="none" w:sz="0" w:space="0" w:color="auto"/>
      </w:divBdr>
    </w:div>
    <w:div w:id="1885175140">
      <w:bodyDiv w:val="1"/>
      <w:marLeft w:val="0"/>
      <w:marRight w:val="0"/>
      <w:marTop w:val="0"/>
      <w:marBottom w:val="0"/>
      <w:divBdr>
        <w:top w:val="none" w:sz="0" w:space="0" w:color="auto"/>
        <w:left w:val="none" w:sz="0" w:space="0" w:color="auto"/>
        <w:bottom w:val="none" w:sz="0" w:space="0" w:color="auto"/>
        <w:right w:val="none" w:sz="0" w:space="0" w:color="auto"/>
      </w:divBdr>
    </w:div>
    <w:div w:id="1886717051">
      <w:bodyDiv w:val="1"/>
      <w:marLeft w:val="0"/>
      <w:marRight w:val="0"/>
      <w:marTop w:val="0"/>
      <w:marBottom w:val="0"/>
      <w:divBdr>
        <w:top w:val="none" w:sz="0" w:space="0" w:color="auto"/>
        <w:left w:val="none" w:sz="0" w:space="0" w:color="auto"/>
        <w:bottom w:val="none" w:sz="0" w:space="0" w:color="auto"/>
        <w:right w:val="none" w:sz="0" w:space="0" w:color="auto"/>
      </w:divBdr>
    </w:div>
    <w:div w:id="1894581515">
      <w:bodyDiv w:val="1"/>
      <w:marLeft w:val="0"/>
      <w:marRight w:val="0"/>
      <w:marTop w:val="0"/>
      <w:marBottom w:val="0"/>
      <w:divBdr>
        <w:top w:val="none" w:sz="0" w:space="0" w:color="auto"/>
        <w:left w:val="none" w:sz="0" w:space="0" w:color="auto"/>
        <w:bottom w:val="none" w:sz="0" w:space="0" w:color="auto"/>
        <w:right w:val="none" w:sz="0" w:space="0" w:color="auto"/>
      </w:divBdr>
    </w:div>
    <w:div w:id="1902207509">
      <w:bodyDiv w:val="1"/>
      <w:marLeft w:val="0"/>
      <w:marRight w:val="0"/>
      <w:marTop w:val="0"/>
      <w:marBottom w:val="0"/>
      <w:divBdr>
        <w:top w:val="none" w:sz="0" w:space="0" w:color="auto"/>
        <w:left w:val="none" w:sz="0" w:space="0" w:color="auto"/>
        <w:bottom w:val="none" w:sz="0" w:space="0" w:color="auto"/>
        <w:right w:val="none" w:sz="0" w:space="0" w:color="auto"/>
      </w:divBdr>
    </w:div>
    <w:div w:id="1904218755">
      <w:bodyDiv w:val="1"/>
      <w:marLeft w:val="0"/>
      <w:marRight w:val="0"/>
      <w:marTop w:val="0"/>
      <w:marBottom w:val="0"/>
      <w:divBdr>
        <w:top w:val="none" w:sz="0" w:space="0" w:color="auto"/>
        <w:left w:val="none" w:sz="0" w:space="0" w:color="auto"/>
        <w:bottom w:val="none" w:sz="0" w:space="0" w:color="auto"/>
        <w:right w:val="none" w:sz="0" w:space="0" w:color="auto"/>
      </w:divBdr>
    </w:div>
    <w:div w:id="1904758079">
      <w:bodyDiv w:val="1"/>
      <w:marLeft w:val="0"/>
      <w:marRight w:val="0"/>
      <w:marTop w:val="0"/>
      <w:marBottom w:val="0"/>
      <w:divBdr>
        <w:top w:val="none" w:sz="0" w:space="0" w:color="auto"/>
        <w:left w:val="none" w:sz="0" w:space="0" w:color="auto"/>
        <w:bottom w:val="none" w:sz="0" w:space="0" w:color="auto"/>
        <w:right w:val="none" w:sz="0" w:space="0" w:color="auto"/>
      </w:divBdr>
    </w:div>
    <w:div w:id="1911578282">
      <w:bodyDiv w:val="1"/>
      <w:marLeft w:val="0"/>
      <w:marRight w:val="0"/>
      <w:marTop w:val="0"/>
      <w:marBottom w:val="0"/>
      <w:divBdr>
        <w:top w:val="none" w:sz="0" w:space="0" w:color="auto"/>
        <w:left w:val="none" w:sz="0" w:space="0" w:color="auto"/>
        <w:bottom w:val="none" w:sz="0" w:space="0" w:color="auto"/>
        <w:right w:val="none" w:sz="0" w:space="0" w:color="auto"/>
      </w:divBdr>
    </w:div>
    <w:div w:id="1917980811">
      <w:bodyDiv w:val="1"/>
      <w:marLeft w:val="0"/>
      <w:marRight w:val="0"/>
      <w:marTop w:val="0"/>
      <w:marBottom w:val="0"/>
      <w:divBdr>
        <w:top w:val="none" w:sz="0" w:space="0" w:color="auto"/>
        <w:left w:val="none" w:sz="0" w:space="0" w:color="auto"/>
        <w:bottom w:val="none" w:sz="0" w:space="0" w:color="auto"/>
        <w:right w:val="none" w:sz="0" w:space="0" w:color="auto"/>
      </w:divBdr>
    </w:div>
    <w:div w:id="1919090854">
      <w:bodyDiv w:val="1"/>
      <w:marLeft w:val="0"/>
      <w:marRight w:val="0"/>
      <w:marTop w:val="0"/>
      <w:marBottom w:val="0"/>
      <w:divBdr>
        <w:top w:val="none" w:sz="0" w:space="0" w:color="auto"/>
        <w:left w:val="none" w:sz="0" w:space="0" w:color="auto"/>
        <w:bottom w:val="none" w:sz="0" w:space="0" w:color="auto"/>
        <w:right w:val="none" w:sz="0" w:space="0" w:color="auto"/>
      </w:divBdr>
    </w:div>
    <w:div w:id="1923026324">
      <w:bodyDiv w:val="1"/>
      <w:marLeft w:val="0"/>
      <w:marRight w:val="0"/>
      <w:marTop w:val="0"/>
      <w:marBottom w:val="0"/>
      <w:divBdr>
        <w:top w:val="none" w:sz="0" w:space="0" w:color="auto"/>
        <w:left w:val="none" w:sz="0" w:space="0" w:color="auto"/>
        <w:bottom w:val="none" w:sz="0" w:space="0" w:color="auto"/>
        <w:right w:val="none" w:sz="0" w:space="0" w:color="auto"/>
      </w:divBdr>
    </w:div>
    <w:div w:id="1924561794">
      <w:bodyDiv w:val="1"/>
      <w:marLeft w:val="0"/>
      <w:marRight w:val="0"/>
      <w:marTop w:val="0"/>
      <w:marBottom w:val="0"/>
      <w:divBdr>
        <w:top w:val="none" w:sz="0" w:space="0" w:color="auto"/>
        <w:left w:val="none" w:sz="0" w:space="0" w:color="auto"/>
        <w:bottom w:val="none" w:sz="0" w:space="0" w:color="auto"/>
        <w:right w:val="none" w:sz="0" w:space="0" w:color="auto"/>
      </w:divBdr>
    </w:div>
    <w:div w:id="1930191630">
      <w:bodyDiv w:val="1"/>
      <w:marLeft w:val="0"/>
      <w:marRight w:val="0"/>
      <w:marTop w:val="0"/>
      <w:marBottom w:val="0"/>
      <w:divBdr>
        <w:top w:val="none" w:sz="0" w:space="0" w:color="auto"/>
        <w:left w:val="none" w:sz="0" w:space="0" w:color="auto"/>
        <w:bottom w:val="none" w:sz="0" w:space="0" w:color="auto"/>
        <w:right w:val="none" w:sz="0" w:space="0" w:color="auto"/>
      </w:divBdr>
    </w:div>
    <w:div w:id="1933666405">
      <w:bodyDiv w:val="1"/>
      <w:marLeft w:val="0"/>
      <w:marRight w:val="0"/>
      <w:marTop w:val="0"/>
      <w:marBottom w:val="0"/>
      <w:divBdr>
        <w:top w:val="none" w:sz="0" w:space="0" w:color="auto"/>
        <w:left w:val="none" w:sz="0" w:space="0" w:color="auto"/>
        <w:bottom w:val="none" w:sz="0" w:space="0" w:color="auto"/>
        <w:right w:val="none" w:sz="0" w:space="0" w:color="auto"/>
      </w:divBdr>
      <w:divsChild>
        <w:div w:id="529531610">
          <w:marLeft w:val="0"/>
          <w:marRight w:val="0"/>
          <w:marTop w:val="0"/>
          <w:marBottom w:val="0"/>
          <w:divBdr>
            <w:top w:val="none" w:sz="0" w:space="0" w:color="auto"/>
            <w:left w:val="none" w:sz="0" w:space="0" w:color="auto"/>
            <w:bottom w:val="none" w:sz="0" w:space="0" w:color="auto"/>
            <w:right w:val="none" w:sz="0" w:space="0" w:color="auto"/>
          </w:divBdr>
          <w:divsChild>
            <w:div w:id="2090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9595">
      <w:bodyDiv w:val="1"/>
      <w:marLeft w:val="0"/>
      <w:marRight w:val="0"/>
      <w:marTop w:val="0"/>
      <w:marBottom w:val="0"/>
      <w:divBdr>
        <w:top w:val="none" w:sz="0" w:space="0" w:color="auto"/>
        <w:left w:val="none" w:sz="0" w:space="0" w:color="auto"/>
        <w:bottom w:val="none" w:sz="0" w:space="0" w:color="auto"/>
        <w:right w:val="none" w:sz="0" w:space="0" w:color="auto"/>
      </w:divBdr>
    </w:div>
    <w:div w:id="1940940590">
      <w:bodyDiv w:val="1"/>
      <w:marLeft w:val="0"/>
      <w:marRight w:val="0"/>
      <w:marTop w:val="0"/>
      <w:marBottom w:val="0"/>
      <w:divBdr>
        <w:top w:val="none" w:sz="0" w:space="0" w:color="auto"/>
        <w:left w:val="none" w:sz="0" w:space="0" w:color="auto"/>
        <w:bottom w:val="none" w:sz="0" w:space="0" w:color="auto"/>
        <w:right w:val="none" w:sz="0" w:space="0" w:color="auto"/>
      </w:divBdr>
    </w:div>
    <w:div w:id="1943416645">
      <w:bodyDiv w:val="1"/>
      <w:marLeft w:val="0"/>
      <w:marRight w:val="0"/>
      <w:marTop w:val="0"/>
      <w:marBottom w:val="0"/>
      <w:divBdr>
        <w:top w:val="none" w:sz="0" w:space="0" w:color="auto"/>
        <w:left w:val="none" w:sz="0" w:space="0" w:color="auto"/>
        <w:bottom w:val="none" w:sz="0" w:space="0" w:color="auto"/>
        <w:right w:val="none" w:sz="0" w:space="0" w:color="auto"/>
      </w:divBdr>
    </w:div>
    <w:div w:id="1947032277">
      <w:bodyDiv w:val="1"/>
      <w:marLeft w:val="0"/>
      <w:marRight w:val="0"/>
      <w:marTop w:val="0"/>
      <w:marBottom w:val="0"/>
      <w:divBdr>
        <w:top w:val="none" w:sz="0" w:space="0" w:color="auto"/>
        <w:left w:val="none" w:sz="0" w:space="0" w:color="auto"/>
        <w:bottom w:val="none" w:sz="0" w:space="0" w:color="auto"/>
        <w:right w:val="none" w:sz="0" w:space="0" w:color="auto"/>
      </w:divBdr>
    </w:div>
    <w:div w:id="1947731044">
      <w:bodyDiv w:val="1"/>
      <w:marLeft w:val="0"/>
      <w:marRight w:val="0"/>
      <w:marTop w:val="0"/>
      <w:marBottom w:val="0"/>
      <w:divBdr>
        <w:top w:val="none" w:sz="0" w:space="0" w:color="auto"/>
        <w:left w:val="none" w:sz="0" w:space="0" w:color="auto"/>
        <w:bottom w:val="none" w:sz="0" w:space="0" w:color="auto"/>
        <w:right w:val="none" w:sz="0" w:space="0" w:color="auto"/>
      </w:divBdr>
    </w:div>
    <w:div w:id="1951744189">
      <w:bodyDiv w:val="1"/>
      <w:marLeft w:val="0"/>
      <w:marRight w:val="0"/>
      <w:marTop w:val="0"/>
      <w:marBottom w:val="0"/>
      <w:divBdr>
        <w:top w:val="none" w:sz="0" w:space="0" w:color="auto"/>
        <w:left w:val="none" w:sz="0" w:space="0" w:color="auto"/>
        <w:bottom w:val="none" w:sz="0" w:space="0" w:color="auto"/>
        <w:right w:val="none" w:sz="0" w:space="0" w:color="auto"/>
      </w:divBdr>
    </w:div>
    <w:div w:id="1953315400">
      <w:bodyDiv w:val="1"/>
      <w:marLeft w:val="0"/>
      <w:marRight w:val="0"/>
      <w:marTop w:val="0"/>
      <w:marBottom w:val="0"/>
      <w:divBdr>
        <w:top w:val="none" w:sz="0" w:space="0" w:color="auto"/>
        <w:left w:val="none" w:sz="0" w:space="0" w:color="auto"/>
        <w:bottom w:val="none" w:sz="0" w:space="0" w:color="auto"/>
        <w:right w:val="none" w:sz="0" w:space="0" w:color="auto"/>
      </w:divBdr>
    </w:div>
    <w:div w:id="1954945701">
      <w:bodyDiv w:val="1"/>
      <w:marLeft w:val="0"/>
      <w:marRight w:val="0"/>
      <w:marTop w:val="0"/>
      <w:marBottom w:val="0"/>
      <w:divBdr>
        <w:top w:val="none" w:sz="0" w:space="0" w:color="auto"/>
        <w:left w:val="none" w:sz="0" w:space="0" w:color="auto"/>
        <w:bottom w:val="none" w:sz="0" w:space="0" w:color="auto"/>
        <w:right w:val="none" w:sz="0" w:space="0" w:color="auto"/>
      </w:divBdr>
    </w:div>
    <w:div w:id="1960838391">
      <w:bodyDiv w:val="1"/>
      <w:marLeft w:val="0"/>
      <w:marRight w:val="0"/>
      <w:marTop w:val="0"/>
      <w:marBottom w:val="0"/>
      <w:divBdr>
        <w:top w:val="none" w:sz="0" w:space="0" w:color="auto"/>
        <w:left w:val="none" w:sz="0" w:space="0" w:color="auto"/>
        <w:bottom w:val="none" w:sz="0" w:space="0" w:color="auto"/>
        <w:right w:val="none" w:sz="0" w:space="0" w:color="auto"/>
      </w:divBdr>
      <w:divsChild>
        <w:div w:id="2118405123">
          <w:marLeft w:val="0"/>
          <w:marRight w:val="0"/>
          <w:marTop w:val="0"/>
          <w:marBottom w:val="0"/>
          <w:divBdr>
            <w:top w:val="none" w:sz="0" w:space="0" w:color="auto"/>
            <w:left w:val="none" w:sz="0" w:space="0" w:color="auto"/>
            <w:bottom w:val="none" w:sz="0" w:space="0" w:color="auto"/>
            <w:right w:val="none" w:sz="0" w:space="0" w:color="auto"/>
          </w:divBdr>
        </w:div>
        <w:div w:id="649138057">
          <w:marLeft w:val="0"/>
          <w:marRight w:val="0"/>
          <w:marTop w:val="0"/>
          <w:marBottom w:val="0"/>
          <w:divBdr>
            <w:top w:val="none" w:sz="0" w:space="0" w:color="auto"/>
            <w:left w:val="none" w:sz="0" w:space="0" w:color="auto"/>
            <w:bottom w:val="none" w:sz="0" w:space="0" w:color="auto"/>
            <w:right w:val="none" w:sz="0" w:space="0" w:color="auto"/>
          </w:divBdr>
        </w:div>
      </w:divsChild>
    </w:div>
    <w:div w:id="1963148274">
      <w:bodyDiv w:val="1"/>
      <w:marLeft w:val="0"/>
      <w:marRight w:val="0"/>
      <w:marTop w:val="0"/>
      <w:marBottom w:val="0"/>
      <w:divBdr>
        <w:top w:val="none" w:sz="0" w:space="0" w:color="auto"/>
        <w:left w:val="none" w:sz="0" w:space="0" w:color="auto"/>
        <w:bottom w:val="none" w:sz="0" w:space="0" w:color="auto"/>
        <w:right w:val="none" w:sz="0" w:space="0" w:color="auto"/>
      </w:divBdr>
    </w:div>
    <w:div w:id="1970235485">
      <w:bodyDiv w:val="1"/>
      <w:marLeft w:val="0"/>
      <w:marRight w:val="0"/>
      <w:marTop w:val="0"/>
      <w:marBottom w:val="0"/>
      <w:divBdr>
        <w:top w:val="none" w:sz="0" w:space="0" w:color="auto"/>
        <w:left w:val="none" w:sz="0" w:space="0" w:color="auto"/>
        <w:bottom w:val="none" w:sz="0" w:space="0" w:color="auto"/>
        <w:right w:val="none" w:sz="0" w:space="0" w:color="auto"/>
      </w:divBdr>
    </w:div>
    <w:div w:id="1976063422">
      <w:bodyDiv w:val="1"/>
      <w:marLeft w:val="0"/>
      <w:marRight w:val="0"/>
      <w:marTop w:val="0"/>
      <w:marBottom w:val="0"/>
      <w:divBdr>
        <w:top w:val="none" w:sz="0" w:space="0" w:color="auto"/>
        <w:left w:val="none" w:sz="0" w:space="0" w:color="auto"/>
        <w:bottom w:val="none" w:sz="0" w:space="0" w:color="auto"/>
        <w:right w:val="none" w:sz="0" w:space="0" w:color="auto"/>
      </w:divBdr>
    </w:div>
    <w:div w:id="1977297537">
      <w:bodyDiv w:val="1"/>
      <w:marLeft w:val="0"/>
      <w:marRight w:val="0"/>
      <w:marTop w:val="0"/>
      <w:marBottom w:val="0"/>
      <w:divBdr>
        <w:top w:val="none" w:sz="0" w:space="0" w:color="auto"/>
        <w:left w:val="none" w:sz="0" w:space="0" w:color="auto"/>
        <w:bottom w:val="none" w:sz="0" w:space="0" w:color="auto"/>
        <w:right w:val="none" w:sz="0" w:space="0" w:color="auto"/>
      </w:divBdr>
    </w:div>
    <w:div w:id="1982153521">
      <w:bodyDiv w:val="1"/>
      <w:marLeft w:val="0"/>
      <w:marRight w:val="0"/>
      <w:marTop w:val="0"/>
      <w:marBottom w:val="0"/>
      <w:divBdr>
        <w:top w:val="none" w:sz="0" w:space="0" w:color="auto"/>
        <w:left w:val="none" w:sz="0" w:space="0" w:color="auto"/>
        <w:bottom w:val="none" w:sz="0" w:space="0" w:color="auto"/>
        <w:right w:val="none" w:sz="0" w:space="0" w:color="auto"/>
      </w:divBdr>
    </w:div>
    <w:div w:id="1982689254">
      <w:bodyDiv w:val="1"/>
      <w:marLeft w:val="0"/>
      <w:marRight w:val="0"/>
      <w:marTop w:val="0"/>
      <w:marBottom w:val="0"/>
      <w:divBdr>
        <w:top w:val="none" w:sz="0" w:space="0" w:color="auto"/>
        <w:left w:val="none" w:sz="0" w:space="0" w:color="auto"/>
        <w:bottom w:val="none" w:sz="0" w:space="0" w:color="auto"/>
        <w:right w:val="none" w:sz="0" w:space="0" w:color="auto"/>
      </w:divBdr>
    </w:div>
    <w:div w:id="1985154741">
      <w:bodyDiv w:val="1"/>
      <w:marLeft w:val="0"/>
      <w:marRight w:val="0"/>
      <w:marTop w:val="0"/>
      <w:marBottom w:val="0"/>
      <w:divBdr>
        <w:top w:val="none" w:sz="0" w:space="0" w:color="auto"/>
        <w:left w:val="none" w:sz="0" w:space="0" w:color="auto"/>
        <w:bottom w:val="none" w:sz="0" w:space="0" w:color="auto"/>
        <w:right w:val="none" w:sz="0" w:space="0" w:color="auto"/>
      </w:divBdr>
    </w:div>
    <w:div w:id="1987127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3687">
          <w:marLeft w:val="0"/>
          <w:marRight w:val="0"/>
          <w:marTop w:val="0"/>
          <w:marBottom w:val="0"/>
          <w:divBdr>
            <w:top w:val="none" w:sz="0" w:space="0" w:color="auto"/>
            <w:left w:val="none" w:sz="0" w:space="0" w:color="auto"/>
            <w:bottom w:val="none" w:sz="0" w:space="0" w:color="auto"/>
            <w:right w:val="none" w:sz="0" w:space="0" w:color="auto"/>
          </w:divBdr>
          <w:divsChild>
            <w:div w:id="825708398">
              <w:marLeft w:val="0"/>
              <w:marRight w:val="0"/>
              <w:marTop w:val="0"/>
              <w:marBottom w:val="0"/>
              <w:divBdr>
                <w:top w:val="none" w:sz="0" w:space="0" w:color="auto"/>
                <w:left w:val="none" w:sz="0" w:space="0" w:color="auto"/>
                <w:bottom w:val="none" w:sz="0" w:space="0" w:color="auto"/>
                <w:right w:val="none" w:sz="0" w:space="0" w:color="auto"/>
              </w:divBdr>
              <w:divsChild>
                <w:div w:id="889389875">
                  <w:marLeft w:val="0"/>
                  <w:marRight w:val="0"/>
                  <w:marTop w:val="0"/>
                  <w:marBottom w:val="0"/>
                  <w:divBdr>
                    <w:top w:val="none" w:sz="0" w:space="0" w:color="auto"/>
                    <w:left w:val="none" w:sz="0" w:space="0" w:color="auto"/>
                    <w:bottom w:val="none" w:sz="0" w:space="0" w:color="auto"/>
                    <w:right w:val="none" w:sz="0" w:space="0" w:color="auto"/>
                  </w:divBdr>
                  <w:divsChild>
                    <w:div w:id="18105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1500">
      <w:bodyDiv w:val="1"/>
      <w:marLeft w:val="0"/>
      <w:marRight w:val="0"/>
      <w:marTop w:val="0"/>
      <w:marBottom w:val="0"/>
      <w:divBdr>
        <w:top w:val="none" w:sz="0" w:space="0" w:color="auto"/>
        <w:left w:val="none" w:sz="0" w:space="0" w:color="auto"/>
        <w:bottom w:val="none" w:sz="0" w:space="0" w:color="auto"/>
        <w:right w:val="none" w:sz="0" w:space="0" w:color="auto"/>
      </w:divBdr>
    </w:div>
    <w:div w:id="1994554799">
      <w:bodyDiv w:val="1"/>
      <w:marLeft w:val="0"/>
      <w:marRight w:val="0"/>
      <w:marTop w:val="0"/>
      <w:marBottom w:val="0"/>
      <w:divBdr>
        <w:top w:val="none" w:sz="0" w:space="0" w:color="auto"/>
        <w:left w:val="none" w:sz="0" w:space="0" w:color="auto"/>
        <w:bottom w:val="none" w:sz="0" w:space="0" w:color="auto"/>
        <w:right w:val="none" w:sz="0" w:space="0" w:color="auto"/>
      </w:divBdr>
    </w:div>
    <w:div w:id="1996837704">
      <w:bodyDiv w:val="1"/>
      <w:marLeft w:val="0"/>
      <w:marRight w:val="0"/>
      <w:marTop w:val="0"/>
      <w:marBottom w:val="0"/>
      <w:divBdr>
        <w:top w:val="none" w:sz="0" w:space="0" w:color="auto"/>
        <w:left w:val="none" w:sz="0" w:space="0" w:color="auto"/>
        <w:bottom w:val="none" w:sz="0" w:space="0" w:color="auto"/>
        <w:right w:val="none" w:sz="0" w:space="0" w:color="auto"/>
      </w:divBdr>
      <w:divsChild>
        <w:div w:id="905914930">
          <w:marLeft w:val="0"/>
          <w:marRight w:val="0"/>
          <w:marTop w:val="0"/>
          <w:marBottom w:val="0"/>
          <w:divBdr>
            <w:top w:val="none" w:sz="0" w:space="0" w:color="auto"/>
            <w:left w:val="none" w:sz="0" w:space="0" w:color="auto"/>
            <w:bottom w:val="none" w:sz="0" w:space="0" w:color="auto"/>
            <w:right w:val="none" w:sz="0" w:space="0" w:color="auto"/>
          </w:divBdr>
          <w:divsChild>
            <w:div w:id="1585264025">
              <w:marLeft w:val="0"/>
              <w:marRight w:val="0"/>
              <w:marTop w:val="0"/>
              <w:marBottom w:val="0"/>
              <w:divBdr>
                <w:top w:val="none" w:sz="0" w:space="0" w:color="auto"/>
                <w:left w:val="none" w:sz="0" w:space="0" w:color="auto"/>
                <w:bottom w:val="none" w:sz="0" w:space="0" w:color="auto"/>
                <w:right w:val="none" w:sz="0" w:space="0" w:color="auto"/>
              </w:divBdr>
              <w:divsChild>
                <w:div w:id="7610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1580">
          <w:marLeft w:val="0"/>
          <w:marRight w:val="0"/>
          <w:marTop w:val="0"/>
          <w:marBottom w:val="0"/>
          <w:divBdr>
            <w:top w:val="none" w:sz="0" w:space="0" w:color="auto"/>
            <w:left w:val="none" w:sz="0" w:space="0" w:color="auto"/>
            <w:bottom w:val="none" w:sz="0" w:space="0" w:color="auto"/>
            <w:right w:val="none" w:sz="0" w:space="0" w:color="auto"/>
          </w:divBdr>
          <w:divsChild>
            <w:div w:id="1966617785">
              <w:marLeft w:val="0"/>
              <w:marRight w:val="0"/>
              <w:marTop w:val="0"/>
              <w:marBottom w:val="0"/>
              <w:divBdr>
                <w:top w:val="none" w:sz="0" w:space="0" w:color="auto"/>
                <w:left w:val="none" w:sz="0" w:space="0" w:color="auto"/>
                <w:bottom w:val="none" w:sz="0" w:space="0" w:color="auto"/>
                <w:right w:val="none" w:sz="0" w:space="0" w:color="auto"/>
              </w:divBdr>
              <w:divsChild>
                <w:div w:id="1948849884">
                  <w:marLeft w:val="0"/>
                  <w:marRight w:val="0"/>
                  <w:marTop w:val="300"/>
                  <w:marBottom w:val="300"/>
                  <w:divBdr>
                    <w:top w:val="none" w:sz="0" w:space="0" w:color="auto"/>
                    <w:left w:val="none" w:sz="0" w:space="0" w:color="auto"/>
                    <w:bottom w:val="none" w:sz="0" w:space="0" w:color="auto"/>
                    <w:right w:val="none" w:sz="0" w:space="0" w:color="auto"/>
                  </w:divBdr>
                  <w:divsChild>
                    <w:div w:id="299774659">
                      <w:marLeft w:val="0"/>
                      <w:marRight w:val="0"/>
                      <w:marTop w:val="0"/>
                      <w:marBottom w:val="0"/>
                      <w:divBdr>
                        <w:top w:val="none" w:sz="0" w:space="0" w:color="auto"/>
                        <w:left w:val="none" w:sz="0" w:space="0" w:color="auto"/>
                        <w:bottom w:val="none" w:sz="0" w:space="0" w:color="auto"/>
                        <w:right w:val="none" w:sz="0" w:space="0" w:color="auto"/>
                      </w:divBdr>
                      <w:divsChild>
                        <w:div w:id="615798710">
                          <w:marLeft w:val="0"/>
                          <w:marRight w:val="0"/>
                          <w:marTop w:val="0"/>
                          <w:marBottom w:val="0"/>
                          <w:divBdr>
                            <w:top w:val="none" w:sz="0" w:space="0" w:color="auto"/>
                            <w:left w:val="none" w:sz="0" w:space="0" w:color="auto"/>
                            <w:bottom w:val="none" w:sz="0" w:space="0" w:color="auto"/>
                            <w:right w:val="none" w:sz="0" w:space="0" w:color="auto"/>
                          </w:divBdr>
                          <w:divsChild>
                            <w:div w:id="884561173">
                              <w:marLeft w:val="0"/>
                              <w:marRight w:val="0"/>
                              <w:marTop w:val="0"/>
                              <w:marBottom w:val="0"/>
                              <w:divBdr>
                                <w:top w:val="none" w:sz="0" w:space="0" w:color="auto"/>
                                <w:left w:val="none" w:sz="0" w:space="0" w:color="auto"/>
                                <w:bottom w:val="none" w:sz="0" w:space="0" w:color="auto"/>
                                <w:right w:val="none" w:sz="0" w:space="0" w:color="auto"/>
                              </w:divBdr>
                              <w:divsChild>
                                <w:div w:id="107355746">
                                  <w:marLeft w:val="0"/>
                                  <w:marRight w:val="0"/>
                                  <w:marTop w:val="0"/>
                                  <w:marBottom w:val="0"/>
                                  <w:divBdr>
                                    <w:top w:val="none" w:sz="0" w:space="0" w:color="auto"/>
                                    <w:left w:val="none" w:sz="0" w:space="0" w:color="auto"/>
                                    <w:bottom w:val="none" w:sz="0" w:space="0" w:color="auto"/>
                                    <w:right w:val="none" w:sz="0" w:space="0" w:color="auto"/>
                                  </w:divBdr>
                                  <w:divsChild>
                                    <w:div w:id="1162887797">
                                      <w:marLeft w:val="0"/>
                                      <w:marRight w:val="0"/>
                                      <w:marTop w:val="0"/>
                                      <w:marBottom w:val="360"/>
                                      <w:divBdr>
                                        <w:top w:val="none" w:sz="0" w:space="0" w:color="auto"/>
                                        <w:left w:val="none" w:sz="0" w:space="0" w:color="auto"/>
                                        <w:bottom w:val="none" w:sz="0" w:space="0" w:color="auto"/>
                                        <w:right w:val="none" w:sz="0" w:space="0" w:color="auto"/>
                                      </w:divBdr>
                                    </w:div>
                                    <w:div w:id="37753000">
                                      <w:marLeft w:val="0"/>
                                      <w:marRight w:val="0"/>
                                      <w:marTop w:val="0"/>
                                      <w:marBottom w:val="0"/>
                                      <w:divBdr>
                                        <w:top w:val="none" w:sz="0" w:space="0" w:color="auto"/>
                                        <w:left w:val="none" w:sz="0" w:space="0" w:color="auto"/>
                                        <w:bottom w:val="none" w:sz="0" w:space="0" w:color="auto"/>
                                        <w:right w:val="none" w:sz="0" w:space="0" w:color="auto"/>
                                      </w:divBdr>
                                      <w:divsChild>
                                        <w:div w:id="948313964">
                                          <w:marLeft w:val="0"/>
                                          <w:marRight w:val="0"/>
                                          <w:marTop w:val="0"/>
                                          <w:marBottom w:val="0"/>
                                          <w:divBdr>
                                            <w:top w:val="none" w:sz="0" w:space="0" w:color="auto"/>
                                            <w:left w:val="none" w:sz="0" w:space="0" w:color="auto"/>
                                            <w:bottom w:val="none" w:sz="0" w:space="0" w:color="auto"/>
                                            <w:right w:val="none" w:sz="0" w:space="0" w:color="auto"/>
                                          </w:divBdr>
                                          <w:divsChild>
                                            <w:div w:id="378556581">
                                              <w:marLeft w:val="0"/>
                                              <w:marRight w:val="0"/>
                                              <w:marTop w:val="0"/>
                                              <w:marBottom w:val="0"/>
                                              <w:divBdr>
                                                <w:top w:val="none" w:sz="0" w:space="0" w:color="auto"/>
                                                <w:left w:val="none" w:sz="0" w:space="0" w:color="auto"/>
                                                <w:bottom w:val="none" w:sz="0" w:space="0" w:color="auto"/>
                                                <w:right w:val="none" w:sz="0" w:space="0" w:color="auto"/>
                                              </w:divBdr>
                                            </w:div>
                                            <w:div w:id="937718760">
                                              <w:marLeft w:val="0"/>
                                              <w:marRight w:val="0"/>
                                              <w:marTop w:val="0"/>
                                              <w:marBottom w:val="0"/>
                                              <w:divBdr>
                                                <w:top w:val="none" w:sz="0" w:space="0" w:color="auto"/>
                                                <w:left w:val="none" w:sz="0" w:space="0" w:color="auto"/>
                                                <w:bottom w:val="none" w:sz="0" w:space="0" w:color="auto"/>
                                                <w:right w:val="none" w:sz="0" w:space="0" w:color="auto"/>
                                              </w:divBdr>
                                              <w:divsChild>
                                                <w:div w:id="719595988">
                                                  <w:marLeft w:val="0"/>
                                                  <w:marRight w:val="0"/>
                                                  <w:marTop w:val="360"/>
                                                  <w:marBottom w:val="360"/>
                                                  <w:divBdr>
                                                    <w:top w:val="none" w:sz="0" w:space="0" w:color="auto"/>
                                                    <w:left w:val="none" w:sz="0" w:space="0" w:color="auto"/>
                                                    <w:bottom w:val="none" w:sz="0" w:space="0" w:color="auto"/>
                                                    <w:right w:val="none" w:sz="0" w:space="0" w:color="auto"/>
                                                  </w:divBdr>
                                                  <w:divsChild>
                                                    <w:div w:id="19724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148335">
      <w:bodyDiv w:val="1"/>
      <w:marLeft w:val="0"/>
      <w:marRight w:val="0"/>
      <w:marTop w:val="0"/>
      <w:marBottom w:val="0"/>
      <w:divBdr>
        <w:top w:val="none" w:sz="0" w:space="0" w:color="auto"/>
        <w:left w:val="none" w:sz="0" w:space="0" w:color="auto"/>
        <w:bottom w:val="none" w:sz="0" w:space="0" w:color="auto"/>
        <w:right w:val="none" w:sz="0" w:space="0" w:color="auto"/>
      </w:divBdr>
    </w:div>
    <w:div w:id="2006324473">
      <w:bodyDiv w:val="1"/>
      <w:marLeft w:val="0"/>
      <w:marRight w:val="0"/>
      <w:marTop w:val="0"/>
      <w:marBottom w:val="0"/>
      <w:divBdr>
        <w:top w:val="none" w:sz="0" w:space="0" w:color="auto"/>
        <w:left w:val="none" w:sz="0" w:space="0" w:color="auto"/>
        <w:bottom w:val="none" w:sz="0" w:space="0" w:color="auto"/>
        <w:right w:val="none" w:sz="0" w:space="0" w:color="auto"/>
      </w:divBdr>
    </w:div>
    <w:div w:id="2010477638">
      <w:bodyDiv w:val="1"/>
      <w:marLeft w:val="0"/>
      <w:marRight w:val="0"/>
      <w:marTop w:val="0"/>
      <w:marBottom w:val="0"/>
      <w:divBdr>
        <w:top w:val="none" w:sz="0" w:space="0" w:color="auto"/>
        <w:left w:val="none" w:sz="0" w:space="0" w:color="auto"/>
        <w:bottom w:val="none" w:sz="0" w:space="0" w:color="auto"/>
        <w:right w:val="none" w:sz="0" w:space="0" w:color="auto"/>
      </w:divBdr>
    </w:div>
    <w:div w:id="2011056570">
      <w:bodyDiv w:val="1"/>
      <w:marLeft w:val="0"/>
      <w:marRight w:val="0"/>
      <w:marTop w:val="0"/>
      <w:marBottom w:val="0"/>
      <w:divBdr>
        <w:top w:val="none" w:sz="0" w:space="0" w:color="auto"/>
        <w:left w:val="none" w:sz="0" w:space="0" w:color="auto"/>
        <w:bottom w:val="none" w:sz="0" w:space="0" w:color="auto"/>
        <w:right w:val="none" w:sz="0" w:space="0" w:color="auto"/>
      </w:divBdr>
    </w:div>
    <w:div w:id="2014411399">
      <w:bodyDiv w:val="1"/>
      <w:marLeft w:val="0"/>
      <w:marRight w:val="0"/>
      <w:marTop w:val="0"/>
      <w:marBottom w:val="0"/>
      <w:divBdr>
        <w:top w:val="none" w:sz="0" w:space="0" w:color="auto"/>
        <w:left w:val="none" w:sz="0" w:space="0" w:color="auto"/>
        <w:bottom w:val="none" w:sz="0" w:space="0" w:color="auto"/>
        <w:right w:val="none" w:sz="0" w:space="0" w:color="auto"/>
      </w:divBdr>
    </w:div>
    <w:div w:id="2017342120">
      <w:bodyDiv w:val="1"/>
      <w:marLeft w:val="0"/>
      <w:marRight w:val="0"/>
      <w:marTop w:val="0"/>
      <w:marBottom w:val="0"/>
      <w:divBdr>
        <w:top w:val="none" w:sz="0" w:space="0" w:color="auto"/>
        <w:left w:val="none" w:sz="0" w:space="0" w:color="auto"/>
        <w:bottom w:val="none" w:sz="0" w:space="0" w:color="auto"/>
        <w:right w:val="none" w:sz="0" w:space="0" w:color="auto"/>
      </w:divBdr>
      <w:divsChild>
        <w:div w:id="2013331943">
          <w:marLeft w:val="0"/>
          <w:marRight w:val="0"/>
          <w:marTop w:val="0"/>
          <w:marBottom w:val="0"/>
          <w:divBdr>
            <w:top w:val="none" w:sz="0" w:space="0" w:color="auto"/>
            <w:left w:val="none" w:sz="0" w:space="0" w:color="auto"/>
            <w:bottom w:val="none" w:sz="0" w:space="0" w:color="auto"/>
            <w:right w:val="none" w:sz="0" w:space="0" w:color="auto"/>
          </w:divBdr>
        </w:div>
      </w:divsChild>
    </w:div>
    <w:div w:id="2019842665">
      <w:bodyDiv w:val="1"/>
      <w:marLeft w:val="0"/>
      <w:marRight w:val="0"/>
      <w:marTop w:val="0"/>
      <w:marBottom w:val="0"/>
      <w:divBdr>
        <w:top w:val="none" w:sz="0" w:space="0" w:color="auto"/>
        <w:left w:val="none" w:sz="0" w:space="0" w:color="auto"/>
        <w:bottom w:val="none" w:sz="0" w:space="0" w:color="auto"/>
        <w:right w:val="none" w:sz="0" w:space="0" w:color="auto"/>
      </w:divBdr>
    </w:div>
    <w:div w:id="2026130887">
      <w:bodyDiv w:val="1"/>
      <w:marLeft w:val="0"/>
      <w:marRight w:val="0"/>
      <w:marTop w:val="0"/>
      <w:marBottom w:val="0"/>
      <w:divBdr>
        <w:top w:val="none" w:sz="0" w:space="0" w:color="auto"/>
        <w:left w:val="none" w:sz="0" w:space="0" w:color="auto"/>
        <w:bottom w:val="none" w:sz="0" w:space="0" w:color="auto"/>
        <w:right w:val="none" w:sz="0" w:space="0" w:color="auto"/>
      </w:divBdr>
    </w:div>
    <w:div w:id="2027439874">
      <w:bodyDiv w:val="1"/>
      <w:marLeft w:val="0"/>
      <w:marRight w:val="0"/>
      <w:marTop w:val="0"/>
      <w:marBottom w:val="0"/>
      <w:divBdr>
        <w:top w:val="none" w:sz="0" w:space="0" w:color="auto"/>
        <w:left w:val="none" w:sz="0" w:space="0" w:color="auto"/>
        <w:bottom w:val="none" w:sz="0" w:space="0" w:color="auto"/>
        <w:right w:val="none" w:sz="0" w:space="0" w:color="auto"/>
      </w:divBdr>
    </w:div>
    <w:div w:id="2034262424">
      <w:bodyDiv w:val="1"/>
      <w:marLeft w:val="0"/>
      <w:marRight w:val="0"/>
      <w:marTop w:val="0"/>
      <w:marBottom w:val="0"/>
      <w:divBdr>
        <w:top w:val="none" w:sz="0" w:space="0" w:color="auto"/>
        <w:left w:val="none" w:sz="0" w:space="0" w:color="auto"/>
        <w:bottom w:val="none" w:sz="0" w:space="0" w:color="auto"/>
        <w:right w:val="none" w:sz="0" w:space="0" w:color="auto"/>
      </w:divBdr>
    </w:div>
    <w:div w:id="2039577890">
      <w:bodyDiv w:val="1"/>
      <w:marLeft w:val="0"/>
      <w:marRight w:val="0"/>
      <w:marTop w:val="0"/>
      <w:marBottom w:val="0"/>
      <w:divBdr>
        <w:top w:val="none" w:sz="0" w:space="0" w:color="auto"/>
        <w:left w:val="none" w:sz="0" w:space="0" w:color="auto"/>
        <w:bottom w:val="none" w:sz="0" w:space="0" w:color="auto"/>
        <w:right w:val="none" w:sz="0" w:space="0" w:color="auto"/>
      </w:divBdr>
    </w:div>
    <w:div w:id="2040741710">
      <w:bodyDiv w:val="1"/>
      <w:marLeft w:val="0"/>
      <w:marRight w:val="0"/>
      <w:marTop w:val="0"/>
      <w:marBottom w:val="0"/>
      <w:divBdr>
        <w:top w:val="none" w:sz="0" w:space="0" w:color="auto"/>
        <w:left w:val="none" w:sz="0" w:space="0" w:color="auto"/>
        <w:bottom w:val="none" w:sz="0" w:space="0" w:color="auto"/>
        <w:right w:val="none" w:sz="0" w:space="0" w:color="auto"/>
      </w:divBdr>
    </w:div>
    <w:div w:id="2041590586">
      <w:bodyDiv w:val="1"/>
      <w:marLeft w:val="0"/>
      <w:marRight w:val="0"/>
      <w:marTop w:val="0"/>
      <w:marBottom w:val="0"/>
      <w:divBdr>
        <w:top w:val="none" w:sz="0" w:space="0" w:color="auto"/>
        <w:left w:val="none" w:sz="0" w:space="0" w:color="auto"/>
        <w:bottom w:val="none" w:sz="0" w:space="0" w:color="auto"/>
        <w:right w:val="none" w:sz="0" w:space="0" w:color="auto"/>
      </w:divBdr>
    </w:div>
    <w:div w:id="2045785309">
      <w:bodyDiv w:val="1"/>
      <w:marLeft w:val="0"/>
      <w:marRight w:val="0"/>
      <w:marTop w:val="0"/>
      <w:marBottom w:val="0"/>
      <w:divBdr>
        <w:top w:val="none" w:sz="0" w:space="0" w:color="auto"/>
        <w:left w:val="none" w:sz="0" w:space="0" w:color="auto"/>
        <w:bottom w:val="none" w:sz="0" w:space="0" w:color="auto"/>
        <w:right w:val="none" w:sz="0" w:space="0" w:color="auto"/>
      </w:divBdr>
    </w:div>
    <w:div w:id="2049991070">
      <w:bodyDiv w:val="1"/>
      <w:marLeft w:val="0"/>
      <w:marRight w:val="0"/>
      <w:marTop w:val="0"/>
      <w:marBottom w:val="0"/>
      <w:divBdr>
        <w:top w:val="none" w:sz="0" w:space="0" w:color="auto"/>
        <w:left w:val="none" w:sz="0" w:space="0" w:color="auto"/>
        <w:bottom w:val="none" w:sz="0" w:space="0" w:color="auto"/>
        <w:right w:val="none" w:sz="0" w:space="0" w:color="auto"/>
      </w:divBdr>
    </w:div>
    <w:div w:id="2054691777">
      <w:bodyDiv w:val="1"/>
      <w:marLeft w:val="0"/>
      <w:marRight w:val="0"/>
      <w:marTop w:val="0"/>
      <w:marBottom w:val="0"/>
      <w:divBdr>
        <w:top w:val="none" w:sz="0" w:space="0" w:color="auto"/>
        <w:left w:val="none" w:sz="0" w:space="0" w:color="auto"/>
        <w:bottom w:val="none" w:sz="0" w:space="0" w:color="auto"/>
        <w:right w:val="none" w:sz="0" w:space="0" w:color="auto"/>
      </w:divBdr>
    </w:div>
    <w:div w:id="2055810222">
      <w:bodyDiv w:val="1"/>
      <w:marLeft w:val="0"/>
      <w:marRight w:val="0"/>
      <w:marTop w:val="0"/>
      <w:marBottom w:val="0"/>
      <w:divBdr>
        <w:top w:val="none" w:sz="0" w:space="0" w:color="auto"/>
        <w:left w:val="none" w:sz="0" w:space="0" w:color="auto"/>
        <w:bottom w:val="none" w:sz="0" w:space="0" w:color="auto"/>
        <w:right w:val="none" w:sz="0" w:space="0" w:color="auto"/>
      </w:divBdr>
      <w:divsChild>
        <w:div w:id="1788349451">
          <w:marLeft w:val="0"/>
          <w:marRight w:val="0"/>
          <w:marTop w:val="0"/>
          <w:marBottom w:val="0"/>
          <w:divBdr>
            <w:top w:val="none" w:sz="0" w:space="0" w:color="auto"/>
            <w:left w:val="none" w:sz="0" w:space="0" w:color="auto"/>
            <w:bottom w:val="none" w:sz="0" w:space="0" w:color="auto"/>
            <w:right w:val="none" w:sz="0" w:space="0" w:color="auto"/>
          </w:divBdr>
          <w:divsChild>
            <w:div w:id="703792354">
              <w:marLeft w:val="0"/>
              <w:marRight w:val="0"/>
              <w:marTop w:val="0"/>
              <w:marBottom w:val="0"/>
              <w:divBdr>
                <w:top w:val="none" w:sz="0" w:space="0" w:color="auto"/>
                <w:left w:val="none" w:sz="0" w:space="0" w:color="auto"/>
                <w:bottom w:val="none" w:sz="0" w:space="0" w:color="auto"/>
                <w:right w:val="none" w:sz="0" w:space="0" w:color="auto"/>
              </w:divBdr>
              <w:divsChild>
                <w:div w:id="1816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69191">
      <w:bodyDiv w:val="1"/>
      <w:marLeft w:val="0"/>
      <w:marRight w:val="0"/>
      <w:marTop w:val="0"/>
      <w:marBottom w:val="0"/>
      <w:divBdr>
        <w:top w:val="none" w:sz="0" w:space="0" w:color="auto"/>
        <w:left w:val="none" w:sz="0" w:space="0" w:color="auto"/>
        <w:bottom w:val="none" w:sz="0" w:space="0" w:color="auto"/>
        <w:right w:val="none" w:sz="0" w:space="0" w:color="auto"/>
      </w:divBdr>
    </w:div>
    <w:div w:id="2070106718">
      <w:bodyDiv w:val="1"/>
      <w:marLeft w:val="0"/>
      <w:marRight w:val="0"/>
      <w:marTop w:val="0"/>
      <w:marBottom w:val="0"/>
      <w:divBdr>
        <w:top w:val="none" w:sz="0" w:space="0" w:color="auto"/>
        <w:left w:val="none" w:sz="0" w:space="0" w:color="auto"/>
        <w:bottom w:val="none" w:sz="0" w:space="0" w:color="auto"/>
        <w:right w:val="none" w:sz="0" w:space="0" w:color="auto"/>
      </w:divBdr>
    </w:div>
    <w:div w:id="2070375765">
      <w:bodyDiv w:val="1"/>
      <w:marLeft w:val="0"/>
      <w:marRight w:val="0"/>
      <w:marTop w:val="0"/>
      <w:marBottom w:val="0"/>
      <w:divBdr>
        <w:top w:val="none" w:sz="0" w:space="0" w:color="auto"/>
        <w:left w:val="none" w:sz="0" w:space="0" w:color="auto"/>
        <w:bottom w:val="none" w:sz="0" w:space="0" w:color="auto"/>
        <w:right w:val="none" w:sz="0" w:space="0" w:color="auto"/>
      </w:divBdr>
    </w:div>
    <w:div w:id="2076976184">
      <w:bodyDiv w:val="1"/>
      <w:marLeft w:val="0"/>
      <w:marRight w:val="0"/>
      <w:marTop w:val="0"/>
      <w:marBottom w:val="0"/>
      <w:divBdr>
        <w:top w:val="none" w:sz="0" w:space="0" w:color="auto"/>
        <w:left w:val="none" w:sz="0" w:space="0" w:color="auto"/>
        <w:bottom w:val="none" w:sz="0" w:space="0" w:color="auto"/>
        <w:right w:val="none" w:sz="0" w:space="0" w:color="auto"/>
      </w:divBdr>
      <w:divsChild>
        <w:div w:id="1462311611">
          <w:marLeft w:val="0"/>
          <w:marRight w:val="0"/>
          <w:marTop w:val="0"/>
          <w:marBottom w:val="0"/>
          <w:divBdr>
            <w:top w:val="none" w:sz="0" w:space="0" w:color="auto"/>
            <w:left w:val="none" w:sz="0" w:space="0" w:color="auto"/>
            <w:bottom w:val="none" w:sz="0" w:space="0" w:color="auto"/>
            <w:right w:val="none" w:sz="0" w:space="0" w:color="auto"/>
          </w:divBdr>
          <w:divsChild>
            <w:div w:id="1513183594">
              <w:marLeft w:val="0"/>
              <w:marRight w:val="0"/>
              <w:marTop w:val="0"/>
              <w:marBottom w:val="0"/>
              <w:divBdr>
                <w:top w:val="none" w:sz="0" w:space="0" w:color="auto"/>
                <w:left w:val="none" w:sz="0" w:space="0" w:color="auto"/>
                <w:bottom w:val="none" w:sz="0" w:space="0" w:color="auto"/>
                <w:right w:val="none" w:sz="0" w:space="0" w:color="auto"/>
              </w:divBdr>
              <w:divsChild>
                <w:div w:id="1839609848">
                  <w:marLeft w:val="0"/>
                  <w:marRight w:val="0"/>
                  <w:marTop w:val="0"/>
                  <w:marBottom w:val="0"/>
                  <w:divBdr>
                    <w:top w:val="none" w:sz="0" w:space="0" w:color="auto"/>
                    <w:left w:val="none" w:sz="0" w:space="0" w:color="auto"/>
                    <w:bottom w:val="none" w:sz="0" w:space="0" w:color="auto"/>
                    <w:right w:val="none" w:sz="0" w:space="0" w:color="auto"/>
                  </w:divBdr>
                  <w:divsChild>
                    <w:div w:id="1314601520">
                      <w:marLeft w:val="0"/>
                      <w:marRight w:val="0"/>
                      <w:marTop w:val="0"/>
                      <w:marBottom w:val="0"/>
                      <w:divBdr>
                        <w:top w:val="none" w:sz="0" w:space="0" w:color="auto"/>
                        <w:left w:val="none" w:sz="0" w:space="0" w:color="auto"/>
                        <w:bottom w:val="none" w:sz="0" w:space="0" w:color="auto"/>
                        <w:right w:val="none" w:sz="0" w:space="0" w:color="auto"/>
                      </w:divBdr>
                      <w:divsChild>
                        <w:div w:id="5423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326">
                  <w:marLeft w:val="0"/>
                  <w:marRight w:val="0"/>
                  <w:marTop w:val="0"/>
                  <w:marBottom w:val="0"/>
                  <w:divBdr>
                    <w:top w:val="none" w:sz="0" w:space="0" w:color="auto"/>
                    <w:left w:val="none" w:sz="0" w:space="0" w:color="auto"/>
                    <w:bottom w:val="none" w:sz="0" w:space="0" w:color="auto"/>
                    <w:right w:val="none" w:sz="0" w:space="0" w:color="auto"/>
                  </w:divBdr>
                  <w:divsChild>
                    <w:div w:id="469979384">
                      <w:marLeft w:val="0"/>
                      <w:marRight w:val="0"/>
                      <w:marTop w:val="0"/>
                      <w:marBottom w:val="0"/>
                      <w:divBdr>
                        <w:top w:val="none" w:sz="0" w:space="0" w:color="auto"/>
                        <w:left w:val="none" w:sz="0" w:space="0" w:color="auto"/>
                        <w:bottom w:val="none" w:sz="0" w:space="0" w:color="auto"/>
                        <w:right w:val="none" w:sz="0" w:space="0" w:color="auto"/>
                      </w:divBdr>
                      <w:divsChild>
                        <w:div w:id="2331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283">
                  <w:marLeft w:val="0"/>
                  <w:marRight w:val="0"/>
                  <w:marTop w:val="0"/>
                  <w:marBottom w:val="0"/>
                  <w:divBdr>
                    <w:top w:val="none" w:sz="0" w:space="0" w:color="auto"/>
                    <w:left w:val="none" w:sz="0" w:space="0" w:color="auto"/>
                    <w:bottom w:val="none" w:sz="0" w:space="0" w:color="auto"/>
                    <w:right w:val="none" w:sz="0" w:space="0" w:color="auto"/>
                  </w:divBdr>
                  <w:divsChild>
                    <w:div w:id="1880896380">
                      <w:marLeft w:val="0"/>
                      <w:marRight w:val="0"/>
                      <w:marTop w:val="0"/>
                      <w:marBottom w:val="0"/>
                      <w:divBdr>
                        <w:top w:val="none" w:sz="0" w:space="0" w:color="auto"/>
                        <w:left w:val="none" w:sz="0" w:space="0" w:color="auto"/>
                        <w:bottom w:val="none" w:sz="0" w:space="0" w:color="auto"/>
                        <w:right w:val="none" w:sz="0" w:space="0" w:color="auto"/>
                      </w:divBdr>
                      <w:divsChild>
                        <w:div w:id="5070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5119">
                  <w:marLeft w:val="0"/>
                  <w:marRight w:val="0"/>
                  <w:marTop w:val="0"/>
                  <w:marBottom w:val="0"/>
                  <w:divBdr>
                    <w:top w:val="none" w:sz="0" w:space="0" w:color="auto"/>
                    <w:left w:val="none" w:sz="0" w:space="0" w:color="auto"/>
                    <w:bottom w:val="none" w:sz="0" w:space="0" w:color="auto"/>
                    <w:right w:val="none" w:sz="0" w:space="0" w:color="auto"/>
                  </w:divBdr>
                  <w:divsChild>
                    <w:div w:id="1935628245">
                      <w:marLeft w:val="0"/>
                      <w:marRight w:val="0"/>
                      <w:marTop w:val="0"/>
                      <w:marBottom w:val="0"/>
                      <w:divBdr>
                        <w:top w:val="none" w:sz="0" w:space="0" w:color="auto"/>
                        <w:left w:val="none" w:sz="0" w:space="0" w:color="auto"/>
                        <w:bottom w:val="none" w:sz="0" w:space="0" w:color="auto"/>
                        <w:right w:val="none" w:sz="0" w:space="0" w:color="auto"/>
                      </w:divBdr>
                      <w:divsChild>
                        <w:div w:id="382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3149">
                  <w:marLeft w:val="0"/>
                  <w:marRight w:val="0"/>
                  <w:marTop w:val="0"/>
                  <w:marBottom w:val="0"/>
                  <w:divBdr>
                    <w:top w:val="none" w:sz="0" w:space="0" w:color="auto"/>
                    <w:left w:val="none" w:sz="0" w:space="0" w:color="auto"/>
                    <w:bottom w:val="none" w:sz="0" w:space="0" w:color="auto"/>
                    <w:right w:val="none" w:sz="0" w:space="0" w:color="auto"/>
                  </w:divBdr>
                  <w:divsChild>
                    <w:div w:id="748355925">
                      <w:marLeft w:val="0"/>
                      <w:marRight w:val="0"/>
                      <w:marTop w:val="0"/>
                      <w:marBottom w:val="0"/>
                      <w:divBdr>
                        <w:top w:val="none" w:sz="0" w:space="0" w:color="auto"/>
                        <w:left w:val="none" w:sz="0" w:space="0" w:color="auto"/>
                        <w:bottom w:val="none" w:sz="0" w:space="0" w:color="auto"/>
                        <w:right w:val="none" w:sz="0" w:space="0" w:color="auto"/>
                      </w:divBdr>
                      <w:divsChild>
                        <w:div w:id="9623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8976">
                  <w:marLeft w:val="0"/>
                  <w:marRight w:val="0"/>
                  <w:marTop w:val="0"/>
                  <w:marBottom w:val="0"/>
                  <w:divBdr>
                    <w:top w:val="none" w:sz="0" w:space="0" w:color="auto"/>
                    <w:left w:val="none" w:sz="0" w:space="0" w:color="auto"/>
                    <w:bottom w:val="none" w:sz="0" w:space="0" w:color="auto"/>
                    <w:right w:val="none" w:sz="0" w:space="0" w:color="auto"/>
                  </w:divBdr>
                  <w:divsChild>
                    <w:div w:id="2067559503">
                      <w:marLeft w:val="0"/>
                      <w:marRight w:val="0"/>
                      <w:marTop w:val="0"/>
                      <w:marBottom w:val="0"/>
                      <w:divBdr>
                        <w:top w:val="none" w:sz="0" w:space="0" w:color="auto"/>
                        <w:left w:val="none" w:sz="0" w:space="0" w:color="auto"/>
                        <w:bottom w:val="none" w:sz="0" w:space="0" w:color="auto"/>
                        <w:right w:val="none" w:sz="0" w:space="0" w:color="auto"/>
                      </w:divBdr>
                      <w:divsChild>
                        <w:div w:id="72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73466">
      <w:bodyDiv w:val="1"/>
      <w:marLeft w:val="0"/>
      <w:marRight w:val="0"/>
      <w:marTop w:val="0"/>
      <w:marBottom w:val="0"/>
      <w:divBdr>
        <w:top w:val="none" w:sz="0" w:space="0" w:color="auto"/>
        <w:left w:val="none" w:sz="0" w:space="0" w:color="auto"/>
        <w:bottom w:val="none" w:sz="0" w:space="0" w:color="auto"/>
        <w:right w:val="none" w:sz="0" w:space="0" w:color="auto"/>
      </w:divBdr>
    </w:div>
    <w:div w:id="2080128909">
      <w:bodyDiv w:val="1"/>
      <w:marLeft w:val="0"/>
      <w:marRight w:val="0"/>
      <w:marTop w:val="0"/>
      <w:marBottom w:val="0"/>
      <w:divBdr>
        <w:top w:val="none" w:sz="0" w:space="0" w:color="auto"/>
        <w:left w:val="none" w:sz="0" w:space="0" w:color="auto"/>
        <w:bottom w:val="none" w:sz="0" w:space="0" w:color="auto"/>
        <w:right w:val="none" w:sz="0" w:space="0" w:color="auto"/>
      </w:divBdr>
    </w:div>
    <w:div w:id="2081826836">
      <w:bodyDiv w:val="1"/>
      <w:marLeft w:val="0"/>
      <w:marRight w:val="0"/>
      <w:marTop w:val="0"/>
      <w:marBottom w:val="0"/>
      <w:divBdr>
        <w:top w:val="none" w:sz="0" w:space="0" w:color="auto"/>
        <w:left w:val="none" w:sz="0" w:space="0" w:color="auto"/>
        <w:bottom w:val="none" w:sz="0" w:space="0" w:color="auto"/>
        <w:right w:val="none" w:sz="0" w:space="0" w:color="auto"/>
      </w:divBdr>
    </w:div>
    <w:div w:id="2083140687">
      <w:bodyDiv w:val="1"/>
      <w:marLeft w:val="0"/>
      <w:marRight w:val="0"/>
      <w:marTop w:val="0"/>
      <w:marBottom w:val="0"/>
      <w:divBdr>
        <w:top w:val="none" w:sz="0" w:space="0" w:color="auto"/>
        <w:left w:val="none" w:sz="0" w:space="0" w:color="auto"/>
        <w:bottom w:val="none" w:sz="0" w:space="0" w:color="auto"/>
        <w:right w:val="none" w:sz="0" w:space="0" w:color="auto"/>
      </w:divBdr>
    </w:div>
    <w:div w:id="2083939366">
      <w:bodyDiv w:val="1"/>
      <w:marLeft w:val="0"/>
      <w:marRight w:val="0"/>
      <w:marTop w:val="0"/>
      <w:marBottom w:val="0"/>
      <w:divBdr>
        <w:top w:val="none" w:sz="0" w:space="0" w:color="auto"/>
        <w:left w:val="none" w:sz="0" w:space="0" w:color="auto"/>
        <w:bottom w:val="none" w:sz="0" w:space="0" w:color="auto"/>
        <w:right w:val="none" w:sz="0" w:space="0" w:color="auto"/>
      </w:divBdr>
    </w:div>
    <w:div w:id="2092967208">
      <w:bodyDiv w:val="1"/>
      <w:marLeft w:val="0"/>
      <w:marRight w:val="0"/>
      <w:marTop w:val="0"/>
      <w:marBottom w:val="0"/>
      <w:divBdr>
        <w:top w:val="none" w:sz="0" w:space="0" w:color="auto"/>
        <w:left w:val="none" w:sz="0" w:space="0" w:color="auto"/>
        <w:bottom w:val="none" w:sz="0" w:space="0" w:color="auto"/>
        <w:right w:val="none" w:sz="0" w:space="0" w:color="auto"/>
      </w:divBdr>
    </w:div>
    <w:div w:id="2093694023">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
    <w:div w:id="2102481966">
      <w:bodyDiv w:val="1"/>
      <w:marLeft w:val="0"/>
      <w:marRight w:val="0"/>
      <w:marTop w:val="0"/>
      <w:marBottom w:val="0"/>
      <w:divBdr>
        <w:top w:val="none" w:sz="0" w:space="0" w:color="auto"/>
        <w:left w:val="none" w:sz="0" w:space="0" w:color="auto"/>
        <w:bottom w:val="none" w:sz="0" w:space="0" w:color="auto"/>
        <w:right w:val="none" w:sz="0" w:space="0" w:color="auto"/>
      </w:divBdr>
    </w:div>
    <w:div w:id="2107072602">
      <w:bodyDiv w:val="1"/>
      <w:marLeft w:val="0"/>
      <w:marRight w:val="0"/>
      <w:marTop w:val="0"/>
      <w:marBottom w:val="0"/>
      <w:divBdr>
        <w:top w:val="none" w:sz="0" w:space="0" w:color="auto"/>
        <w:left w:val="none" w:sz="0" w:space="0" w:color="auto"/>
        <w:bottom w:val="none" w:sz="0" w:space="0" w:color="auto"/>
        <w:right w:val="none" w:sz="0" w:space="0" w:color="auto"/>
      </w:divBdr>
      <w:divsChild>
        <w:div w:id="1586843560">
          <w:marLeft w:val="0"/>
          <w:marRight w:val="0"/>
          <w:marTop w:val="0"/>
          <w:marBottom w:val="750"/>
          <w:divBdr>
            <w:top w:val="none" w:sz="0" w:space="0" w:color="auto"/>
            <w:left w:val="none" w:sz="0" w:space="0" w:color="auto"/>
            <w:bottom w:val="none" w:sz="0" w:space="0" w:color="auto"/>
            <w:right w:val="none" w:sz="0" w:space="0" w:color="auto"/>
          </w:divBdr>
        </w:div>
        <w:div w:id="1606425588">
          <w:marLeft w:val="0"/>
          <w:marRight w:val="0"/>
          <w:marTop w:val="0"/>
          <w:marBottom w:val="0"/>
          <w:divBdr>
            <w:top w:val="none" w:sz="0" w:space="0" w:color="auto"/>
            <w:left w:val="none" w:sz="0" w:space="0" w:color="auto"/>
            <w:bottom w:val="none" w:sz="0" w:space="0" w:color="auto"/>
            <w:right w:val="none" w:sz="0" w:space="0" w:color="auto"/>
          </w:divBdr>
          <w:divsChild>
            <w:div w:id="2050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60063">
          <w:marLeft w:val="0"/>
          <w:marRight w:val="0"/>
          <w:marTop w:val="0"/>
          <w:marBottom w:val="0"/>
          <w:divBdr>
            <w:top w:val="none" w:sz="0" w:space="0" w:color="auto"/>
            <w:left w:val="none" w:sz="0" w:space="0" w:color="auto"/>
            <w:bottom w:val="none" w:sz="0" w:space="0" w:color="auto"/>
            <w:right w:val="none" w:sz="0" w:space="0" w:color="auto"/>
          </w:divBdr>
          <w:divsChild>
            <w:div w:id="539173769">
              <w:marLeft w:val="0"/>
              <w:marRight w:val="0"/>
              <w:marTop w:val="0"/>
              <w:marBottom w:val="0"/>
              <w:divBdr>
                <w:top w:val="none" w:sz="0" w:space="0" w:color="auto"/>
                <w:left w:val="none" w:sz="0" w:space="0" w:color="auto"/>
                <w:bottom w:val="none" w:sz="0" w:space="0" w:color="auto"/>
                <w:right w:val="none" w:sz="0" w:space="0" w:color="auto"/>
              </w:divBdr>
              <w:divsChild>
                <w:div w:id="1494488453">
                  <w:marLeft w:val="0"/>
                  <w:marRight w:val="0"/>
                  <w:marTop w:val="0"/>
                  <w:marBottom w:val="0"/>
                  <w:divBdr>
                    <w:top w:val="none" w:sz="0" w:space="0" w:color="auto"/>
                    <w:left w:val="none" w:sz="0" w:space="0" w:color="auto"/>
                    <w:bottom w:val="none" w:sz="0" w:space="0" w:color="auto"/>
                    <w:right w:val="none" w:sz="0" w:space="0" w:color="auto"/>
                  </w:divBdr>
                  <w:divsChild>
                    <w:div w:id="853231386">
                      <w:marLeft w:val="0"/>
                      <w:marRight w:val="0"/>
                      <w:marTop w:val="0"/>
                      <w:marBottom w:val="0"/>
                      <w:divBdr>
                        <w:top w:val="none" w:sz="0" w:space="0" w:color="auto"/>
                        <w:left w:val="none" w:sz="0" w:space="0" w:color="auto"/>
                        <w:bottom w:val="none" w:sz="0" w:space="0" w:color="auto"/>
                        <w:right w:val="none" w:sz="0" w:space="0" w:color="auto"/>
                      </w:divBdr>
                      <w:divsChild>
                        <w:div w:id="1897428665">
                          <w:marLeft w:val="0"/>
                          <w:marRight w:val="0"/>
                          <w:marTop w:val="0"/>
                          <w:marBottom w:val="0"/>
                          <w:divBdr>
                            <w:top w:val="none" w:sz="0" w:space="0" w:color="auto"/>
                            <w:left w:val="none" w:sz="0" w:space="0" w:color="auto"/>
                            <w:bottom w:val="none" w:sz="0" w:space="0" w:color="auto"/>
                            <w:right w:val="none" w:sz="0" w:space="0" w:color="auto"/>
                          </w:divBdr>
                          <w:divsChild>
                            <w:div w:id="4244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478218">
      <w:bodyDiv w:val="1"/>
      <w:marLeft w:val="0"/>
      <w:marRight w:val="0"/>
      <w:marTop w:val="0"/>
      <w:marBottom w:val="0"/>
      <w:divBdr>
        <w:top w:val="none" w:sz="0" w:space="0" w:color="auto"/>
        <w:left w:val="none" w:sz="0" w:space="0" w:color="auto"/>
        <w:bottom w:val="none" w:sz="0" w:space="0" w:color="auto"/>
        <w:right w:val="none" w:sz="0" w:space="0" w:color="auto"/>
      </w:divBdr>
      <w:divsChild>
        <w:div w:id="1158886117">
          <w:marLeft w:val="0"/>
          <w:marRight w:val="0"/>
          <w:marTop w:val="0"/>
          <w:marBottom w:val="0"/>
          <w:divBdr>
            <w:top w:val="none" w:sz="0" w:space="0" w:color="auto"/>
            <w:left w:val="none" w:sz="0" w:space="0" w:color="auto"/>
            <w:bottom w:val="none" w:sz="0" w:space="0" w:color="auto"/>
            <w:right w:val="none" w:sz="0" w:space="0" w:color="auto"/>
          </w:divBdr>
        </w:div>
      </w:divsChild>
    </w:div>
    <w:div w:id="2113743482">
      <w:bodyDiv w:val="1"/>
      <w:marLeft w:val="0"/>
      <w:marRight w:val="0"/>
      <w:marTop w:val="0"/>
      <w:marBottom w:val="0"/>
      <w:divBdr>
        <w:top w:val="none" w:sz="0" w:space="0" w:color="auto"/>
        <w:left w:val="none" w:sz="0" w:space="0" w:color="auto"/>
        <w:bottom w:val="none" w:sz="0" w:space="0" w:color="auto"/>
        <w:right w:val="none" w:sz="0" w:space="0" w:color="auto"/>
      </w:divBdr>
    </w:div>
    <w:div w:id="2116055229">
      <w:bodyDiv w:val="1"/>
      <w:marLeft w:val="0"/>
      <w:marRight w:val="0"/>
      <w:marTop w:val="0"/>
      <w:marBottom w:val="0"/>
      <w:divBdr>
        <w:top w:val="none" w:sz="0" w:space="0" w:color="auto"/>
        <w:left w:val="none" w:sz="0" w:space="0" w:color="auto"/>
        <w:bottom w:val="none" w:sz="0" w:space="0" w:color="auto"/>
        <w:right w:val="none" w:sz="0" w:space="0" w:color="auto"/>
      </w:divBdr>
    </w:div>
    <w:div w:id="2137479631">
      <w:bodyDiv w:val="1"/>
      <w:marLeft w:val="0"/>
      <w:marRight w:val="0"/>
      <w:marTop w:val="0"/>
      <w:marBottom w:val="0"/>
      <w:divBdr>
        <w:top w:val="none" w:sz="0" w:space="0" w:color="auto"/>
        <w:left w:val="none" w:sz="0" w:space="0" w:color="auto"/>
        <w:bottom w:val="none" w:sz="0" w:space="0" w:color="auto"/>
        <w:right w:val="none" w:sz="0" w:space="0" w:color="auto"/>
      </w:divBdr>
    </w:div>
    <w:div w:id="2137480923">
      <w:bodyDiv w:val="1"/>
      <w:marLeft w:val="0"/>
      <w:marRight w:val="0"/>
      <w:marTop w:val="0"/>
      <w:marBottom w:val="0"/>
      <w:divBdr>
        <w:top w:val="none" w:sz="0" w:space="0" w:color="auto"/>
        <w:left w:val="none" w:sz="0" w:space="0" w:color="auto"/>
        <w:bottom w:val="none" w:sz="0" w:space="0" w:color="auto"/>
        <w:right w:val="none" w:sz="0" w:space="0" w:color="auto"/>
      </w:divBdr>
    </w:div>
    <w:div w:id="2142455037">
      <w:bodyDiv w:val="1"/>
      <w:marLeft w:val="0"/>
      <w:marRight w:val="0"/>
      <w:marTop w:val="0"/>
      <w:marBottom w:val="0"/>
      <w:divBdr>
        <w:top w:val="none" w:sz="0" w:space="0" w:color="auto"/>
        <w:left w:val="none" w:sz="0" w:space="0" w:color="auto"/>
        <w:bottom w:val="none" w:sz="0" w:space="0" w:color="auto"/>
        <w:right w:val="none" w:sz="0" w:space="0" w:color="auto"/>
      </w:divBdr>
    </w:div>
    <w:div w:id="21449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8312/1527635.pdf" TargetMode="External"/><Relationship Id="rId21" Type="http://schemas.openxmlformats.org/officeDocument/2006/relationships/hyperlink" Target="https://www.oxfordshiregrowthboard.org/" TargetMode="External"/><Relationship Id="rId34" Type="http://schemas.openxmlformats.org/officeDocument/2006/relationships/hyperlink" Target="https://chilternsaonb.us2.list-manage.com/track/click?u=f05efab770494e7fcd4443998&amp;id=10c67a8af8&amp;e=c511c99daa" TargetMode="External"/><Relationship Id="rId42" Type="http://schemas.openxmlformats.org/officeDocument/2006/relationships/hyperlink" Target="https://www.watfordobserver.co.uk/news/17776352.tiny-flats-no-windows-get-green-light-watford-appeal/" TargetMode="External"/><Relationship Id="rId47" Type="http://schemas.openxmlformats.org/officeDocument/2006/relationships/image" Target="media/image9.jpg"/><Relationship Id="rId50" Type="http://schemas.openxmlformats.org/officeDocument/2006/relationships/hyperlink" Target="https://www.nalc.gov.uk/library/events/annual-conference/2019-8/programme/2957-180719/file" TargetMode="External"/><Relationship Id="rId55" Type="http://schemas.openxmlformats.org/officeDocument/2006/relationships/hyperlink" Target="https://sign.treecharter.uk/page/6023/petition/1?locale=en-GB" TargetMode="External"/><Relationship Id="rId63" Type="http://schemas.openxmlformats.org/officeDocument/2006/relationships/hyperlink" Target="https://assets.publishing.service.gov.uk/government/uploads/system/uploads/attachment_data/file/817673/Government_response_to_video_conferencing_consultation.pdf" TargetMode="External"/><Relationship Id="rId68" Type="http://schemas.openxmlformats.org/officeDocument/2006/relationships/hyperlink" Target="mailto:mineralsandwasteplanconsultation@oxfordshire.gov.uk" TargetMode="External"/><Relationship Id="rId76" Type="http://schemas.openxmlformats.org/officeDocument/2006/relationships/image" Target="media/image17.png"/><Relationship Id="rId84" Type="http://schemas.openxmlformats.org/officeDocument/2006/relationships/hyperlink" Target="mailto:Sandfordclerk@hotmail.co.uk" TargetMode="External"/><Relationship Id="rId89" Type="http://schemas.openxmlformats.org/officeDocument/2006/relationships/hyperlink" Target="https://www.thametowncouncil.gov.uk/thame-town-council/about-the-town-council/council-staff/vacancies/"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personneladviceandsolutions.co.uk/factsheets" TargetMode="External"/><Relationship Id="rId92" Type="http://schemas.openxmlformats.org/officeDocument/2006/relationships/hyperlink" Target="https://collaborativehousing.org.uk/" TargetMode="External"/><Relationship Id="rId2" Type="http://schemas.openxmlformats.org/officeDocument/2006/relationships/customXml" Target="../customXml/item2.xml"/><Relationship Id="rId16" Type="http://schemas.openxmlformats.org/officeDocument/2006/relationships/hyperlink" Target="mailto:Rose.Sutton@Oxfordshire.gov.uk" TargetMode="External"/><Relationship Id="rId29" Type="http://schemas.openxmlformats.org/officeDocument/2006/relationships/hyperlink" Target="https://www.maidenhead-advertiser.co.uk/news/maidenhead/147474/petition-calls-for-new-maidenhead-town-council.html" TargetMode="External"/><Relationship Id="rId11" Type="http://schemas.openxmlformats.org/officeDocument/2006/relationships/footer" Target="footer1.xml"/><Relationship Id="rId24" Type="http://schemas.openxmlformats.org/officeDocument/2006/relationships/hyperlink" Target="https://www.bbowt.org.uk/wildlife/nature-matters/oxford-cambridge-expressway" TargetMode="External"/><Relationship Id="rId32" Type="http://schemas.openxmlformats.org/officeDocument/2006/relationships/hyperlink" Target="https://www.oxfordshire.gov.uk/residents/leisure-and-culture/history/oxfordshire-history-centre" TargetMode="External"/><Relationship Id="rId37" Type="http://schemas.openxmlformats.org/officeDocument/2006/relationships/image" Target="media/image7.jpg"/><Relationship Id="rId40" Type="http://schemas.openxmlformats.org/officeDocument/2006/relationships/hyperlink" Target="https://www.designingbuildings.co.uk/wiki/Technical_housing_standards_-_nationally_described_space_standard" TargetMode="External"/><Relationship Id="rId45" Type="http://schemas.openxmlformats.org/officeDocument/2006/relationships/image" Target="media/image8.jpg"/><Relationship Id="rId53" Type="http://schemas.openxmlformats.org/officeDocument/2006/relationships/image" Target="media/image11.jpg"/><Relationship Id="rId58" Type="http://schemas.openxmlformats.org/officeDocument/2006/relationships/hyperlink" Target="https://e-activist.com/page/40945/action/1?utm_source=Britain%27s+Best+Walking+Neighbourhood&amp;utm_campaign=5bbdf0b7af-AUTOMATION_BWNA_voters_welcome_journey_4&amp;utm_medium=email&amp;utm_term=0_89ef4003bb-5bbdf0b7af-43680783&amp;mc_cid=5bbdf0b7af&amp;mc_eid=70fc104672" TargetMode="External"/><Relationship Id="rId66" Type="http://schemas.openxmlformats.org/officeDocument/2006/relationships/hyperlink" Target="mailto:chris.borg@nalc.gov.uk" TargetMode="External"/><Relationship Id="rId74" Type="http://schemas.openxmlformats.org/officeDocument/2006/relationships/hyperlink" Target="mailto:info@oalc.org.uk" TargetMode="External"/><Relationship Id="rId79" Type="http://schemas.openxmlformats.org/officeDocument/2006/relationships/image" Target="media/image18.jpg"/><Relationship Id="rId87" Type="http://schemas.openxmlformats.org/officeDocument/2006/relationships/hyperlink" Target="http://www.lowerslaughter.btck.co.uk/" TargetMode="External"/><Relationship Id="rId5" Type="http://schemas.microsoft.com/office/2007/relationships/stylesWithEffects" Target="stylesWithEffects.xml"/><Relationship Id="rId61" Type="http://schemas.openxmlformats.org/officeDocument/2006/relationships/hyperlink" Target="https://hansard.parliament.uk/commons/2019-07-17/debates/BEFBB005-8AC8-4F49-8D00-CA3EC6430D48/SmallAndVillageSchoolFunding" TargetMode="External"/><Relationship Id="rId82" Type="http://schemas.openxmlformats.org/officeDocument/2006/relationships/hyperlink" Target="https://www.slcc.co.uk/content/level-3-qualification-cilca/525/" TargetMode="External"/><Relationship Id="rId90" Type="http://schemas.openxmlformats.org/officeDocument/2006/relationships/hyperlink" Target="mailto:recruitment@thametowncouncil.gov.uk" TargetMode="External"/><Relationship Id="rId95" Type="http://schemas.openxmlformats.org/officeDocument/2006/relationships/footer" Target="footer2.xml"/><Relationship Id="rId19" Type="http://schemas.openxmlformats.org/officeDocument/2006/relationships/hyperlink" Target="mailto:volunteercoordinationteam@Oxfordshire.gov.uk" TargetMode="External"/><Relationship Id="rId14" Type="http://schemas.openxmlformats.org/officeDocument/2006/relationships/image" Target="media/image3.jpeg"/><Relationship Id="rId22" Type="http://schemas.openxmlformats.org/officeDocument/2006/relationships/hyperlink" Target="https://www.oxfordshiregrowthboard.org/meetings/" TargetMode="External"/><Relationship Id="rId27" Type="http://schemas.openxmlformats.org/officeDocument/2006/relationships/hyperlink" Target="https://consultation.oxford.gov.uk/consult.ti/HeadingtonCC/consultationHome" TargetMode="External"/><Relationship Id="rId30" Type="http://schemas.openxmlformats.org/officeDocument/2006/relationships/hyperlink" Target="https://www.windsorobserver.co.uk/news/17743122.dozens-sign-petition-calling-for-new-windsor-town-council/" TargetMode="External"/><Relationship Id="rId35" Type="http://schemas.openxmlformats.org/officeDocument/2006/relationships/image" Target="media/image6.png"/><Relationship Id="rId43" Type="http://schemas.openxmlformats.org/officeDocument/2006/relationships/hyperlink" Target="https://acp.planninginspectorate.gov.uk/ViewCase.aspx?Caseid=3220904&amp;CoID=0" TargetMode="External"/><Relationship Id="rId48" Type="http://schemas.openxmlformats.org/officeDocument/2006/relationships/hyperlink" Target="https://www.nalc.gov.uk/library/publications/2832-points-of-light-2019/file" TargetMode="External"/><Relationship Id="rId56" Type="http://schemas.openxmlformats.org/officeDocument/2006/relationships/hyperlink" Target="mailto:policycomms@nalc.gov.uk" TargetMode="External"/><Relationship Id="rId64" Type="http://schemas.openxmlformats.org/officeDocument/2006/relationships/hyperlink" Target="https://ico.org.uk/about-the-ico/ico-and-stakeholder-consultations/ico-consultation-on-the-draft-data-sharing-code-of-practice/" TargetMode="External"/><Relationship Id="rId69" Type="http://schemas.openxmlformats.org/officeDocument/2006/relationships/hyperlink" Target="mailto:mineralandwasteplanconsultation@oxfordshire.gov.uk" TargetMode="External"/><Relationship Id="rId77" Type="http://schemas.openxmlformats.org/officeDocument/2006/relationships/hyperlink" Target="https://www.nalc.gov.uk/our-work/star-councils-awards" TargetMode="External"/><Relationship Id="rId8" Type="http://schemas.openxmlformats.org/officeDocument/2006/relationships/footnotes" Target="footnotes.xml"/><Relationship Id="rId51" Type="http://schemas.openxmlformats.org/officeDocument/2006/relationships/hyperlink" Target="http://www.legislation.gov.uk/uksi/2018/852/contents/made" TargetMode="External"/><Relationship Id="rId72" Type="http://schemas.openxmlformats.org/officeDocument/2006/relationships/image" Target="media/image15.jpeg"/><Relationship Id="rId80" Type="http://schemas.openxmlformats.org/officeDocument/2006/relationships/hyperlink" Target="https://civicrm.ocva.org.uk/sites/all/modules/civicrm/extern/url.php?u=61046&amp;qid=3302934" TargetMode="External"/><Relationship Id="rId85" Type="http://schemas.openxmlformats.org/officeDocument/2006/relationships/hyperlink" Target="mailto:sandfordclerk@hotmail.co.uk" TargetMode="External"/><Relationship Id="rId93" Type="http://schemas.openxmlformats.org/officeDocument/2006/relationships/hyperlink" Target="https://www.communityfirstoxon.org/collaborative-housing-recruiting-two-new-roles/"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mailto:volunteercoordinationteam@Oxfordshire.gov.uk" TargetMode="External"/><Relationship Id="rId25" Type="http://schemas.openxmlformats.org/officeDocument/2006/relationships/image" Target="media/image5.jpeg"/><Relationship Id="rId33" Type="http://schemas.openxmlformats.org/officeDocument/2006/relationships/hyperlink" Target="mailto:oxhist@oxfordshire.gov.uk" TargetMode="External"/><Relationship Id="rId38" Type="http://schemas.openxmlformats.org/officeDocument/2006/relationships/hyperlink" Target="https://www.cpre.org.uk/resources/housing-and-planning/item/5156-redefining-affordability-a-cpre-briefing" TargetMode="External"/><Relationship Id="rId46" Type="http://schemas.openxmlformats.org/officeDocument/2006/relationships/hyperlink" Target="https://ico.org.uk/about-the-ico/news-and-events/news-and-blogs/2019/06/ico-s-access-to-information-strategy-calls-for-better-compliance-by-public-authorities-backed-up-with-enforcement-action/" TargetMode="External"/><Relationship Id="rId59" Type="http://schemas.openxmlformats.org/officeDocument/2006/relationships/hyperlink" Target="https://www.gov.uk/guidance/charity-trustee-whats-involved" TargetMode="External"/><Relationship Id="rId67" Type="http://schemas.openxmlformats.org/officeDocument/2006/relationships/hyperlink" Target="https://www.oxfordshire.gov.uk/cms/content/new-minerals-and-waste-local-plan" TargetMode="External"/><Relationship Id="rId20" Type="http://schemas.openxmlformats.org/officeDocument/2006/relationships/image" Target="media/image4.png"/><Relationship Id="rId41" Type="http://schemas.openxmlformats.org/officeDocument/2006/relationships/hyperlink" Target="http://www.legislation.gov.uk/uksi/2015/596/contents/made" TargetMode="External"/><Relationship Id="rId54" Type="http://schemas.openxmlformats.org/officeDocument/2006/relationships/hyperlink" Target="https://www.nalc.gov.uk/our-work/treecharter" TargetMode="External"/><Relationship Id="rId62" Type="http://schemas.openxmlformats.org/officeDocument/2006/relationships/hyperlink" Target="https://www.theguardian.com/education/2019/jul/17/number-of-small-schools-in-england-halves-since-1980" TargetMode="External"/><Relationship Id="rId70" Type="http://schemas.openxmlformats.org/officeDocument/2006/relationships/image" Target="media/image14.jpg"/><Relationship Id="rId75" Type="http://schemas.openxmlformats.org/officeDocument/2006/relationships/hyperlink" Target="https://www.oalc.org.uk/events" TargetMode="External"/><Relationship Id="rId83" Type="http://schemas.openxmlformats.org/officeDocument/2006/relationships/hyperlink" Target="http://www.oalc.org.uk/localnews.htm" TargetMode="External"/><Relationship Id="rId88" Type="http://schemas.openxmlformats.org/officeDocument/2006/relationships/image" Target="media/image21.jpeg"/><Relationship Id="rId91" Type="http://schemas.openxmlformats.org/officeDocument/2006/relationships/image" Target="media/image2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xfordshire.gov.uk/residents/community-and-living/thriving-communities/councillor-priority-fund?utm_term=90432&amp;utm_content=" TargetMode="External"/><Relationship Id="rId23" Type="http://schemas.openxmlformats.org/officeDocument/2006/relationships/hyperlink" Target="https://localgovernmentlawyer.co.uk/transport-and-highways/443-transport-and-highways-news/40971-transport-secretary-defeats-high-court-challenge-over-decision-on-oxford-to-cambridge-expressway" TargetMode="External"/><Relationship Id="rId28" Type="http://schemas.openxmlformats.org/officeDocument/2006/relationships/hyperlink" Target="https://consultation.oxford.gov.uk/consult.ti/HeadingtonCC/consultationHome" TargetMode="External"/><Relationship Id="rId36" Type="http://schemas.openxmlformats.org/officeDocument/2006/relationships/hyperlink" Target="mailto:jonathan.owen@nalc.gov.uk" TargetMode="External"/><Relationship Id="rId49" Type="http://schemas.openxmlformats.org/officeDocument/2006/relationships/image" Target="media/image10.png"/><Relationship Id="rId57" Type="http://schemas.openxmlformats.org/officeDocument/2006/relationships/image" Target="media/image12.png"/><Relationship Id="rId10" Type="http://schemas.openxmlformats.org/officeDocument/2006/relationships/image" Target="media/image1.png"/><Relationship Id="rId31" Type="http://schemas.openxmlformats.org/officeDocument/2006/relationships/hyperlink" Target="https://www.eastlondonadvertiser.co.uk/news/politics/spitalfields-parish-council-plans-rejected-by-councillors-1-6168551" TargetMode="External"/><Relationship Id="rId44" Type="http://schemas.openxmlformats.org/officeDocument/2006/relationships/hyperlink" Target="https://www.rtpi.org.uk/knowledge/better-planning/better-planning-housing-affordability/local-authority-direct-provision-of-housing/" TargetMode="External"/><Relationship Id="rId52" Type="http://schemas.openxmlformats.org/officeDocument/2006/relationships/hyperlink" Target="https://www.gov.uk/government/publications/sample-accessibility-statement?utm_source=Members&amp;utm_campaign=7559769677-EMAIL_CAMPAIGN_2018_06_08_03_15_COPY_01&amp;utm_medium=email&amp;utm_term=0_206970988f-7559769677-323671257" TargetMode="External"/><Relationship Id="rId60" Type="http://schemas.openxmlformats.org/officeDocument/2006/relationships/image" Target="media/image13.jpg"/><Relationship Id="rId65" Type="http://schemas.openxmlformats.org/officeDocument/2006/relationships/hyperlink" Target="https://ico.org.uk/media/about-the-ico/consultations/2615361/data-sharing-code-for-public-consultation.pdf" TargetMode="External"/><Relationship Id="rId73" Type="http://schemas.openxmlformats.org/officeDocument/2006/relationships/image" Target="media/image16.jpg"/><Relationship Id="rId78" Type="http://schemas.openxmlformats.org/officeDocument/2006/relationships/hyperlink" Target="https://www.nalc.gov.uk/our-events/annual-conference-2019" TargetMode="External"/><Relationship Id="rId81" Type="http://schemas.openxmlformats.org/officeDocument/2006/relationships/image" Target="media/image19.jpg"/><Relationship Id="rId86" Type="http://schemas.openxmlformats.org/officeDocument/2006/relationships/image" Target="media/image20.jpe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assets.publishing.service.gov.uk/government/uploads/system/uploads/attachment_data/file/388541/Transparency_Code_for_Smaller_Authorities.pdf" TargetMode="External"/><Relationship Id="rId18" Type="http://schemas.openxmlformats.org/officeDocument/2006/relationships/hyperlink" Target="mailto:volunteercoordinationteam@Oxfordshire.gov.uk" TargetMode="External"/><Relationship Id="rId39" Type="http://schemas.openxmlformats.org/officeDocument/2006/relationships/hyperlink" Target="https://www.cpre.org.uk/media-centre/latest-news-releases/item/5157-new-affordable-housing-definition-slash-rural-rent-prices-up-to-hal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20oalc.org.uk" TargetMode="External"/><Relationship Id="rId1" Type="http://schemas.openxmlformats.org/officeDocument/2006/relationships/hyperlink" Target="http://www.oalc.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xmlns=""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9731AFBF-815D-4BE2-BB0E-6702D657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TotalTime>
  <Pages>4</Pages>
  <Words>11651</Words>
  <Characters>66417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77913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Coley</dc:creator>
  <cp:lastModifiedBy>Peter Cowx</cp:lastModifiedBy>
  <cp:revision>2</cp:revision>
  <cp:lastPrinted>2019-06-28T09:46:00Z</cp:lastPrinted>
  <dcterms:created xsi:type="dcterms:W3CDTF">2019-08-21T09:21:00Z</dcterms:created>
  <dcterms:modified xsi:type="dcterms:W3CDTF">2019-08-21T09:21:00Z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