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A0" w:rsidRDefault="00E1012C">
      <w:pPr>
        <w:pStyle w:val="Default"/>
        <w:spacing w:before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Temporary Traffic Regulation Notice </w:t>
      </w:r>
      <w:r>
        <w:rPr>
          <w:rFonts w:ascii="Times New Roman" w:hAnsi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/>
          <w:b/>
          <w:bCs/>
          <w:sz w:val="28"/>
          <w:szCs w:val="28"/>
        </w:rPr>
        <w:t>S14 Road Traffic Regulation Act 1984</w:t>
      </w:r>
    </w:p>
    <w:p w:rsidR="007328A0" w:rsidRDefault="00E1012C">
      <w:pPr>
        <w:pStyle w:val="Default"/>
        <w:spacing w:before="0"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Temporary Road Closure at Ashbury, B4507</w:t>
      </w:r>
    </w:p>
    <w:p w:rsidR="007328A0" w:rsidRDefault="00E1012C">
      <w:pPr>
        <w:pStyle w:val="Default"/>
        <w:spacing w:before="0"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 the interests of public safety it will be necessary for </w:t>
      </w:r>
      <w:proofErr w:type="spellStart"/>
      <w:r>
        <w:rPr>
          <w:rFonts w:ascii="Times New Roman" w:hAnsi="Times New Roman"/>
          <w:sz w:val="28"/>
          <w:szCs w:val="28"/>
        </w:rPr>
        <w:t>Oxfordshire</w:t>
      </w:r>
      <w:proofErr w:type="spellEnd"/>
      <w:r>
        <w:rPr>
          <w:rFonts w:ascii="Times New Roman" w:hAnsi="Times New Roman"/>
          <w:sz w:val="28"/>
          <w:szCs w:val="28"/>
        </w:rPr>
        <w:t xml:space="preserve"> County Council to close the road as detailed above in order to </w:t>
      </w:r>
      <w:r>
        <w:rPr>
          <w:rFonts w:ascii="Times New Roman" w:hAnsi="Times New Roman"/>
          <w:sz w:val="28"/>
          <w:szCs w:val="28"/>
        </w:rPr>
        <w:t>facilitate geotechnical investigation which include some deep drilling works</w:t>
      </w:r>
    </w:p>
    <w:p w:rsidR="007328A0" w:rsidRDefault="00E1012C">
      <w:pPr>
        <w:pStyle w:val="Default"/>
        <w:spacing w:before="0" w:after="100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The </w:t>
      </w:r>
      <w:proofErr w:type="gramStart"/>
      <w:r>
        <w:rPr>
          <w:rFonts w:ascii="Times New Roman" w:hAnsi="Times New Roman"/>
          <w:b/>
          <w:bCs/>
          <w:sz w:val="30"/>
          <w:szCs w:val="30"/>
        </w:rPr>
        <w:t>section closed will</w:t>
      </w:r>
      <w:proofErr w:type="gramEnd"/>
      <w:r>
        <w:rPr>
          <w:rFonts w:ascii="Times New Roman" w:hAnsi="Times New Roman"/>
          <w:b/>
          <w:bCs/>
          <w:sz w:val="30"/>
          <w:szCs w:val="30"/>
        </w:rPr>
        <w:t xml:space="preserve"> that between the </w:t>
      </w:r>
      <w:proofErr w:type="spellStart"/>
      <w:r>
        <w:rPr>
          <w:rFonts w:ascii="Times New Roman" w:hAnsi="Times New Roman"/>
          <w:b/>
          <w:bCs/>
          <w:sz w:val="30"/>
          <w:szCs w:val="30"/>
        </w:rPr>
        <w:t>Kingstone</w:t>
      </w:r>
      <w:proofErr w:type="spellEnd"/>
      <w:r>
        <w:rPr>
          <w:rFonts w:ascii="Times New Roman" w:hAnsi="Times New Roman"/>
          <w:b/>
          <w:bCs/>
          <w:sz w:val="30"/>
          <w:szCs w:val="30"/>
        </w:rPr>
        <w:t xml:space="preserve"> Winslow and Compton Beauchamp junctions.</w:t>
      </w:r>
      <w:r>
        <w:rPr>
          <w:rFonts w:ascii="Times New Roman" w:hAnsi="Times New Roman"/>
          <w:b/>
          <w:bCs/>
          <w:sz w:val="30"/>
          <w:szCs w:val="30"/>
        </w:rPr>
        <w:t> </w:t>
      </w:r>
    </w:p>
    <w:p w:rsidR="007328A0" w:rsidRDefault="00E1012C">
      <w:pPr>
        <w:pStyle w:val="Default"/>
        <w:spacing w:before="0"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temporary Notice is being made to implement the temporary closure and will operate f</w:t>
      </w:r>
      <w:r>
        <w:rPr>
          <w:rFonts w:ascii="Times New Roman" w:hAnsi="Times New Roman"/>
          <w:sz w:val="28"/>
          <w:szCs w:val="28"/>
        </w:rPr>
        <w:t>rom 15 February 2021 up to and including 19 February 2021. This will operate between 07:30 and 17:00 - Please note that Notices for urgent works can last up to 5 consecutive days only.</w:t>
      </w:r>
    </w:p>
    <w:p w:rsidR="007328A0" w:rsidRDefault="00E1012C">
      <w:pPr>
        <w:pStyle w:val="Default"/>
        <w:spacing w:before="0"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Access will be maintained for emergency service vehicles and for those </w:t>
      </w:r>
      <w:r>
        <w:rPr>
          <w:rFonts w:ascii="Times New Roman" w:hAnsi="Times New Roman"/>
          <w:sz w:val="28"/>
          <w:szCs w:val="28"/>
        </w:rPr>
        <w:t>frontages within the closure area, subject to the progress of the works and liaison with the works supervisor.</w:t>
      </w:r>
      <w:r>
        <w:rPr>
          <w:rFonts w:ascii="Times New Roman" w:hAnsi="Times New Roman"/>
          <w:sz w:val="28"/>
          <w:szCs w:val="28"/>
        </w:rPr>
        <w:t> </w:t>
      </w:r>
    </w:p>
    <w:p w:rsidR="007328A0" w:rsidRDefault="00E1012C">
      <w:pPr>
        <w:pStyle w:val="Default"/>
        <w:spacing w:before="0"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Further information regarding the works may be obtained by contacting Jessie Liang, </w:t>
      </w:r>
      <w:proofErr w:type="spellStart"/>
      <w:r>
        <w:rPr>
          <w:rFonts w:ascii="Times New Roman" w:hAnsi="Times New Roman"/>
          <w:sz w:val="28"/>
          <w:szCs w:val="28"/>
        </w:rPr>
        <w:t>Oxfordshire</w:t>
      </w:r>
      <w:proofErr w:type="spellEnd"/>
      <w:r>
        <w:rPr>
          <w:rFonts w:ascii="Times New Roman" w:hAnsi="Times New Roman"/>
          <w:sz w:val="28"/>
          <w:szCs w:val="28"/>
        </w:rPr>
        <w:t xml:space="preserve"> County Council on 0345 310 11 11.</w:t>
      </w:r>
    </w:p>
    <w:p w:rsidR="007328A0" w:rsidRDefault="00E1012C">
      <w:pPr>
        <w:pStyle w:val="Default"/>
        <w:spacing w:before="0" w:after="100"/>
      </w:pPr>
      <w:r>
        <w:rPr>
          <w:rFonts w:ascii="Times New Roman" w:hAnsi="Times New Roman"/>
          <w:sz w:val="28"/>
          <w:szCs w:val="28"/>
        </w:rPr>
        <w:t> </w:t>
      </w:r>
    </w:p>
    <w:sectPr w:rsidR="007328A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12C" w:rsidRDefault="00E1012C">
      <w:r>
        <w:separator/>
      </w:r>
    </w:p>
  </w:endnote>
  <w:endnote w:type="continuationSeparator" w:id="0">
    <w:p w:rsidR="00E1012C" w:rsidRDefault="00E1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8A0" w:rsidRDefault="007328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12C" w:rsidRDefault="00E1012C">
      <w:r>
        <w:separator/>
      </w:r>
    </w:p>
  </w:footnote>
  <w:footnote w:type="continuationSeparator" w:id="0">
    <w:p w:rsidR="00E1012C" w:rsidRDefault="00E10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8A0" w:rsidRDefault="007328A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328A0"/>
    <w:rsid w:val="007328A0"/>
    <w:rsid w:val="00796931"/>
    <w:rsid w:val="00E1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ERAMET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COWX Peter (EXT)</dc:creator>
  <cp:lastModifiedBy>Peter Cowx</cp:lastModifiedBy>
  <cp:revision>2</cp:revision>
  <dcterms:created xsi:type="dcterms:W3CDTF">2021-02-06T16:26:00Z</dcterms:created>
  <dcterms:modified xsi:type="dcterms:W3CDTF">2021-02-06T16:26:00Z</dcterms:modified>
</cp:coreProperties>
</file>