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0E859" w14:textId="4D1085BA" w:rsidR="00D308F8" w:rsidRDefault="00F41C5D">
      <w:pPr>
        <w:pStyle w:val="NoSpacing"/>
        <w:jc w:val="center"/>
        <w:rPr>
          <w:b/>
          <w:bCs/>
          <w:sz w:val="28"/>
          <w:szCs w:val="28"/>
        </w:rPr>
      </w:pPr>
      <w:bookmarkStart w:id="0" w:name="_GoBack"/>
      <w:bookmarkEnd w:id="0"/>
      <w:r>
        <w:rPr>
          <w:b/>
          <w:bCs/>
          <w:sz w:val="28"/>
          <w:szCs w:val="28"/>
        </w:rPr>
        <w:t>Monday 12</w:t>
      </w:r>
      <w:r w:rsidRPr="00F41C5D">
        <w:rPr>
          <w:b/>
          <w:bCs/>
          <w:sz w:val="28"/>
          <w:szCs w:val="28"/>
          <w:vertAlign w:val="superscript"/>
        </w:rPr>
        <w:t>th</w:t>
      </w:r>
      <w:r>
        <w:rPr>
          <w:b/>
          <w:bCs/>
          <w:sz w:val="28"/>
          <w:szCs w:val="28"/>
        </w:rPr>
        <w:t xml:space="preserve"> July</w:t>
      </w:r>
      <w:r w:rsidR="00E050A9">
        <w:rPr>
          <w:b/>
          <w:bCs/>
          <w:sz w:val="28"/>
          <w:szCs w:val="28"/>
        </w:rPr>
        <w:t xml:space="preserve"> 2021 at 6.00pm</w:t>
      </w:r>
    </w:p>
    <w:p w14:paraId="546E94CB" w14:textId="601E0901" w:rsidR="00D308F8" w:rsidRDefault="009803A0">
      <w:pPr>
        <w:pStyle w:val="NoSpacing"/>
        <w:jc w:val="center"/>
        <w:rPr>
          <w:b/>
          <w:bCs/>
          <w:sz w:val="28"/>
          <w:szCs w:val="28"/>
        </w:rPr>
      </w:pPr>
      <w:r>
        <w:rPr>
          <w:b/>
          <w:bCs/>
          <w:sz w:val="28"/>
          <w:szCs w:val="28"/>
        </w:rPr>
        <w:t>Minutes</w:t>
      </w:r>
    </w:p>
    <w:p w14:paraId="42C49F1D" w14:textId="24C7371D" w:rsidR="006732BE" w:rsidRDefault="006732BE" w:rsidP="006732BE">
      <w:pPr>
        <w:pStyle w:val="NoSpacing"/>
        <w:rPr>
          <w:bCs/>
        </w:rPr>
      </w:pPr>
      <w:r>
        <w:t xml:space="preserve">Present: </w:t>
      </w:r>
      <w:r>
        <w:rPr>
          <w:bCs/>
        </w:rPr>
        <w:t xml:space="preserve">Cllr C Prentice (Chair), P Cowx, A Reynolds, J Ruggiero, N Morgan, County Cllr Y Constance, District Cllr E Ware, L Evans (Clerk), E </w:t>
      </w:r>
      <w:proofErr w:type="spellStart"/>
      <w:r>
        <w:rPr>
          <w:bCs/>
        </w:rPr>
        <w:t>Derrington</w:t>
      </w:r>
      <w:proofErr w:type="spellEnd"/>
      <w:r>
        <w:rPr>
          <w:bCs/>
        </w:rPr>
        <w:t>.</w:t>
      </w:r>
    </w:p>
    <w:p w14:paraId="2580FAB0" w14:textId="77777777" w:rsidR="006732BE" w:rsidRDefault="006732BE" w:rsidP="006732BE">
      <w:pPr>
        <w:pStyle w:val="NoSpacing"/>
        <w:rPr>
          <w:b/>
          <w:bCs/>
          <w:sz w:val="28"/>
          <w:szCs w:val="28"/>
        </w:rPr>
      </w:pPr>
    </w:p>
    <w:tbl>
      <w:tblPr>
        <w:tblW w:w="106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072"/>
        <w:gridCol w:w="700"/>
      </w:tblGrid>
      <w:tr w:rsidR="00D308F8" w14:paraId="205F7D94"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314F1041" w14:textId="77777777" w:rsidR="00D308F8" w:rsidRDefault="00E050A9">
            <w:pPr>
              <w:pStyle w:val="NoSpacing"/>
            </w:pPr>
            <w:r>
              <w:rPr>
                <w:b/>
                <w:bCs/>
              </w:rPr>
              <w:t>ITEM</w:t>
            </w:r>
          </w:p>
        </w:tc>
        <w:tc>
          <w:tcPr>
            <w:tcW w:w="9072" w:type="dxa"/>
            <w:tcBorders>
              <w:top w:val="nil"/>
              <w:left w:val="nil"/>
              <w:bottom w:val="nil"/>
              <w:right w:val="nil"/>
            </w:tcBorders>
            <w:shd w:val="clear" w:color="auto" w:fill="auto"/>
            <w:tcMar>
              <w:top w:w="80" w:type="dxa"/>
              <w:left w:w="80" w:type="dxa"/>
              <w:bottom w:w="80" w:type="dxa"/>
              <w:right w:w="80" w:type="dxa"/>
            </w:tcMar>
          </w:tcPr>
          <w:p w14:paraId="412F65A7" w14:textId="77777777" w:rsidR="00D308F8" w:rsidRDefault="00D308F8"/>
        </w:tc>
        <w:tc>
          <w:tcPr>
            <w:tcW w:w="700" w:type="dxa"/>
            <w:tcBorders>
              <w:top w:val="nil"/>
              <w:left w:val="nil"/>
              <w:bottom w:val="nil"/>
              <w:right w:val="nil"/>
            </w:tcBorders>
            <w:shd w:val="clear" w:color="auto" w:fill="auto"/>
            <w:tcMar>
              <w:top w:w="80" w:type="dxa"/>
              <w:left w:w="80" w:type="dxa"/>
              <w:bottom w:w="80" w:type="dxa"/>
              <w:right w:w="80" w:type="dxa"/>
            </w:tcMar>
          </w:tcPr>
          <w:p w14:paraId="525BA1EA" w14:textId="77777777" w:rsidR="00D308F8" w:rsidRDefault="00D308F8"/>
        </w:tc>
      </w:tr>
      <w:tr w:rsidR="00D308F8" w14:paraId="32D45EDE"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0A615C01" w14:textId="77777777" w:rsidR="00D308F8" w:rsidRDefault="00E050A9">
            <w:pPr>
              <w:pStyle w:val="NoSpacing"/>
            </w:pPr>
            <w:r>
              <w:rPr>
                <w:b/>
                <w:bCs/>
              </w:rPr>
              <w:t>1</w:t>
            </w:r>
          </w:p>
        </w:tc>
        <w:tc>
          <w:tcPr>
            <w:tcW w:w="9072" w:type="dxa"/>
            <w:tcBorders>
              <w:top w:val="nil"/>
              <w:left w:val="nil"/>
              <w:bottom w:val="nil"/>
              <w:right w:val="nil"/>
            </w:tcBorders>
            <w:shd w:val="clear" w:color="auto" w:fill="auto"/>
            <w:tcMar>
              <w:top w:w="80" w:type="dxa"/>
              <w:left w:w="80" w:type="dxa"/>
              <w:bottom w:w="80" w:type="dxa"/>
              <w:right w:w="80" w:type="dxa"/>
            </w:tcMar>
          </w:tcPr>
          <w:p w14:paraId="7847AA83" w14:textId="77777777" w:rsidR="00D308F8" w:rsidRDefault="00E050A9">
            <w:pPr>
              <w:pStyle w:val="NoSpacing"/>
              <w:rPr>
                <w:b/>
                <w:bCs/>
              </w:rPr>
            </w:pPr>
            <w:r>
              <w:rPr>
                <w:b/>
                <w:bCs/>
              </w:rPr>
              <w:t>To receive apologies for absence</w:t>
            </w:r>
          </w:p>
          <w:p w14:paraId="54133F8B" w14:textId="30097FEC" w:rsidR="006732BE" w:rsidRPr="006732BE" w:rsidRDefault="006732BE">
            <w:pPr>
              <w:pStyle w:val="NoSpacing"/>
            </w:pPr>
            <w:r>
              <w:t xml:space="preserve">District Cllr S Howell and Cllr J </w:t>
            </w:r>
            <w:proofErr w:type="spellStart"/>
            <w:r>
              <w:t>Greenham</w:t>
            </w:r>
            <w:proofErr w:type="spellEnd"/>
          </w:p>
        </w:tc>
        <w:tc>
          <w:tcPr>
            <w:tcW w:w="700" w:type="dxa"/>
            <w:tcBorders>
              <w:top w:val="nil"/>
              <w:left w:val="nil"/>
              <w:bottom w:val="nil"/>
              <w:right w:val="nil"/>
            </w:tcBorders>
            <w:shd w:val="clear" w:color="auto" w:fill="auto"/>
            <w:tcMar>
              <w:top w:w="80" w:type="dxa"/>
              <w:left w:w="80" w:type="dxa"/>
              <w:bottom w:w="80" w:type="dxa"/>
              <w:right w:w="80" w:type="dxa"/>
            </w:tcMar>
          </w:tcPr>
          <w:p w14:paraId="0179A5A5" w14:textId="77777777" w:rsidR="00D308F8" w:rsidRDefault="00D308F8"/>
        </w:tc>
      </w:tr>
      <w:tr w:rsidR="00D308F8" w14:paraId="638FFB7B" w14:textId="77777777">
        <w:trPr>
          <w:trHeight w:val="49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18483FC5" w14:textId="77777777" w:rsidR="00D308F8" w:rsidRDefault="00E050A9">
            <w:pPr>
              <w:pStyle w:val="NoSpacing"/>
            </w:pPr>
            <w:r>
              <w:rPr>
                <w:b/>
                <w:bCs/>
              </w:rPr>
              <w:t>2</w:t>
            </w:r>
          </w:p>
        </w:tc>
        <w:tc>
          <w:tcPr>
            <w:tcW w:w="9072" w:type="dxa"/>
            <w:tcBorders>
              <w:top w:val="nil"/>
              <w:left w:val="nil"/>
              <w:bottom w:val="nil"/>
              <w:right w:val="nil"/>
            </w:tcBorders>
            <w:shd w:val="clear" w:color="auto" w:fill="auto"/>
            <w:tcMar>
              <w:top w:w="80" w:type="dxa"/>
              <w:left w:w="80" w:type="dxa"/>
              <w:bottom w:w="80" w:type="dxa"/>
              <w:right w:w="80" w:type="dxa"/>
            </w:tcMar>
          </w:tcPr>
          <w:p w14:paraId="26C334BC" w14:textId="5FD6C214" w:rsidR="00D308F8" w:rsidRPr="00620660" w:rsidRDefault="00E050A9">
            <w:pPr>
              <w:pStyle w:val="NoSpacing"/>
            </w:pPr>
            <w:r>
              <w:rPr>
                <w:b/>
                <w:bCs/>
              </w:rPr>
              <w:t>To receive any declarations of personal and/or prejudicial interest in respect of items on the agenda for this meeting</w:t>
            </w:r>
            <w:r w:rsidR="00620660">
              <w:rPr>
                <w:b/>
                <w:bCs/>
              </w:rPr>
              <w:t xml:space="preserve"> - </w:t>
            </w:r>
            <w:r w:rsidR="00620660">
              <w:t>None</w:t>
            </w:r>
          </w:p>
        </w:tc>
        <w:tc>
          <w:tcPr>
            <w:tcW w:w="700" w:type="dxa"/>
            <w:tcBorders>
              <w:top w:val="nil"/>
              <w:left w:val="nil"/>
              <w:bottom w:val="nil"/>
              <w:right w:val="nil"/>
            </w:tcBorders>
            <w:shd w:val="clear" w:color="auto" w:fill="auto"/>
            <w:tcMar>
              <w:top w:w="80" w:type="dxa"/>
              <w:left w:w="80" w:type="dxa"/>
              <w:bottom w:w="80" w:type="dxa"/>
              <w:right w:w="80" w:type="dxa"/>
            </w:tcMar>
          </w:tcPr>
          <w:p w14:paraId="29CAC90F" w14:textId="77777777" w:rsidR="00D308F8" w:rsidRDefault="00D308F8"/>
        </w:tc>
      </w:tr>
      <w:tr w:rsidR="00D308F8" w14:paraId="0572D346"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25AF9AA1" w14:textId="77777777" w:rsidR="00D308F8" w:rsidRDefault="00E050A9">
            <w:pPr>
              <w:pStyle w:val="NoSpacing"/>
            </w:pPr>
            <w:r>
              <w:rPr>
                <w:b/>
                <w:bCs/>
              </w:rPr>
              <w:t>3</w:t>
            </w:r>
          </w:p>
        </w:tc>
        <w:tc>
          <w:tcPr>
            <w:tcW w:w="9072" w:type="dxa"/>
            <w:tcBorders>
              <w:top w:val="nil"/>
              <w:left w:val="nil"/>
              <w:bottom w:val="nil"/>
              <w:right w:val="nil"/>
            </w:tcBorders>
            <w:shd w:val="clear" w:color="auto" w:fill="auto"/>
            <w:tcMar>
              <w:top w:w="80" w:type="dxa"/>
              <w:left w:w="80" w:type="dxa"/>
              <w:bottom w:w="80" w:type="dxa"/>
              <w:right w:w="80" w:type="dxa"/>
            </w:tcMar>
          </w:tcPr>
          <w:p w14:paraId="58EBD5EC" w14:textId="77777777" w:rsidR="00D308F8" w:rsidRDefault="00E050A9">
            <w:pPr>
              <w:pStyle w:val="NoSpacing"/>
              <w:rPr>
                <w:b/>
                <w:bCs/>
              </w:rPr>
            </w:pPr>
            <w:r>
              <w:rPr>
                <w:b/>
                <w:bCs/>
              </w:rPr>
              <w:t>To approve the minutes of the Ordinary Meeting on</w:t>
            </w:r>
            <w:r w:rsidR="00F41C5D">
              <w:rPr>
                <w:b/>
                <w:bCs/>
              </w:rPr>
              <w:t xml:space="preserve"> Thursday 6</w:t>
            </w:r>
            <w:r w:rsidR="00F41C5D" w:rsidRPr="00F41C5D">
              <w:rPr>
                <w:b/>
                <w:bCs/>
                <w:vertAlign w:val="superscript"/>
              </w:rPr>
              <w:t>th</w:t>
            </w:r>
            <w:r w:rsidR="00F41C5D">
              <w:rPr>
                <w:b/>
                <w:bCs/>
              </w:rPr>
              <w:t xml:space="preserve"> May</w:t>
            </w:r>
            <w:r>
              <w:rPr>
                <w:b/>
                <w:bCs/>
              </w:rPr>
              <w:t xml:space="preserve"> 2021</w:t>
            </w:r>
          </w:p>
          <w:p w14:paraId="5CCBD4B9" w14:textId="08FCAEF9" w:rsidR="00620660" w:rsidRPr="00620660" w:rsidRDefault="00620660">
            <w:pPr>
              <w:pStyle w:val="NoSpacing"/>
            </w:pPr>
            <w:r>
              <w:t>The minutes of the meeting held on Thursday 6</w:t>
            </w:r>
            <w:r w:rsidRPr="00620660">
              <w:rPr>
                <w:vertAlign w:val="superscript"/>
              </w:rPr>
              <w:t>th</w:t>
            </w:r>
            <w:r>
              <w:t xml:space="preserve"> May, were approved and signed as a true record</w:t>
            </w:r>
          </w:p>
        </w:tc>
        <w:tc>
          <w:tcPr>
            <w:tcW w:w="700" w:type="dxa"/>
            <w:tcBorders>
              <w:top w:val="nil"/>
              <w:left w:val="nil"/>
              <w:bottom w:val="nil"/>
              <w:right w:val="nil"/>
            </w:tcBorders>
            <w:shd w:val="clear" w:color="auto" w:fill="auto"/>
            <w:tcMar>
              <w:top w:w="80" w:type="dxa"/>
              <w:left w:w="80" w:type="dxa"/>
              <w:bottom w:w="80" w:type="dxa"/>
              <w:right w:w="80" w:type="dxa"/>
            </w:tcMar>
          </w:tcPr>
          <w:p w14:paraId="12ACACEE" w14:textId="77777777" w:rsidR="00D308F8" w:rsidRDefault="00D308F8"/>
        </w:tc>
      </w:tr>
      <w:tr w:rsidR="00D308F8" w14:paraId="30DCEBCC"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211FC95F" w14:textId="77777777" w:rsidR="00D308F8" w:rsidRDefault="00E050A9">
            <w:pPr>
              <w:pStyle w:val="NoSpacing"/>
            </w:pPr>
            <w:r>
              <w:rPr>
                <w:b/>
                <w:bCs/>
              </w:rPr>
              <w:t>4</w:t>
            </w:r>
          </w:p>
        </w:tc>
        <w:tc>
          <w:tcPr>
            <w:tcW w:w="9072" w:type="dxa"/>
            <w:tcBorders>
              <w:top w:val="nil"/>
              <w:left w:val="nil"/>
              <w:bottom w:val="nil"/>
              <w:right w:val="nil"/>
            </w:tcBorders>
            <w:shd w:val="clear" w:color="auto" w:fill="auto"/>
            <w:tcMar>
              <w:top w:w="80" w:type="dxa"/>
              <w:left w:w="80" w:type="dxa"/>
              <w:bottom w:w="80" w:type="dxa"/>
              <w:right w:w="80" w:type="dxa"/>
            </w:tcMar>
          </w:tcPr>
          <w:p w14:paraId="09218665" w14:textId="77777777" w:rsidR="00D308F8" w:rsidRDefault="00E050A9">
            <w:pPr>
              <w:pStyle w:val="NoSpacing"/>
              <w:rPr>
                <w:b/>
                <w:bCs/>
              </w:rPr>
            </w:pPr>
            <w:r>
              <w:rPr>
                <w:b/>
                <w:bCs/>
              </w:rPr>
              <w:t>To address matters arising from the previous meeting</w:t>
            </w:r>
          </w:p>
          <w:p w14:paraId="36A63CF8" w14:textId="6C5AEB31" w:rsidR="003240B2" w:rsidRDefault="007864DB" w:rsidP="007864DB">
            <w:pPr>
              <w:pStyle w:val="NoSpacing"/>
              <w:numPr>
                <w:ilvl w:val="0"/>
                <w:numId w:val="16"/>
              </w:numPr>
            </w:pPr>
            <w:r>
              <w:t xml:space="preserve">Litter Pick – Cllr J </w:t>
            </w:r>
            <w:proofErr w:type="spellStart"/>
            <w:r>
              <w:t>Greenham</w:t>
            </w:r>
            <w:proofErr w:type="spellEnd"/>
            <w:r>
              <w:t xml:space="preserve"> </w:t>
            </w:r>
            <w:r w:rsidR="00AC3964">
              <w:t>was</w:t>
            </w:r>
            <w:r>
              <w:t xml:space="preserve"> organizing for the Autumn, once the vegetation </w:t>
            </w:r>
            <w:r w:rsidR="00AC3964">
              <w:t>was</w:t>
            </w:r>
            <w:r>
              <w:t xml:space="preserve"> not so overgrown.</w:t>
            </w:r>
          </w:p>
          <w:p w14:paraId="7674B3E7" w14:textId="5512202F" w:rsidR="006F0D29" w:rsidRDefault="006F0D29" w:rsidP="007864DB">
            <w:pPr>
              <w:pStyle w:val="NoSpacing"/>
              <w:numPr>
                <w:ilvl w:val="0"/>
                <w:numId w:val="16"/>
              </w:numPr>
            </w:pPr>
            <w:r>
              <w:t>Speed Survey – Cllr J Ruggiero ha</w:t>
            </w:r>
            <w:r w:rsidR="00AC3964">
              <w:t>d</w:t>
            </w:r>
            <w:r>
              <w:t xml:space="preserve"> received the report</w:t>
            </w:r>
            <w:r w:rsidR="00AC3964">
              <w:t>. It seemed</w:t>
            </w:r>
            <w:r>
              <w:t xml:space="preserve"> the speeds </w:t>
            </w:r>
            <w:r w:rsidR="00AC3964">
              <w:t>were</w:t>
            </w:r>
            <w:r>
              <w:t xml:space="preserve"> not as excessive as first thought. County Cllr Y Constance explained that a </w:t>
            </w:r>
            <w:r w:rsidR="00232B36">
              <w:t xml:space="preserve">scheme to support </w:t>
            </w:r>
            <w:r>
              <w:t>20 MPH limit</w:t>
            </w:r>
            <w:r w:rsidR="00232B36">
              <w:t>s</w:t>
            </w:r>
            <w:r>
              <w:t xml:space="preserve"> </w:t>
            </w:r>
            <w:r w:rsidR="00232B36">
              <w:t>for all villages who want</w:t>
            </w:r>
            <w:r w:rsidR="00AC3964">
              <w:t>ed</w:t>
            </w:r>
            <w:r w:rsidR="00232B36">
              <w:t xml:space="preserve"> to participate </w:t>
            </w:r>
            <w:r w:rsidR="00AC3964">
              <w:t>was</w:t>
            </w:r>
            <w:r w:rsidR="00232B36">
              <w:t xml:space="preserve"> being developed by OCC and should </w:t>
            </w:r>
            <w:r>
              <w:t xml:space="preserve">be available </w:t>
            </w:r>
            <w:r w:rsidR="00232B36">
              <w:t xml:space="preserve">later in 2021; </w:t>
            </w:r>
            <w:r>
              <w:t xml:space="preserve">and that the </w:t>
            </w:r>
            <w:r w:rsidR="00232B36">
              <w:t>O</w:t>
            </w:r>
            <w:r>
              <w:t xml:space="preserve">CC have a new Community Speed Watch </w:t>
            </w:r>
            <w:r w:rsidR="00232B36">
              <w:t xml:space="preserve">scheme </w:t>
            </w:r>
            <w:r>
              <w:t xml:space="preserve">which </w:t>
            </w:r>
            <w:r w:rsidR="00AC3964">
              <w:t>should</w:t>
            </w:r>
            <w:r>
              <w:t xml:space="preserve"> also be available </w:t>
            </w:r>
            <w:r w:rsidR="00232B36">
              <w:t>later in 2021</w:t>
            </w:r>
            <w:r>
              <w:t>. As consultations c</w:t>
            </w:r>
            <w:r w:rsidR="00AC3964">
              <w:t>ould</w:t>
            </w:r>
            <w:r>
              <w:t xml:space="preserve"> be costly County Cllr Y Constance suggested waiting until the Autumn. </w:t>
            </w:r>
          </w:p>
          <w:p w14:paraId="576A1EF7" w14:textId="01B5194A" w:rsidR="006F0D29" w:rsidRDefault="006F0D29" w:rsidP="006F0D29">
            <w:pPr>
              <w:pStyle w:val="NoSpacing"/>
              <w:ind w:left="720"/>
            </w:pPr>
            <w:r>
              <w:t xml:space="preserve">Cllr C Prentice proposed not </w:t>
            </w:r>
            <w:r w:rsidR="00232B36">
              <w:t xml:space="preserve">to </w:t>
            </w:r>
            <w:r>
              <w:t xml:space="preserve">go forward with the speed consultation </w:t>
            </w:r>
            <w:r w:rsidR="00232B36">
              <w:t xml:space="preserve">for now </w:t>
            </w:r>
            <w:r>
              <w:t xml:space="preserve">and </w:t>
            </w:r>
            <w:r w:rsidR="00232B36">
              <w:t xml:space="preserve">to </w:t>
            </w:r>
            <w:r>
              <w:t>await the 20MPH scheme and Community Speed Watch</w:t>
            </w:r>
            <w:r w:rsidR="00232B36">
              <w:t>. This</w:t>
            </w:r>
            <w:r>
              <w:t xml:space="preserve"> was unanimously agreed.</w:t>
            </w:r>
          </w:p>
          <w:p w14:paraId="27BAF0E0" w14:textId="77777777" w:rsidR="006F0D29" w:rsidRDefault="006F0D29" w:rsidP="006F0D29">
            <w:pPr>
              <w:pStyle w:val="NoSpacing"/>
              <w:ind w:left="720"/>
            </w:pPr>
          </w:p>
          <w:p w14:paraId="0C0D01A6" w14:textId="11FD86C0" w:rsidR="00232B36" w:rsidRDefault="006F0D29" w:rsidP="00232B36">
            <w:pPr>
              <w:pStyle w:val="NoSpacing"/>
              <w:ind w:left="720"/>
            </w:pPr>
            <w:r>
              <w:t xml:space="preserve">Cllr Prentice </w:t>
            </w:r>
            <w:r w:rsidR="00AC3964">
              <w:t xml:space="preserve">noted </w:t>
            </w:r>
            <w:r>
              <w:t xml:space="preserve">that APC would like to mark a 10 meter line on the road </w:t>
            </w:r>
            <w:r w:rsidR="00232B36">
              <w:t xml:space="preserve">at </w:t>
            </w:r>
            <w:proofErr w:type="gramStart"/>
            <w:r w:rsidR="00232B36">
              <w:t xml:space="preserve">two </w:t>
            </w:r>
            <w:r>
              <w:t xml:space="preserve"> junctions</w:t>
            </w:r>
            <w:proofErr w:type="gramEnd"/>
            <w:r>
              <w:t xml:space="preserve"> to </w:t>
            </w:r>
            <w:r w:rsidR="00232B36">
              <w:t>discourage</w:t>
            </w:r>
            <w:r>
              <w:t xml:space="preserve"> unsafe parking. </w:t>
            </w:r>
          </w:p>
          <w:p w14:paraId="5B7D0A0A" w14:textId="312D0631" w:rsidR="006F0D29" w:rsidRDefault="00232B36" w:rsidP="00232B36">
            <w:pPr>
              <w:pStyle w:val="NoSpacing"/>
              <w:ind w:left="720"/>
            </w:pPr>
            <w:r w:rsidRPr="00AC3964">
              <w:rPr>
                <w:b/>
                <w:bCs/>
              </w:rPr>
              <w:t>Action</w:t>
            </w:r>
            <w:r>
              <w:t xml:space="preserve">: </w:t>
            </w:r>
            <w:r w:rsidR="006F0D29">
              <w:t xml:space="preserve">County Cllr Y Constance </w:t>
            </w:r>
            <w:r>
              <w:t xml:space="preserve">offered </w:t>
            </w:r>
            <w:r w:rsidR="006F0D29">
              <w:t>to contact Highways to see if this c</w:t>
            </w:r>
            <w:r w:rsidR="00AC3964">
              <w:t>ould</w:t>
            </w:r>
            <w:r w:rsidR="006F0D29">
              <w:t xml:space="preserve"> be done, or </w:t>
            </w:r>
            <w:r w:rsidR="00AC3964">
              <w:t>to recommend whom the APC could</w:t>
            </w:r>
            <w:r w:rsidR="006F0D29">
              <w:t xml:space="preserve"> contac</w:t>
            </w:r>
            <w:r w:rsidR="00AC3964">
              <w:t>t</w:t>
            </w:r>
            <w:r w:rsidR="006F0D29">
              <w:t xml:space="preserve">. </w:t>
            </w:r>
          </w:p>
        </w:tc>
        <w:tc>
          <w:tcPr>
            <w:tcW w:w="700" w:type="dxa"/>
            <w:tcBorders>
              <w:top w:val="nil"/>
              <w:left w:val="nil"/>
              <w:bottom w:val="nil"/>
              <w:right w:val="nil"/>
            </w:tcBorders>
            <w:shd w:val="clear" w:color="auto" w:fill="auto"/>
            <w:tcMar>
              <w:top w:w="80" w:type="dxa"/>
              <w:left w:w="80" w:type="dxa"/>
              <w:bottom w:w="80" w:type="dxa"/>
              <w:right w:w="80" w:type="dxa"/>
            </w:tcMar>
          </w:tcPr>
          <w:p w14:paraId="66F71B3D" w14:textId="77777777" w:rsidR="00D308F8" w:rsidRDefault="00D308F8"/>
        </w:tc>
      </w:tr>
      <w:tr w:rsidR="00D308F8" w14:paraId="1F4C705B" w14:textId="77777777">
        <w:trPr>
          <w:trHeight w:val="49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264EB585" w14:textId="77777777" w:rsidR="00D308F8" w:rsidRDefault="00E050A9">
            <w:pPr>
              <w:pStyle w:val="NoSpacing"/>
            </w:pPr>
            <w:r>
              <w:rPr>
                <w:b/>
                <w:bCs/>
              </w:rPr>
              <w:t>5</w:t>
            </w:r>
          </w:p>
        </w:tc>
        <w:tc>
          <w:tcPr>
            <w:tcW w:w="9072" w:type="dxa"/>
            <w:tcBorders>
              <w:top w:val="nil"/>
              <w:left w:val="nil"/>
              <w:bottom w:val="nil"/>
              <w:right w:val="nil"/>
            </w:tcBorders>
            <w:shd w:val="clear" w:color="auto" w:fill="auto"/>
            <w:tcMar>
              <w:top w:w="80" w:type="dxa"/>
              <w:left w:w="80" w:type="dxa"/>
              <w:bottom w:w="80" w:type="dxa"/>
              <w:right w:w="80" w:type="dxa"/>
            </w:tcMar>
          </w:tcPr>
          <w:p w14:paraId="5983B3EB" w14:textId="2AF009FE" w:rsidR="00D308F8" w:rsidRDefault="00E050A9">
            <w:pPr>
              <w:pStyle w:val="NoSpacing"/>
            </w:pPr>
            <w:r>
              <w:rPr>
                <w:b/>
                <w:bCs/>
              </w:rPr>
              <w:t xml:space="preserve">County &amp; District Councillors- </w:t>
            </w:r>
            <w:r>
              <w:t>To receive reports from County and District Councillors (5 minute time slot)</w:t>
            </w:r>
          </w:p>
          <w:p w14:paraId="55BC102B" w14:textId="77777777" w:rsidR="002552F7" w:rsidRDefault="002552F7">
            <w:pPr>
              <w:pStyle w:val="NoSpacing"/>
            </w:pPr>
          </w:p>
          <w:p w14:paraId="6869BF5E" w14:textId="35B6E1D6" w:rsidR="00601433" w:rsidRDefault="00601433">
            <w:pPr>
              <w:pStyle w:val="NoSpacing"/>
            </w:pPr>
            <w:r>
              <w:t xml:space="preserve">District </w:t>
            </w:r>
            <w:proofErr w:type="spellStart"/>
            <w:r>
              <w:t>Councillor</w:t>
            </w:r>
            <w:proofErr w:type="spellEnd"/>
            <w:r>
              <w:t xml:space="preserve"> E Ware presented the report (attached to the minutes in appendix 1)</w:t>
            </w:r>
            <w:r w:rsidR="00232B36">
              <w:t>.</w:t>
            </w:r>
          </w:p>
          <w:p w14:paraId="5A765BC0" w14:textId="7E03E747" w:rsidR="00232B36" w:rsidRDefault="00574251">
            <w:pPr>
              <w:pStyle w:val="NoSpacing"/>
            </w:pPr>
            <w:r>
              <w:t>There w</w:t>
            </w:r>
            <w:r w:rsidR="00AC3964">
              <w:t>ould</w:t>
            </w:r>
            <w:r>
              <w:t xml:space="preserve"> be a ‘Meet Your </w:t>
            </w:r>
            <w:proofErr w:type="spellStart"/>
            <w:r>
              <w:t>Councillors’</w:t>
            </w:r>
            <w:proofErr w:type="spellEnd"/>
            <w:r>
              <w:t xml:space="preserve"> event at </w:t>
            </w:r>
            <w:proofErr w:type="spellStart"/>
            <w:r>
              <w:t>Shrivenham</w:t>
            </w:r>
            <w:proofErr w:type="spellEnd"/>
            <w:r>
              <w:t xml:space="preserve"> Village Hall on 24</w:t>
            </w:r>
            <w:r w:rsidRPr="00574251">
              <w:rPr>
                <w:vertAlign w:val="superscript"/>
              </w:rPr>
              <w:t>th</w:t>
            </w:r>
            <w:r>
              <w:t xml:space="preserve"> July, 10:30am- Midday, </w:t>
            </w:r>
            <w:r w:rsidR="00232B36">
              <w:t xml:space="preserve"> with </w:t>
            </w:r>
            <w:r>
              <w:t>both District Councillors, County Cllr Y Constance and Thames Valley Police in attendance.</w:t>
            </w:r>
            <w:r w:rsidR="000961F7">
              <w:t xml:space="preserve"> </w:t>
            </w:r>
          </w:p>
          <w:p w14:paraId="1E35669B" w14:textId="2A31B0E3" w:rsidR="00574251" w:rsidRDefault="00232B36">
            <w:pPr>
              <w:pStyle w:val="NoSpacing"/>
            </w:pPr>
            <w:r w:rsidRPr="00AC3964">
              <w:rPr>
                <w:b/>
                <w:bCs/>
              </w:rPr>
              <w:t>Action</w:t>
            </w:r>
            <w:r>
              <w:t xml:space="preserve">: </w:t>
            </w:r>
            <w:r w:rsidR="000961F7">
              <w:t>Clerk to post the event onto Facebook</w:t>
            </w:r>
            <w:r w:rsidR="00EE3297">
              <w:t xml:space="preserve"> and Cllr P Cowx to post to the web site.</w:t>
            </w:r>
          </w:p>
          <w:p w14:paraId="6FD3995D" w14:textId="23AF89EF" w:rsidR="009977E0" w:rsidRDefault="009977E0">
            <w:pPr>
              <w:pStyle w:val="NoSpacing"/>
            </w:pPr>
          </w:p>
          <w:p w14:paraId="204B6720" w14:textId="4ECD90A3" w:rsidR="009977E0" w:rsidRDefault="009977E0">
            <w:pPr>
              <w:pStyle w:val="NoSpacing"/>
            </w:pPr>
            <w:r>
              <w:t xml:space="preserve">County Cllr Y Constance </w:t>
            </w:r>
            <w:r w:rsidR="00AC3964">
              <w:t>reported</w:t>
            </w:r>
            <w:r>
              <w:t xml:space="preserve"> that </w:t>
            </w:r>
            <w:r w:rsidR="003155EE">
              <w:t>the County Council ha</w:t>
            </w:r>
            <w:r w:rsidR="00AC3964">
              <w:t>d</w:t>
            </w:r>
            <w:r w:rsidR="003155EE">
              <w:t xml:space="preserve"> earmarked funds for the No 47 bus service to continue on the Lambourn to Swindon route via Ashbury until April 2022</w:t>
            </w:r>
            <w:r w:rsidR="001874A4">
              <w:t>.</w:t>
            </w:r>
          </w:p>
          <w:p w14:paraId="12CCEE0F" w14:textId="75687F9D" w:rsidR="00232B36" w:rsidRDefault="001874A4">
            <w:pPr>
              <w:pStyle w:val="NoSpacing"/>
            </w:pPr>
            <w:r>
              <w:t>£3 billion nationally ha</w:t>
            </w:r>
            <w:r w:rsidR="00232B36">
              <w:t>d</w:t>
            </w:r>
            <w:r>
              <w:t xml:space="preserve"> been approved to improve bus services</w:t>
            </w:r>
            <w:r w:rsidR="00013C50">
              <w:t xml:space="preserve"> and the County Council </w:t>
            </w:r>
            <w:r w:rsidR="00232B36">
              <w:t>were</w:t>
            </w:r>
            <w:r w:rsidR="00013C50">
              <w:t xml:space="preserve"> </w:t>
            </w:r>
            <w:r w:rsidR="00232B36">
              <w:t xml:space="preserve">preparing </w:t>
            </w:r>
            <w:r w:rsidR="00013C50">
              <w:t>an enhanced strategy for consultation by the end of October</w:t>
            </w:r>
            <w:r>
              <w:t xml:space="preserve">. Cllr C Prentice </w:t>
            </w:r>
            <w:r w:rsidR="00AC3964">
              <w:t>note</w:t>
            </w:r>
            <w:r>
              <w:t xml:space="preserve">d that </w:t>
            </w:r>
            <w:r w:rsidR="00AC3964">
              <w:t>in</w:t>
            </w:r>
            <w:r>
              <w:t xml:space="preserve"> a previous </w:t>
            </w:r>
            <w:r w:rsidR="00AC3964">
              <w:t>survey</w:t>
            </w:r>
            <w:r>
              <w:t xml:space="preserve"> residents </w:t>
            </w:r>
            <w:r w:rsidR="00AC3964">
              <w:t xml:space="preserve">had indicated strong demand for </w:t>
            </w:r>
            <w:r>
              <w:t>a bus service from Idstone through to Shrivenham</w:t>
            </w:r>
            <w:r w:rsidR="00013C50">
              <w:t xml:space="preserve">. </w:t>
            </w:r>
          </w:p>
          <w:p w14:paraId="50878221" w14:textId="4252A8CA" w:rsidR="00232B36" w:rsidRDefault="00232B36">
            <w:pPr>
              <w:pStyle w:val="NoSpacing"/>
            </w:pPr>
            <w:r w:rsidRPr="002552F7">
              <w:rPr>
                <w:b/>
                <w:bCs/>
              </w:rPr>
              <w:t>Action</w:t>
            </w:r>
            <w:r>
              <w:t xml:space="preserve">: </w:t>
            </w:r>
            <w:r w:rsidR="00013C50">
              <w:t xml:space="preserve">County Cllr Y Constance to supply an email address so APC </w:t>
            </w:r>
            <w:r w:rsidR="00AC3964">
              <w:t>might</w:t>
            </w:r>
            <w:r w:rsidR="00013C50">
              <w:t xml:space="preserve"> respond to the consultation by the end of July. </w:t>
            </w:r>
          </w:p>
          <w:p w14:paraId="2C1AAB7D" w14:textId="7D918FEA" w:rsidR="001874A4" w:rsidRDefault="00232B36">
            <w:pPr>
              <w:pStyle w:val="NoSpacing"/>
            </w:pPr>
            <w:r w:rsidRPr="002552F7">
              <w:rPr>
                <w:b/>
                <w:bCs/>
              </w:rPr>
              <w:t>Action</w:t>
            </w:r>
            <w:r>
              <w:t xml:space="preserve">: </w:t>
            </w:r>
            <w:r w:rsidR="00013C50">
              <w:t xml:space="preserve">Cllr J Ruggiero to </w:t>
            </w:r>
            <w:r w:rsidR="00AC3964">
              <w:t xml:space="preserve">draw on </w:t>
            </w:r>
            <w:r w:rsidR="00013C50">
              <w:t>the data from the Neighbourhood Plan when responding</w:t>
            </w:r>
            <w:r>
              <w:t xml:space="preserve"> to the consultation.</w:t>
            </w:r>
          </w:p>
          <w:p w14:paraId="349682F0" w14:textId="058F6030" w:rsidR="00601433" w:rsidRDefault="00601433">
            <w:pPr>
              <w:pStyle w:val="NoSpacing"/>
            </w:pPr>
          </w:p>
        </w:tc>
        <w:tc>
          <w:tcPr>
            <w:tcW w:w="700" w:type="dxa"/>
            <w:tcBorders>
              <w:top w:val="nil"/>
              <w:left w:val="nil"/>
              <w:bottom w:val="nil"/>
              <w:right w:val="nil"/>
            </w:tcBorders>
            <w:shd w:val="clear" w:color="auto" w:fill="auto"/>
            <w:tcMar>
              <w:top w:w="80" w:type="dxa"/>
              <w:left w:w="80" w:type="dxa"/>
              <w:bottom w:w="80" w:type="dxa"/>
              <w:right w:w="80" w:type="dxa"/>
            </w:tcMar>
          </w:tcPr>
          <w:p w14:paraId="0D29FFF1" w14:textId="77777777" w:rsidR="00D308F8" w:rsidRDefault="00D308F8"/>
        </w:tc>
      </w:tr>
      <w:tr w:rsidR="00D308F8" w14:paraId="5804A068"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527F288D" w14:textId="77777777" w:rsidR="00D308F8" w:rsidRDefault="00E050A9">
            <w:pPr>
              <w:pStyle w:val="NoSpacing"/>
            </w:pPr>
            <w:r>
              <w:rPr>
                <w:b/>
                <w:bCs/>
              </w:rPr>
              <w:t xml:space="preserve">6 </w:t>
            </w:r>
          </w:p>
        </w:tc>
        <w:tc>
          <w:tcPr>
            <w:tcW w:w="9072" w:type="dxa"/>
            <w:tcBorders>
              <w:top w:val="nil"/>
              <w:left w:val="nil"/>
              <w:bottom w:val="nil"/>
              <w:right w:val="nil"/>
            </w:tcBorders>
            <w:shd w:val="clear" w:color="auto" w:fill="auto"/>
            <w:tcMar>
              <w:top w:w="80" w:type="dxa"/>
              <w:left w:w="80" w:type="dxa"/>
              <w:bottom w:w="80" w:type="dxa"/>
              <w:right w:w="80" w:type="dxa"/>
            </w:tcMar>
          </w:tcPr>
          <w:p w14:paraId="01D5C3BC" w14:textId="040D3A06" w:rsidR="00D308F8" w:rsidRDefault="00E050A9">
            <w:pPr>
              <w:pStyle w:val="NoSpacing"/>
              <w:rPr>
                <w:b/>
                <w:bCs/>
              </w:rPr>
            </w:pPr>
            <w:r>
              <w:rPr>
                <w:b/>
                <w:bCs/>
              </w:rPr>
              <w:t>Chairs Verbal Update (3 minute time slot)</w:t>
            </w:r>
          </w:p>
          <w:p w14:paraId="0A77A48A" w14:textId="77777777" w:rsidR="002552F7" w:rsidRDefault="002552F7">
            <w:pPr>
              <w:pStyle w:val="NoSpacing"/>
              <w:rPr>
                <w:b/>
                <w:bCs/>
              </w:rPr>
            </w:pPr>
          </w:p>
          <w:p w14:paraId="457480FB" w14:textId="1E59D8C1" w:rsidR="009D42EF" w:rsidRDefault="009D42EF">
            <w:pPr>
              <w:pStyle w:val="NoSpacing"/>
            </w:pPr>
            <w:r>
              <w:lastRenderedPageBreak/>
              <w:t xml:space="preserve">Cllr C Prentice </w:t>
            </w:r>
            <w:r w:rsidR="006879B1">
              <w:t xml:space="preserve">described the </w:t>
            </w:r>
            <w:r w:rsidR="002552F7">
              <w:t xml:space="preserve">good </w:t>
            </w:r>
            <w:r>
              <w:t xml:space="preserve">progress made in </w:t>
            </w:r>
            <w:r w:rsidR="00232B36">
              <w:t>in</w:t>
            </w:r>
            <w:r>
              <w:t>formal conversations with local residents and the under-tenants of the shop</w:t>
            </w:r>
            <w:r w:rsidR="006879B1">
              <w:t xml:space="preserve"> to resolve some historical and current issues.</w:t>
            </w:r>
          </w:p>
          <w:p w14:paraId="73438CBA" w14:textId="36FB3720" w:rsidR="009D42EF" w:rsidRPr="009D42EF" w:rsidRDefault="00232B36">
            <w:pPr>
              <w:pStyle w:val="NoSpacing"/>
            </w:pPr>
            <w:proofErr w:type="gramStart"/>
            <w:r w:rsidRPr="002552F7">
              <w:rPr>
                <w:b/>
                <w:bCs/>
              </w:rPr>
              <w:t>Action</w:t>
            </w:r>
            <w:r>
              <w:t xml:space="preserve"> </w:t>
            </w:r>
            <w:r w:rsidR="002552F7">
              <w:t>:</w:t>
            </w:r>
            <w:proofErr w:type="gramEnd"/>
            <w:r w:rsidR="002552F7">
              <w:t xml:space="preserve"> Cllrs </w:t>
            </w:r>
            <w:r>
              <w:t>CP and PC</w:t>
            </w:r>
            <w:r w:rsidR="002552F7">
              <w:t xml:space="preserve"> to </w:t>
            </w:r>
            <w:r>
              <w:t xml:space="preserve">explore best </w:t>
            </w:r>
            <w:r w:rsidR="006879B1">
              <w:t xml:space="preserve">form of </w:t>
            </w:r>
            <w:r w:rsidR="009D42EF">
              <w:t xml:space="preserve">signage on the verge </w:t>
            </w:r>
            <w:r w:rsidR="006879B1">
              <w:t>at</w:t>
            </w:r>
            <w:r w:rsidR="009D42EF">
              <w:t xml:space="preserve"> the </w:t>
            </w:r>
            <w:r w:rsidR="006879B1">
              <w:t xml:space="preserve">road junction by the </w:t>
            </w:r>
            <w:r w:rsidR="009D42EF">
              <w:t xml:space="preserve">shop to discourage parking </w:t>
            </w:r>
            <w:r w:rsidR="006879B1">
              <w:t>close to</w:t>
            </w:r>
            <w:r w:rsidR="00CB2A19">
              <w:t xml:space="preserve"> the junction</w:t>
            </w:r>
            <w:r w:rsidR="006879B1">
              <w:t>.</w:t>
            </w:r>
          </w:p>
        </w:tc>
        <w:tc>
          <w:tcPr>
            <w:tcW w:w="700" w:type="dxa"/>
            <w:tcBorders>
              <w:top w:val="nil"/>
              <w:left w:val="nil"/>
              <w:bottom w:val="nil"/>
              <w:right w:val="nil"/>
            </w:tcBorders>
            <w:shd w:val="clear" w:color="auto" w:fill="auto"/>
            <w:tcMar>
              <w:top w:w="80" w:type="dxa"/>
              <w:left w:w="80" w:type="dxa"/>
              <w:bottom w:w="80" w:type="dxa"/>
              <w:right w:w="80" w:type="dxa"/>
            </w:tcMar>
          </w:tcPr>
          <w:p w14:paraId="017A9DCE" w14:textId="77777777" w:rsidR="00D308F8" w:rsidRDefault="00D308F8"/>
        </w:tc>
      </w:tr>
      <w:tr w:rsidR="00D308F8" w14:paraId="1362C960"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448A94F1" w14:textId="77777777" w:rsidR="00D308F8" w:rsidRDefault="00E050A9">
            <w:pPr>
              <w:pStyle w:val="NoSpacing"/>
            </w:pPr>
            <w:r>
              <w:rPr>
                <w:b/>
                <w:bCs/>
              </w:rPr>
              <w:lastRenderedPageBreak/>
              <w:t>7</w:t>
            </w:r>
          </w:p>
        </w:tc>
        <w:tc>
          <w:tcPr>
            <w:tcW w:w="9072" w:type="dxa"/>
            <w:tcBorders>
              <w:top w:val="nil"/>
              <w:left w:val="nil"/>
              <w:bottom w:val="nil"/>
              <w:right w:val="nil"/>
            </w:tcBorders>
            <w:shd w:val="clear" w:color="auto" w:fill="auto"/>
            <w:tcMar>
              <w:top w:w="80" w:type="dxa"/>
              <w:left w:w="80" w:type="dxa"/>
              <w:bottom w:w="80" w:type="dxa"/>
              <w:right w:w="80" w:type="dxa"/>
            </w:tcMar>
          </w:tcPr>
          <w:p w14:paraId="6696AAA9" w14:textId="31E35994" w:rsidR="0096411D" w:rsidRDefault="00E050A9">
            <w:pPr>
              <w:pStyle w:val="NoSpacing"/>
              <w:rPr>
                <w:b/>
                <w:bCs/>
              </w:rPr>
            </w:pPr>
            <w:r>
              <w:rPr>
                <w:b/>
                <w:bCs/>
              </w:rPr>
              <w:t>Clerks Verbal Update (3 minute time slot)</w:t>
            </w:r>
          </w:p>
          <w:p w14:paraId="1380BAB8" w14:textId="7AC548A1" w:rsidR="00AC2979" w:rsidRPr="00AC2979" w:rsidRDefault="00AC2979">
            <w:pPr>
              <w:pStyle w:val="NoSpacing"/>
            </w:pPr>
            <w:r>
              <w:t>Nothing to report</w:t>
            </w:r>
          </w:p>
        </w:tc>
        <w:tc>
          <w:tcPr>
            <w:tcW w:w="700" w:type="dxa"/>
            <w:tcBorders>
              <w:top w:val="nil"/>
              <w:left w:val="nil"/>
              <w:bottom w:val="nil"/>
              <w:right w:val="nil"/>
            </w:tcBorders>
            <w:shd w:val="clear" w:color="auto" w:fill="auto"/>
            <w:tcMar>
              <w:top w:w="80" w:type="dxa"/>
              <w:left w:w="80" w:type="dxa"/>
              <w:bottom w:w="80" w:type="dxa"/>
              <w:right w:w="80" w:type="dxa"/>
            </w:tcMar>
          </w:tcPr>
          <w:p w14:paraId="4C87DE2A" w14:textId="77777777" w:rsidR="00D308F8" w:rsidRDefault="00D308F8"/>
        </w:tc>
      </w:tr>
      <w:tr w:rsidR="00D308F8" w14:paraId="62DFD39F"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4FD432BA" w14:textId="77777777" w:rsidR="00D308F8" w:rsidRDefault="00E050A9">
            <w:pPr>
              <w:pStyle w:val="NoSpacing"/>
            </w:pPr>
            <w:r>
              <w:rPr>
                <w:b/>
                <w:bCs/>
              </w:rPr>
              <w:t>8</w:t>
            </w:r>
          </w:p>
        </w:tc>
        <w:tc>
          <w:tcPr>
            <w:tcW w:w="9072" w:type="dxa"/>
            <w:tcBorders>
              <w:top w:val="nil"/>
              <w:left w:val="nil"/>
              <w:bottom w:val="nil"/>
              <w:right w:val="nil"/>
            </w:tcBorders>
            <w:shd w:val="clear" w:color="auto" w:fill="auto"/>
            <w:tcMar>
              <w:top w:w="80" w:type="dxa"/>
              <w:left w:w="80" w:type="dxa"/>
              <w:bottom w:w="80" w:type="dxa"/>
              <w:right w:w="80" w:type="dxa"/>
            </w:tcMar>
          </w:tcPr>
          <w:p w14:paraId="724CD7FE" w14:textId="287F1A33" w:rsidR="00D308F8" w:rsidRDefault="00E050A9">
            <w:pPr>
              <w:pStyle w:val="NoSpacing"/>
            </w:pPr>
            <w:r>
              <w:rPr>
                <w:b/>
                <w:bCs/>
              </w:rPr>
              <w:t xml:space="preserve">Councillors Forum- </w:t>
            </w:r>
            <w:r>
              <w:t>To receive reports from responsible officers (12 minute time slot)</w:t>
            </w:r>
          </w:p>
          <w:p w14:paraId="2F1CEF18" w14:textId="77777777" w:rsidR="002552F7" w:rsidRDefault="002552F7">
            <w:pPr>
              <w:pStyle w:val="NoSpacing"/>
            </w:pPr>
          </w:p>
          <w:p w14:paraId="4AE59F94" w14:textId="74473395" w:rsidR="002552F7" w:rsidRDefault="002552F7" w:rsidP="002552F7">
            <w:pPr>
              <w:pStyle w:val="NoSpacing"/>
              <w:numPr>
                <w:ilvl w:val="0"/>
                <w:numId w:val="17"/>
              </w:numPr>
            </w:pPr>
            <w:r>
              <w:t xml:space="preserve">Cllr J Ruggiero expressed concern that there had been a recent accident on B4000 due to the overgrown verges. </w:t>
            </w:r>
            <w:r w:rsidR="00FC63BF">
              <w:t>County Cllr Y Co</w:t>
            </w:r>
            <w:r>
              <w:t>n</w:t>
            </w:r>
            <w:r w:rsidR="00FC63BF">
              <w:t>stance confirmed that the grass verge cuttings ha</w:t>
            </w:r>
            <w:r>
              <w:t>d</w:t>
            </w:r>
            <w:r w:rsidR="00FC63BF">
              <w:t xml:space="preserve"> been delayed until July to </w:t>
            </w:r>
            <w:r w:rsidR="006879B1">
              <w:t xml:space="preserve">protect </w:t>
            </w:r>
            <w:r w:rsidR="00FC63BF">
              <w:t xml:space="preserve">nesting birds. </w:t>
            </w:r>
          </w:p>
          <w:p w14:paraId="09A36EF4" w14:textId="375B233C" w:rsidR="002552F7" w:rsidRDefault="00FC63BF" w:rsidP="002552F7">
            <w:pPr>
              <w:pStyle w:val="NoSpacing"/>
              <w:ind w:left="1080"/>
            </w:pPr>
            <w:r>
              <w:t>Cllr  J Ruggiero</w:t>
            </w:r>
            <w:r w:rsidR="002552F7">
              <w:t xml:space="preserve"> would</w:t>
            </w:r>
            <w:r>
              <w:t xml:space="preserve"> still continuing to report potholes via ‘Fix My Street’</w:t>
            </w:r>
          </w:p>
          <w:p w14:paraId="1020048C" w14:textId="77777777" w:rsidR="002552F7" w:rsidRDefault="002552F7" w:rsidP="002552F7">
            <w:pPr>
              <w:pStyle w:val="NoSpacing"/>
              <w:ind w:left="1080"/>
            </w:pPr>
          </w:p>
          <w:p w14:paraId="024E1334" w14:textId="37E1DED8" w:rsidR="00904200" w:rsidRDefault="00904200" w:rsidP="002552F7">
            <w:pPr>
              <w:pStyle w:val="NoSpacing"/>
              <w:numPr>
                <w:ilvl w:val="0"/>
                <w:numId w:val="17"/>
              </w:numPr>
            </w:pPr>
            <w:r>
              <w:t xml:space="preserve">Cllr </w:t>
            </w:r>
            <w:proofErr w:type="spellStart"/>
            <w:r>
              <w:t>Greenham</w:t>
            </w:r>
            <w:proofErr w:type="spellEnd"/>
            <w:r w:rsidR="002552F7">
              <w:t xml:space="preserve"> had reported by</w:t>
            </w:r>
            <w:r w:rsidR="0096411D">
              <w:t xml:space="preserve"> email before the meeting</w:t>
            </w:r>
            <w:r w:rsidR="002552F7">
              <w:t>:</w:t>
            </w:r>
          </w:p>
          <w:p w14:paraId="4183303C" w14:textId="7365EA8F" w:rsidR="0096411D" w:rsidRDefault="0096411D" w:rsidP="002552F7">
            <w:pPr>
              <w:pStyle w:val="NoSpacing"/>
              <w:numPr>
                <w:ilvl w:val="0"/>
                <w:numId w:val="18"/>
              </w:numPr>
            </w:pPr>
            <w:r>
              <w:t xml:space="preserve">The Idstone railings </w:t>
            </w:r>
            <w:r w:rsidR="002552F7">
              <w:t>were</w:t>
            </w:r>
            <w:r>
              <w:t xml:space="preserve"> progressing slowly</w:t>
            </w:r>
            <w:r w:rsidR="00487EC9">
              <w:t xml:space="preserve"> and </w:t>
            </w:r>
            <w:r w:rsidR="002552F7">
              <w:t>were</w:t>
            </w:r>
            <w:r w:rsidR="00487EC9">
              <w:t xml:space="preserve"> a case of patch and mend rather than replace.</w:t>
            </w:r>
          </w:p>
          <w:p w14:paraId="07A5199A" w14:textId="77777777" w:rsidR="0096411D" w:rsidRDefault="0096411D" w:rsidP="002552F7">
            <w:pPr>
              <w:pStyle w:val="NoSpacing"/>
              <w:numPr>
                <w:ilvl w:val="0"/>
                <w:numId w:val="18"/>
              </w:numPr>
            </w:pPr>
            <w:r>
              <w:t>The Resilience Plan for Ashbury seems in good order at the moment.</w:t>
            </w:r>
          </w:p>
          <w:p w14:paraId="65681ECC" w14:textId="77777777" w:rsidR="0096411D" w:rsidRDefault="0096411D" w:rsidP="002552F7">
            <w:pPr>
              <w:pStyle w:val="NoSpacing"/>
              <w:numPr>
                <w:ilvl w:val="0"/>
                <w:numId w:val="18"/>
              </w:numPr>
            </w:pPr>
            <w:r>
              <w:t>The electrical connect</w:t>
            </w:r>
            <w:r w:rsidR="006879B1">
              <w:t>ions</w:t>
            </w:r>
            <w:r>
              <w:t xml:space="preserve"> that were discovered </w:t>
            </w:r>
            <w:r w:rsidR="006879B1">
              <w:t xml:space="preserve">to be “live” </w:t>
            </w:r>
            <w:r>
              <w:t xml:space="preserve">in the Idstone phone box </w:t>
            </w:r>
            <w:r w:rsidR="002552F7">
              <w:t xml:space="preserve">had been </w:t>
            </w:r>
            <w:r>
              <w:t>reported by the Clerk to BT. BT ha</w:t>
            </w:r>
            <w:r w:rsidR="002552F7">
              <w:t>d</w:t>
            </w:r>
            <w:r>
              <w:t xml:space="preserve"> fitted a new cover and the electrical contractor </w:t>
            </w:r>
            <w:r w:rsidR="002552F7">
              <w:t>would</w:t>
            </w:r>
            <w:r>
              <w:t xml:space="preserve"> be attending on 2</w:t>
            </w:r>
            <w:r w:rsidRPr="0096411D">
              <w:rPr>
                <w:vertAlign w:val="superscript"/>
              </w:rPr>
              <w:t>nd</w:t>
            </w:r>
            <w:r>
              <w:t xml:space="preserve"> August to repair the faulty </w:t>
            </w:r>
            <w:proofErr w:type="spellStart"/>
            <w:r>
              <w:t>fusebox</w:t>
            </w:r>
            <w:proofErr w:type="spellEnd"/>
            <w:r>
              <w:t>/cut out.</w:t>
            </w:r>
          </w:p>
          <w:p w14:paraId="1AAAF505" w14:textId="2AC5129F" w:rsidR="002552F7" w:rsidRDefault="002552F7" w:rsidP="002552F7">
            <w:pPr>
              <w:pStyle w:val="NoSpacing"/>
              <w:numPr>
                <w:ilvl w:val="0"/>
                <w:numId w:val="18"/>
              </w:numPr>
            </w:pPr>
          </w:p>
        </w:tc>
        <w:tc>
          <w:tcPr>
            <w:tcW w:w="700" w:type="dxa"/>
            <w:tcBorders>
              <w:top w:val="nil"/>
              <w:left w:val="nil"/>
              <w:bottom w:val="nil"/>
              <w:right w:val="nil"/>
            </w:tcBorders>
            <w:shd w:val="clear" w:color="auto" w:fill="auto"/>
            <w:tcMar>
              <w:top w:w="80" w:type="dxa"/>
              <w:left w:w="80" w:type="dxa"/>
              <w:bottom w:w="80" w:type="dxa"/>
              <w:right w:w="80" w:type="dxa"/>
            </w:tcMar>
          </w:tcPr>
          <w:p w14:paraId="2B86866D" w14:textId="77777777" w:rsidR="00D308F8" w:rsidRDefault="00D308F8"/>
        </w:tc>
      </w:tr>
      <w:tr w:rsidR="00D308F8" w14:paraId="6CE1F1CB" w14:textId="77777777">
        <w:trPr>
          <w:trHeight w:val="2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3FC6544D" w14:textId="77777777" w:rsidR="00D308F8" w:rsidRDefault="00E050A9">
            <w:pPr>
              <w:pStyle w:val="NoSpacing"/>
            </w:pPr>
            <w:r>
              <w:rPr>
                <w:b/>
                <w:bCs/>
              </w:rPr>
              <w:t>9</w:t>
            </w:r>
          </w:p>
        </w:tc>
        <w:tc>
          <w:tcPr>
            <w:tcW w:w="9072" w:type="dxa"/>
            <w:tcBorders>
              <w:top w:val="nil"/>
              <w:left w:val="nil"/>
              <w:bottom w:val="nil"/>
              <w:right w:val="nil"/>
            </w:tcBorders>
            <w:shd w:val="clear" w:color="auto" w:fill="auto"/>
            <w:tcMar>
              <w:top w:w="80" w:type="dxa"/>
              <w:left w:w="80" w:type="dxa"/>
              <w:bottom w:w="80" w:type="dxa"/>
              <w:right w:w="80" w:type="dxa"/>
            </w:tcMar>
          </w:tcPr>
          <w:p w14:paraId="2D9FC834" w14:textId="51FD91F7" w:rsidR="00D308F8" w:rsidRDefault="00E050A9">
            <w:pPr>
              <w:pStyle w:val="NoSpacing"/>
            </w:pPr>
            <w:r>
              <w:rPr>
                <w:b/>
                <w:bCs/>
              </w:rPr>
              <w:t xml:space="preserve">Sub Committee Reports- </w:t>
            </w:r>
            <w:r>
              <w:t>To receive reports from Sub-committees (6 minute time slot)</w:t>
            </w:r>
          </w:p>
          <w:p w14:paraId="07D599EF" w14:textId="77777777" w:rsidR="002552F7" w:rsidRDefault="002552F7">
            <w:pPr>
              <w:pStyle w:val="NoSpacing"/>
            </w:pPr>
          </w:p>
          <w:p w14:paraId="3A5C6DD8" w14:textId="041FF963" w:rsidR="00CB74C9" w:rsidRDefault="00CB74C9">
            <w:pPr>
              <w:pStyle w:val="NoSpacing"/>
            </w:pPr>
            <w:r>
              <w:t xml:space="preserve">E </w:t>
            </w:r>
            <w:proofErr w:type="spellStart"/>
            <w:r>
              <w:t>Derrington</w:t>
            </w:r>
            <w:proofErr w:type="spellEnd"/>
            <w:r>
              <w:t xml:space="preserve"> presented the report (attached to the minutes in appendix 2</w:t>
            </w:r>
            <w:r w:rsidR="002552F7">
              <w:t>)</w:t>
            </w:r>
            <w:r w:rsidR="006879B1">
              <w:t>. The</w:t>
            </w:r>
            <w:r w:rsidR="006E1B69">
              <w:t xml:space="preserve"> Village Green project </w:t>
            </w:r>
            <w:r w:rsidR="006879B1">
              <w:t xml:space="preserve">was </w:t>
            </w:r>
            <w:r w:rsidR="006E1B69">
              <w:t>complete</w:t>
            </w:r>
            <w:r w:rsidR="002552F7">
              <w:t xml:space="preserve">. The </w:t>
            </w:r>
            <w:r w:rsidR="006E1B69">
              <w:t>Sub – Committee ha</w:t>
            </w:r>
            <w:r w:rsidR="006879B1">
              <w:t xml:space="preserve">d </w:t>
            </w:r>
            <w:r w:rsidR="006E1B69">
              <w:t>served its purpose</w:t>
            </w:r>
            <w:r w:rsidR="006879B1">
              <w:t xml:space="preserve"> and proposed that they should be disbanded. </w:t>
            </w:r>
            <w:r w:rsidR="006E1B69">
              <w:t xml:space="preserve"> </w:t>
            </w:r>
            <w:r w:rsidR="006879B1">
              <w:t>I</w:t>
            </w:r>
            <w:r w:rsidR="006E1B69">
              <w:t xml:space="preserve">ndividuals </w:t>
            </w:r>
            <w:r w:rsidR="006879B1">
              <w:t xml:space="preserve">with a continuing </w:t>
            </w:r>
            <w:r w:rsidR="006E1B69">
              <w:t xml:space="preserve">interest in the Village Green </w:t>
            </w:r>
            <w:r w:rsidR="006879B1">
              <w:t>could</w:t>
            </w:r>
            <w:r w:rsidR="006E1B69">
              <w:t xml:space="preserve"> operate </w:t>
            </w:r>
            <w:r w:rsidR="002552F7">
              <w:t xml:space="preserve">in future </w:t>
            </w:r>
            <w:r w:rsidR="006E1B69">
              <w:t>as APC Volunteers.</w:t>
            </w:r>
          </w:p>
          <w:p w14:paraId="64323425" w14:textId="77777777" w:rsidR="001C78E2" w:rsidRDefault="001C78E2">
            <w:pPr>
              <w:pStyle w:val="NoSpacing"/>
            </w:pPr>
          </w:p>
          <w:p w14:paraId="649904B3" w14:textId="607F029C" w:rsidR="006879B1" w:rsidRDefault="006879B1" w:rsidP="006879B1">
            <w:pPr>
              <w:pStyle w:val="NoSpacing"/>
            </w:pPr>
            <w:r>
              <w:t xml:space="preserve">The APC accepted the recommendation that the Village Green Sub-Committee be disbanded. </w:t>
            </w:r>
            <w:r w:rsidR="002552F7">
              <w:t xml:space="preserve">On behalf of the APC and all Ashbury Parish residents Cllr C. </w:t>
            </w:r>
            <w:r>
              <w:t>Prentice warmly thanked the members of the Sub-Committee for all their hard work.</w:t>
            </w:r>
          </w:p>
          <w:p w14:paraId="18789280" w14:textId="77777777" w:rsidR="006879B1" w:rsidRDefault="006879B1">
            <w:pPr>
              <w:pStyle w:val="NoSpacing"/>
            </w:pPr>
          </w:p>
          <w:p w14:paraId="54D7DE4D" w14:textId="317352D9" w:rsidR="00AC7FAA" w:rsidRDefault="006879B1">
            <w:pPr>
              <w:pStyle w:val="NoSpacing"/>
            </w:pPr>
            <w:r>
              <w:t xml:space="preserve">The APC were briefed by E </w:t>
            </w:r>
            <w:proofErr w:type="spellStart"/>
            <w:r>
              <w:t>Derrington</w:t>
            </w:r>
            <w:proofErr w:type="spellEnd"/>
            <w:r>
              <w:t xml:space="preserve"> on</w:t>
            </w:r>
            <w:r w:rsidR="006E1B69">
              <w:t xml:space="preserve"> the covenants </w:t>
            </w:r>
            <w:r>
              <w:t xml:space="preserve">governing use of </w:t>
            </w:r>
            <w:r w:rsidR="006E1B69">
              <w:t>the Village Green</w:t>
            </w:r>
            <w:r w:rsidR="00AC7FAA">
              <w:t xml:space="preserve"> </w:t>
            </w:r>
            <w:r>
              <w:t xml:space="preserve">and </w:t>
            </w:r>
            <w:r w:rsidR="00AC7FAA" w:rsidRPr="002552F7">
              <w:rPr>
                <w:u w:val="single"/>
              </w:rPr>
              <w:t>decided</w:t>
            </w:r>
            <w:r w:rsidR="00AC7FAA">
              <w:t xml:space="preserve"> that it was a proper interpretation of these that informal </w:t>
            </w:r>
            <w:r w:rsidR="006E1B69">
              <w:t>sporting activities should be permitted</w:t>
            </w:r>
            <w:r w:rsidR="00AC7FAA">
              <w:t xml:space="preserve"> on the Village Green</w:t>
            </w:r>
            <w:r w:rsidR="006E1B69">
              <w:t xml:space="preserve">. </w:t>
            </w:r>
          </w:p>
          <w:p w14:paraId="303E0A40" w14:textId="77777777" w:rsidR="00AC7FAA" w:rsidRDefault="00AC7FAA">
            <w:pPr>
              <w:pStyle w:val="NoSpacing"/>
            </w:pPr>
          </w:p>
          <w:p w14:paraId="7E27025F" w14:textId="4C5F6AF7" w:rsidR="006E1B69" w:rsidRDefault="00AC7FAA">
            <w:pPr>
              <w:pStyle w:val="NoSpacing"/>
            </w:pPr>
            <w:r w:rsidRPr="002552F7">
              <w:rPr>
                <w:b/>
                <w:bCs/>
              </w:rPr>
              <w:t>Action</w:t>
            </w:r>
            <w:r>
              <w:t xml:space="preserve">: </w:t>
            </w:r>
            <w:r w:rsidR="006E1B69">
              <w:t xml:space="preserve">E </w:t>
            </w:r>
            <w:proofErr w:type="spellStart"/>
            <w:r w:rsidR="006E1B69">
              <w:t>Derrington</w:t>
            </w:r>
            <w:proofErr w:type="spellEnd"/>
            <w:r w:rsidR="006E1B69">
              <w:t xml:space="preserve"> </w:t>
            </w:r>
            <w:r>
              <w:t>to ask</w:t>
            </w:r>
            <w:r w:rsidR="006E1B69">
              <w:t xml:space="preserve"> Ashbury School to </w:t>
            </w:r>
            <w:r>
              <w:t xml:space="preserve">conduct a survey of their students to establish what </w:t>
            </w:r>
            <w:r w:rsidR="006E1B69">
              <w:t xml:space="preserve">  sporting equipment the children would use on the green</w:t>
            </w:r>
            <w:r>
              <w:t>, if it could be provided.  APC to consider practicalities further</w:t>
            </w:r>
            <w:r w:rsidR="002552F7">
              <w:t xml:space="preserve"> at future meetings</w:t>
            </w:r>
            <w:r>
              <w:t>.</w:t>
            </w:r>
          </w:p>
          <w:p w14:paraId="65F36CDA" w14:textId="77777777" w:rsidR="00AC7FAA" w:rsidRDefault="00AC7FAA">
            <w:pPr>
              <w:pStyle w:val="NoSpacing"/>
            </w:pPr>
          </w:p>
          <w:p w14:paraId="1816A699" w14:textId="7014A35D" w:rsidR="00164B5A" w:rsidRDefault="00AC7FAA">
            <w:pPr>
              <w:pStyle w:val="NoSpacing"/>
            </w:pPr>
            <w:r>
              <w:t xml:space="preserve">In response to a question from </w:t>
            </w:r>
            <w:r w:rsidR="00164B5A">
              <w:t>Cllr J Ruggiero</w:t>
            </w:r>
            <w:r>
              <w:t xml:space="preserve">, </w:t>
            </w:r>
            <w:r w:rsidR="002F313E">
              <w:t xml:space="preserve">E </w:t>
            </w:r>
            <w:proofErr w:type="spellStart"/>
            <w:r w:rsidR="002F313E">
              <w:t>Derrington</w:t>
            </w:r>
            <w:proofErr w:type="spellEnd"/>
            <w:r w:rsidR="002F313E">
              <w:t xml:space="preserve"> </w:t>
            </w:r>
            <w:r>
              <w:t>confirmed</w:t>
            </w:r>
            <w:r w:rsidR="002F313E">
              <w:t xml:space="preserve"> that there </w:t>
            </w:r>
            <w:r>
              <w:t>were</w:t>
            </w:r>
            <w:r w:rsidR="002F313E">
              <w:t xml:space="preserve"> still vacant slots for news trees</w:t>
            </w:r>
            <w:r>
              <w:t xml:space="preserve"> on the Village Green. If</w:t>
            </w:r>
            <w:r w:rsidR="002F313E">
              <w:t xml:space="preserve"> one was to be purchase</w:t>
            </w:r>
            <w:r>
              <w:t>d,</w:t>
            </w:r>
            <w:r w:rsidR="002F313E">
              <w:t xml:space="preserve"> it </w:t>
            </w:r>
            <w:r w:rsidR="002552F7">
              <w:t>had to</w:t>
            </w:r>
            <w:r w:rsidR="002F313E">
              <w:t xml:space="preserve"> be a native tree. The suggested donation was £300</w:t>
            </w:r>
            <w:r>
              <w:t xml:space="preserve">, </w:t>
            </w:r>
            <w:r w:rsidR="002F313E">
              <w:t xml:space="preserve">to cover </w:t>
            </w:r>
            <w:r>
              <w:t xml:space="preserve">both </w:t>
            </w:r>
            <w:r w:rsidR="002F313E">
              <w:t xml:space="preserve">the </w:t>
            </w:r>
            <w:r>
              <w:t xml:space="preserve">purchase </w:t>
            </w:r>
            <w:r w:rsidR="002F313E">
              <w:t xml:space="preserve">cost of the tree and </w:t>
            </w:r>
            <w:r>
              <w:t xml:space="preserve">future </w:t>
            </w:r>
            <w:r w:rsidR="002F313E">
              <w:t>maintenance</w:t>
            </w:r>
            <w:r>
              <w:t xml:space="preserve">. This was </w:t>
            </w:r>
            <w:r w:rsidR="001C78E2">
              <w:t xml:space="preserve">only </w:t>
            </w:r>
            <w:r w:rsidR="002F313E">
              <w:t xml:space="preserve">a suggested </w:t>
            </w:r>
            <w:r w:rsidR="001C78E2">
              <w:t>figure; donations of any size were acceptable.</w:t>
            </w:r>
          </w:p>
          <w:p w14:paraId="15F02646" w14:textId="3E78EF2E" w:rsidR="002F313E" w:rsidRDefault="002F313E">
            <w:pPr>
              <w:pStyle w:val="NoSpacing"/>
            </w:pPr>
          </w:p>
          <w:p w14:paraId="369CEA23" w14:textId="2DC51E45" w:rsidR="006E1B69" w:rsidRDefault="006E1B69" w:rsidP="006879B1">
            <w:pPr>
              <w:pStyle w:val="NoSpacing"/>
            </w:pPr>
          </w:p>
        </w:tc>
        <w:tc>
          <w:tcPr>
            <w:tcW w:w="700" w:type="dxa"/>
            <w:tcBorders>
              <w:top w:val="nil"/>
              <w:left w:val="nil"/>
              <w:bottom w:val="nil"/>
              <w:right w:val="nil"/>
            </w:tcBorders>
            <w:shd w:val="clear" w:color="auto" w:fill="auto"/>
            <w:tcMar>
              <w:top w:w="80" w:type="dxa"/>
              <w:left w:w="80" w:type="dxa"/>
              <w:bottom w:w="80" w:type="dxa"/>
              <w:right w:w="80" w:type="dxa"/>
            </w:tcMar>
          </w:tcPr>
          <w:p w14:paraId="3CCF043A" w14:textId="77777777" w:rsidR="00D308F8" w:rsidRDefault="00D308F8"/>
        </w:tc>
      </w:tr>
      <w:tr w:rsidR="00D308F8" w14:paraId="11D7E67B" w14:textId="77777777" w:rsidTr="00F41C5D">
        <w:trPr>
          <w:trHeight w:val="762"/>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3305F8F3" w14:textId="77777777" w:rsidR="00D308F8" w:rsidRDefault="00E050A9">
            <w:pPr>
              <w:pStyle w:val="NoSpacing"/>
            </w:pPr>
            <w:r>
              <w:rPr>
                <w:b/>
                <w:bCs/>
              </w:rPr>
              <w:t>10</w:t>
            </w:r>
          </w:p>
        </w:tc>
        <w:tc>
          <w:tcPr>
            <w:tcW w:w="9072" w:type="dxa"/>
            <w:tcBorders>
              <w:top w:val="nil"/>
              <w:left w:val="nil"/>
              <w:bottom w:val="nil"/>
              <w:right w:val="nil"/>
            </w:tcBorders>
            <w:shd w:val="clear" w:color="auto" w:fill="auto"/>
            <w:tcMar>
              <w:top w:w="80" w:type="dxa"/>
              <w:left w:w="80" w:type="dxa"/>
              <w:bottom w:w="80" w:type="dxa"/>
              <w:right w:w="80" w:type="dxa"/>
            </w:tcMar>
          </w:tcPr>
          <w:p w14:paraId="6B80B957" w14:textId="428A3588" w:rsidR="00D308F8" w:rsidRDefault="00E050A9" w:rsidP="00F41C5D">
            <w:pPr>
              <w:pStyle w:val="NoSpacing"/>
              <w:rPr>
                <w:b/>
                <w:bCs/>
              </w:rPr>
            </w:pPr>
            <w:r>
              <w:rPr>
                <w:b/>
                <w:bCs/>
              </w:rPr>
              <w:t>Financial Matters</w:t>
            </w:r>
          </w:p>
          <w:p w14:paraId="4B346817" w14:textId="7F8A46A0" w:rsidR="002B3437" w:rsidRPr="002B3437" w:rsidRDefault="002B3437" w:rsidP="00F41C5D">
            <w:pPr>
              <w:pStyle w:val="NoSpacing"/>
            </w:pPr>
            <w:r>
              <w:t xml:space="preserve">Cllr A Reynolds </w:t>
            </w:r>
            <w:r w:rsidR="001C78E2">
              <w:t xml:space="preserve">had </w:t>
            </w:r>
            <w:r>
              <w:t>circulated the Financial Report prior to the meeting (attached to minutes in appendix 3).</w:t>
            </w:r>
            <w:r w:rsidR="001C78E2">
              <w:t xml:space="preserve"> The APC took note.</w:t>
            </w:r>
          </w:p>
          <w:p w14:paraId="445321E3" w14:textId="0E71EE68" w:rsidR="00D308F8" w:rsidRDefault="002552F7">
            <w:pPr>
              <w:pStyle w:val="ListParagraph"/>
              <w:numPr>
                <w:ilvl w:val="0"/>
                <w:numId w:val="1"/>
              </w:numPr>
              <w:spacing w:after="0" w:line="240" w:lineRule="auto"/>
            </w:pPr>
            <w:r>
              <w:t xml:space="preserve">The </w:t>
            </w:r>
            <w:r w:rsidR="00E050A9">
              <w:t>Bank reconciliation</w:t>
            </w:r>
            <w:r w:rsidR="002F13D1">
              <w:t>- was signed by the Clerk and Chair</w:t>
            </w:r>
          </w:p>
        </w:tc>
        <w:tc>
          <w:tcPr>
            <w:tcW w:w="700" w:type="dxa"/>
            <w:tcBorders>
              <w:top w:val="nil"/>
              <w:left w:val="nil"/>
              <w:bottom w:val="nil"/>
              <w:right w:val="nil"/>
            </w:tcBorders>
            <w:shd w:val="clear" w:color="auto" w:fill="auto"/>
            <w:tcMar>
              <w:top w:w="80" w:type="dxa"/>
              <w:left w:w="80" w:type="dxa"/>
              <w:bottom w:w="80" w:type="dxa"/>
              <w:right w:w="80" w:type="dxa"/>
            </w:tcMar>
          </w:tcPr>
          <w:p w14:paraId="4447CEDE" w14:textId="77777777" w:rsidR="00D308F8" w:rsidRDefault="00D308F8"/>
        </w:tc>
      </w:tr>
      <w:tr w:rsidR="00D308F8" w14:paraId="20B46945" w14:textId="77777777" w:rsidTr="000B3120">
        <w:trPr>
          <w:trHeight w:val="938"/>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22B1A945" w14:textId="77777777" w:rsidR="00D308F8" w:rsidRDefault="00E050A9">
            <w:pPr>
              <w:pStyle w:val="NoSpacing"/>
            </w:pPr>
            <w:r>
              <w:rPr>
                <w:b/>
                <w:bCs/>
              </w:rPr>
              <w:lastRenderedPageBreak/>
              <w:t>11</w:t>
            </w:r>
          </w:p>
        </w:tc>
        <w:tc>
          <w:tcPr>
            <w:tcW w:w="9072" w:type="dxa"/>
            <w:tcBorders>
              <w:top w:val="nil"/>
              <w:left w:val="nil"/>
              <w:bottom w:val="nil"/>
              <w:right w:val="nil"/>
            </w:tcBorders>
            <w:shd w:val="clear" w:color="auto" w:fill="auto"/>
            <w:tcMar>
              <w:top w:w="80" w:type="dxa"/>
              <w:left w:w="80" w:type="dxa"/>
              <w:bottom w:w="80" w:type="dxa"/>
              <w:right w:w="80" w:type="dxa"/>
            </w:tcMar>
          </w:tcPr>
          <w:p w14:paraId="14B77278" w14:textId="6F06E03E" w:rsidR="00D308F8" w:rsidRDefault="00E050A9">
            <w:pPr>
              <w:pStyle w:val="NoSpacing"/>
              <w:rPr>
                <w:b/>
                <w:bCs/>
                <w:color w:val="auto"/>
              </w:rPr>
            </w:pPr>
            <w:r w:rsidRPr="00C53B47">
              <w:rPr>
                <w:b/>
                <w:bCs/>
                <w:color w:val="auto"/>
              </w:rPr>
              <w:t>Planning Matters</w:t>
            </w:r>
          </w:p>
          <w:p w14:paraId="75D5A16F" w14:textId="5A7701C7" w:rsidR="001C78E2" w:rsidRPr="001C78E2" w:rsidRDefault="001C78E2">
            <w:pPr>
              <w:pStyle w:val="NoSpacing"/>
              <w:rPr>
                <w:color w:val="auto"/>
              </w:rPr>
            </w:pPr>
            <w:r>
              <w:rPr>
                <w:color w:val="auto"/>
              </w:rPr>
              <w:t>The APC took note of the following:</w:t>
            </w:r>
          </w:p>
          <w:p w14:paraId="5CAF141F" w14:textId="06023B27" w:rsidR="00D308F8" w:rsidRDefault="00E050A9">
            <w:pPr>
              <w:pStyle w:val="NoSpacing"/>
              <w:rPr>
                <w:b/>
                <w:bCs/>
                <w:color w:val="auto"/>
              </w:rPr>
            </w:pPr>
            <w:r w:rsidRPr="00C53B47">
              <w:rPr>
                <w:b/>
                <w:bCs/>
                <w:color w:val="auto"/>
              </w:rPr>
              <w:t xml:space="preserve">Applications; </w:t>
            </w:r>
          </w:p>
          <w:p w14:paraId="1EA3EBF1" w14:textId="53F5833B" w:rsidR="00167398" w:rsidRPr="00314384" w:rsidRDefault="00167398" w:rsidP="00167398">
            <w:pPr>
              <w:pStyle w:val="NoSpacing"/>
              <w:numPr>
                <w:ilvl w:val="0"/>
                <w:numId w:val="7"/>
              </w:numPr>
              <w:rPr>
                <w:b/>
                <w:bCs/>
                <w:color w:val="auto"/>
              </w:rPr>
            </w:pPr>
            <w:r>
              <w:rPr>
                <w:rFonts w:eastAsia="Times New Roman"/>
                <w:lang w:eastAsia="en-US"/>
              </w:rPr>
              <w:t xml:space="preserve">P21/V1571/DIS - </w:t>
            </w:r>
            <w:proofErr w:type="spellStart"/>
            <w:r>
              <w:rPr>
                <w:rFonts w:eastAsia="Times New Roman"/>
                <w:lang w:eastAsia="en-US"/>
              </w:rPr>
              <w:t>Odstone</w:t>
            </w:r>
            <w:proofErr w:type="spellEnd"/>
            <w:r>
              <w:rPr>
                <w:rFonts w:eastAsia="Times New Roman"/>
                <w:lang w:eastAsia="en-US"/>
              </w:rPr>
              <w:t xml:space="preserve"> Farm Ashbury </w:t>
            </w:r>
            <w:proofErr w:type="spellStart"/>
            <w:r>
              <w:rPr>
                <w:rFonts w:eastAsia="Times New Roman"/>
                <w:lang w:eastAsia="en-US"/>
              </w:rPr>
              <w:t>Swindon</w:t>
            </w:r>
            <w:proofErr w:type="spellEnd"/>
            <w:r>
              <w:rPr>
                <w:rFonts w:eastAsia="Times New Roman"/>
                <w:lang w:eastAsia="en-US"/>
              </w:rPr>
              <w:t xml:space="preserve">- Discharge of condition 4(Tree Protection) on application P21/V0515/FUL Construction of 40x20m </w:t>
            </w:r>
            <w:proofErr w:type="spellStart"/>
            <w:r>
              <w:rPr>
                <w:rFonts w:eastAsia="Times New Roman"/>
                <w:lang w:eastAsia="en-US"/>
              </w:rPr>
              <w:t>all weather</w:t>
            </w:r>
            <w:proofErr w:type="spellEnd"/>
            <w:r>
              <w:rPr>
                <w:rFonts w:eastAsia="Times New Roman"/>
                <w:lang w:eastAsia="en-US"/>
              </w:rPr>
              <w:t xml:space="preserve"> outdoor arena. Change of use from agricultural to equestrian.</w:t>
            </w:r>
          </w:p>
          <w:p w14:paraId="1FE5C29D" w14:textId="1C583CD5" w:rsidR="00314384" w:rsidRPr="00AA0A3E" w:rsidRDefault="00314384" w:rsidP="00167398">
            <w:pPr>
              <w:pStyle w:val="NoSpacing"/>
              <w:numPr>
                <w:ilvl w:val="0"/>
                <w:numId w:val="7"/>
              </w:numPr>
              <w:rPr>
                <w:b/>
                <w:bCs/>
                <w:color w:val="auto"/>
              </w:rPr>
            </w:pPr>
            <w:r>
              <w:t xml:space="preserve">P21/V1532/HH- Lower Mill House Kingstone Winslow Swindon- Construction of a new 2 bay Oak framed Car Port on the site of the existing car parking area. Minor alterations to the existing car park </w:t>
            </w:r>
            <w:proofErr w:type="spellStart"/>
            <w:r>
              <w:t>gravelled</w:t>
            </w:r>
            <w:proofErr w:type="spellEnd"/>
            <w:r>
              <w:t xml:space="preserve"> </w:t>
            </w:r>
            <w:proofErr w:type="spellStart"/>
            <w:r>
              <w:t>hardstanding</w:t>
            </w:r>
            <w:proofErr w:type="spellEnd"/>
            <w:r>
              <w:t xml:space="preserve"> area and construction of new crossover strip adjoining the existing roadway.</w:t>
            </w:r>
          </w:p>
          <w:p w14:paraId="00226B62" w14:textId="44FEB136" w:rsidR="00AA0A3E" w:rsidRPr="007B53C5" w:rsidRDefault="00AA0A3E" w:rsidP="00167398">
            <w:pPr>
              <w:pStyle w:val="NoSpacing"/>
              <w:numPr>
                <w:ilvl w:val="0"/>
                <w:numId w:val="7"/>
              </w:numPr>
              <w:rPr>
                <w:b/>
                <w:bCs/>
                <w:color w:val="auto"/>
              </w:rPr>
            </w:pPr>
            <w:r>
              <w:rPr>
                <w:rFonts w:eastAsia="Times New Roman"/>
                <w:lang w:eastAsia="en-US"/>
              </w:rPr>
              <w:t xml:space="preserve">P21/V0934/FUL - </w:t>
            </w:r>
            <w:proofErr w:type="spellStart"/>
            <w:r>
              <w:rPr>
                <w:rFonts w:eastAsia="Times New Roman"/>
                <w:lang w:eastAsia="en-US"/>
              </w:rPr>
              <w:t>Icklestone</w:t>
            </w:r>
            <w:proofErr w:type="spellEnd"/>
            <w:r>
              <w:rPr>
                <w:rFonts w:eastAsia="Times New Roman"/>
                <w:lang w:eastAsia="en-US"/>
              </w:rPr>
              <w:t xml:space="preserve"> Cottage 8 High Street Ashbury - Demolish 520mm length of boundary wall</w:t>
            </w:r>
          </w:p>
          <w:p w14:paraId="79E14259" w14:textId="2D34B6DF" w:rsidR="007B53C5" w:rsidRPr="007B53C5" w:rsidRDefault="007B53C5" w:rsidP="007B53C5">
            <w:pPr>
              <w:pStyle w:val="NoSpacing"/>
              <w:numPr>
                <w:ilvl w:val="0"/>
                <w:numId w:val="7"/>
              </w:numPr>
              <w:rPr>
                <w:b/>
                <w:bCs/>
                <w:color w:val="auto"/>
              </w:rPr>
            </w:pPr>
            <w:r>
              <w:rPr>
                <w:rFonts w:eastAsia="Times New Roman"/>
                <w:lang w:eastAsia="en-US"/>
              </w:rPr>
              <w:t>P21/V1765/LB - : Craven Cottage 6 High Street Ashbury – Internal alterations to form first floor bathroom</w:t>
            </w:r>
          </w:p>
          <w:p w14:paraId="64267E0A" w14:textId="77777777" w:rsidR="00D308F8" w:rsidRPr="00C53B47" w:rsidRDefault="00D308F8">
            <w:pPr>
              <w:pStyle w:val="NoSpacing"/>
              <w:ind w:left="720"/>
              <w:rPr>
                <w:color w:val="auto"/>
              </w:rPr>
            </w:pPr>
          </w:p>
          <w:p w14:paraId="33BE2E59" w14:textId="61FA7527" w:rsidR="00D308F8" w:rsidRDefault="00E050A9">
            <w:pPr>
              <w:pStyle w:val="NoSpacing"/>
              <w:rPr>
                <w:b/>
                <w:bCs/>
                <w:color w:val="auto"/>
              </w:rPr>
            </w:pPr>
            <w:r w:rsidRPr="00C53B47">
              <w:rPr>
                <w:b/>
                <w:bCs/>
                <w:color w:val="auto"/>
              </w:rPr>
              <w:t xml:space="preserve">Decisions: </w:t>
            </w:r>
          </w:p>
          <w:p w14:paraId="15BE5C45" w14:textId="0184B5D7" w:rsidR="00883948" w:rsidRPr="00883948" w:rsidRDefault="00742FCA" w:rsidP="00883948">
            <w:pPr>
              <w:pStyle w:val="NoSpacing"/>
              <w:numPr>
                <w:ilvl w:val="0"/>
                <w:numId w:val="8"/>
              </w:numPr>
              <w:rPr>
                <w:b/>
                <w:bCs/>
                <w:color w:val="auto"/>
              </w:rPr>
            </w:pPr>
            <w:r>
              <w:t>P21/V0007/FUL - Kingstone Farm Kingstone Winslow Ashbury Swindon SN6 8NJ- Demolition of redundant farm buildings, change of use and conversion of remaining redundant farm buildings to provide eight dwellings. together with associated ancillary works. (Amended plans received 4 March 2021- changes to application red line to include part of barn to be demolished, revised ownership certificate, proposed boundary treatment changes.)(Additional contamination and construction traffic information received 10 May 2021) - granted</w:t>
            </w:r>
          </w:p>
        </w:tc>
        <w:tc>
          <w:tcPr>
            <w:tcW w:w="700" w:type="dxa"/>
            <w:tcBorders>
              <w:top w:val="nil"/>
              <w:left w:val="nil"/>
              <w:bottom w:val="nil"/>
              <w:right w:val="nil"/>
            </w:tcBorders>
            <w:shd w:val="clear" w:color="auto" w:fill="auto"/>
            <w:tcMar>
              <w:top w:w="80" w:type="dxa"/>
              <w:left w:w="80" w:type="dxa"/>
              <w:bottom w:w="80" w:type="dxa"/>
              <w:right w:w="80" w:type="dxa"/>
            </w:tcMar>
          </w:tcPr>
          <w:p w14:paraId="42E68621" w14:textId="77777777" w:rsidR="00D308F8" w:rsidRDefault="00D308F8"/>
        </w:tc>
      </w:tr>
      <w:tr w:rsidR="00D308F8" w14:paraId="3C56243A" w14:textId="77777777">
        <w:trPr>
          <w:trHeight w:val="49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44374845" w14:textId="77777777" w:rsidR="00D308F8" w:rsidRDefault="00E050A9">
            <w:pPr>
              <w:pStyle w:val="Body"/>
              <w:spacing w:after="0" w:line="240" w:lineRule="auto"/>
            </w:pPr>
            <w:r>
              <w:rPr>
                <w:b/>
                <w:bCs/>
              </w:rPr>
              <w:t>12</w:t>
            </w:r>
          </w:p>
        </w:tc>
        <w:tc>
          <w:tcPr>
            <w:tcW w:w="9072" w:type="dxa"/>
            <w:tcBorders>
              <w:top w:val="nil"/>
              <w:left w:val="nil"/>
              <w:bottom w:val="nil"/>
              <w:right w:val="nil"/>
            </w:tcBorders>
            <w:shd w:val="clear" w:color="auto" w:fill="auto"/>
            <w:tcMar>
              <w:top w:w="80" w:type="dxa"/>
              <w:left w:w="80" w:type="dxa"/>
              <w:bottom w:w="80" w:type="dxa"/>
              <w:right w:w="80" w:type="dxa"/>
            </w:tcMar>
          </w:tcPr>
          <w:p w14:paraId="3ABC10BA" w14:textId="39201676" w:rsidR="003240B2" w:rsidRDefault="00E050A9">
            <w:pPr>
              <w:pStyle w:val="NoSpacing"/>
              <w:rPr>
                <w:color w:val="auto"/>
              </w:rPr>
            </w:pPr>
            <w:r w:rsidRPr="00C53B47">
              <w:rPr>
                <w:b/>
                <w:bCs/>
                <w:color w:val="auto"/>
              </w:rPr>
              <w:t xml:space="preserve">Public Forum- </w:t>
            </w:r>
            <w:r w:rsidRPr="00C53B47">
              <w:rPr>
                <w:color w:val="auto"/>
              </w:rPr>
              <w:t>To take comments , representation or queries on agenda items (15 minute time slo</w:t>
            </w:r>
            <w:r w:rsidR="003240B2">
              <w:rPr>
                <w:color w:val="auto"/>
              </w:rPr>
              <w:t>t)</w:t>
            </w:r>
          </w:p>
          <w:p w14:paraId="1F0A74A7" w14:textId="77777777" w:rsidR="005316DC" w:rsidRDefault="005316DC">
            <w:pPr>
              <w:pStyle w:val="NoSpacing"/>
              <w:rPr>
                <w:color w:val="auto"/>
              </w:rPr>
            </w:pPr>
          </w:p>
          <w:p w14:paraId="0F29E102" w14:textId="77777777" w:rsidR="001C78E2" w:rsidRDefault="001C78E2">
            <w:pPr>
              <w:pStyle w:val="NoSpacing"/>
              <w:rPr>
                <w:color w:val="auto"/>
              </w:rPr>
            </w:pPr>
            <w:r>
              <w:rPr>
                <w:color w:val="auto"/>
              </w:rPr>
              <w:t>It was reported that a</w:t>
            </w:r>
            <w:r w:rsidR="003240B2">
              <w:rPr>
                <w:color w:val="auto"/>
              </w:rPr>
              <w:t xml:space="preserve"> resident </w:t>
            </w:r>
            <w:r>
              <w:rPr>
                <w:color w:val="auto"/>
              </w:rPr>
              <w:t xml:space="preserve">had </w:t>
            </w:r>
            <w:r w:rsidR="003240B2">
              <w:rPr>
                <w:color w:val="auto"/>
              </w:rPr>
              <w:t>raised concerns over the 30MPH speed limit sign on the road from Ashbury to Lambourn, as it is badly faded</w:t>
            </w:r>
            <w:r>
              <w:rPr>
                <w:color w:val="auto"/>
              </w:rPr>
              <w:t>.</w:t>
            </w:r>
          </w:p>
          <w:p w14:paraId="10CECE6B" w14:textId="77777777" w:rsidR="001C78E2" w:rsidRDefault="001C78E2">
            <w:pPr>
              <w:pStyle w:val="NoSpacing"/>
              <w:rPr>
                <w:color w:val="auto"/>
              </w:rPr>
            </w:pPr>
          </w:p>
          <w:p w14:paraId="72BFBE14" w14:textId="77777777" w:rsidR="003240B2" w:rsidRDefault="001C78E2">
            <w:pPr>
              <w:pStyle w:val="NoSpacing"/>
              <w:rPr>
                <w:color w:val="auto"/>
              </w:rPr>
            </w:pPr>
            <w:r w:rsidRPr="002552F7">
              <w:rPr>
                <w:b/>
                <w:bCs/>
                <w:color w:val="auto"/>
              </w:rPr>
              <w:t>Action</w:t>
            </w:r>
            <w:r>
              <w:rPr>
                <w:color w:val="auto"/>
              </w:rPr>
              <w:t xml:space="preserve">: </w:t>
            </w:r>
            <w:r w:rsidR="003240B2">
              <w:rPr>
                <w:color w:val="auto"/>
              </w:rPr>
              <w:t xml:space="preserve">Cllr J Ruggiero to report via </w:t>
            </w:r>
            <w:r w:rsidR="00D10264">
              <w:rPr>
                <w:color w:val="auto"/>
              </w:rPr>
              <w:t>‘Fix My Street’</w:t>
            </w:r>
          </w:p>
          <w:p w14:paraId="17DC4E7E" w14:textId="228C12F3" w:rsidR="001C78E2" w:rsidRPr="00C53B47" w:rsidRDefault="001C78E2">
            <w:pPr>
              <w:pStyle w:val="NoSpacing"/>
              <w:rPr>
                <w:color w:val="auto"/>
              </w:rPr>
            </w:pPr>
          </w:p>
        </w:tc>
        <w:tc>
          <w:tcPr>
            <w:tcW w:w="700" w:type="dxa"/>
            <w:tcBorders>
              <w:top w:val="nil"/>
              <w:left w:val="nil"/>
              <w:bottom w:val="nil"/>
              <w:right w:val="nil"/>
            </w:tcBorders>
            <w:shd w:val="clear" w:color="auto" w:fill="auto"/>
            <w:tcMar>
              <w:top w:w="80" w:type="dxa"/>
              <w:left w:w="80" w:type="dxa"/>
              <w:bottom w:w="80" w:type="dxa"/>
              <w:right w:w="80" w:type="dxa"/>
            </w:tcMar>
          </w:tcPr>
          <w:p w14:paraId="79BBFFED" w14:textId="77777777" w:rsidR="00D308F8" w:rsidRDefault="00D308F8"/>
        </w:tc>
      </w:tr>
      <w:tr w:rsidR="00D308F8" w14:paraId="4B7081EA" w14:textId="77777777" w:rsidTr="000B3120">
        <w:trPr>
          <w:trHeight w:val="2148"/>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4FB8AC19" w14:textId="77777777" w:rsidR="00D308F8" w:rsidRDefault="00E050A9">
            <w:pPr>
              <w:pStyle w:val="NoSpacing"/>
            </w:pPr>
            <w:r>
              <w:rPr>
                <w:b/>
                <w:bCs/>
              </w:rPr>
              <w:t>13</w:t>
            </w:r>
          </w:p>
        </w:tc>
        <w:tc>
          <w:tcPr>
            <w:tcW w:w="9072" w:type="dxa"/>
            <w:tcBorders>
              <w:top w:val="nil"/>
              <w:left w:val="nil"/>
              <w:bottom w:val="nil"/>
              <w:right w:val="nil"/>
            </w:tcBorders>
            <w:shd w:val="clear" w:color="auto" w:fill="auto"/>
            <w:tcMar>
              <w:top w:w="80" w:type="dxa"/>
              <w:left w:w="80" w:type="dxa"/>
              <w:bottom w:w="80" w:type="dxa"/>
              <w:right w:w="80" w:type="dxa"/>
            </w:tcMar>
          </w:tcPr>
          <w:p w14:paraId="5888D444" w14:textId="66726B6C" w:rsidR="00D308F8" w:rsidRDefault="00E050A9">
            <w:pPr>
              <w:pStyle w:val="NoSpacing"/>
              <w:rPr>
                <w:b/>
                <w:bCs/>
                <w:color w:val="auto"/>
              </w:rPr>
            </w:pPr>
            <w:r w:rsidRPr="00C53B47">
              <w:rPr>
                <w:b/>
                <w:bCs/>
                <w:color w:val="auto"/>
              </w:rPr>
              <w:t>Individual Topics (12 minutes allocated)</w:t>
            </w:r>
          </w:p>
          <w:p w14:paraId="4E8FFCFA" w14:textId="77777777" w:rsidR="002552F7" w:rsidRDefault="002552F7">
            <w:pPr>
              <w:pStyle w:val="NoSpacing"/>
              <w:rPr>
                <w:b/>
                <w:bCs/>
                <w:color w:val="auto"/>
              </w:rPr>
            </w:pPr>
          </w:p>
          <w:p w14:paraId="2105C8B7" w14:textId="11EC934C" w:rsidR="006221BF" w:rsidRDefault="006221BF" w:rsidP="006221BF">
            <w:pPr>
              <w:pStyle w:val="NoSpacing"/>
              <w:numPr>
                <w:ilvl w:val="0"/>
                <w:numId w:val="8"/>
              </w:numPr>
              <w:rPr>
                <w:color w:val="auto"/>
              </w:rPr>
            </w:pPr>
            <w:r w:rsidRPr="002552F7">
              <w:rPr>
                <w:b/>
                <w:bCs/>
                <w:color w:val="auto"/>
              </w:rPr>
              <w:t>Bus Shelter</w:t>
            </w:r>
            <w:r w:rsidR="001C78E2">
              <w:rPr>
                <w:color w:val="auto"/>
              </w:rPr>
              <w:t>: Since</w:t>
            </w:r>
            <w:r w:rsidR="007250C6">
              <w:rPr>
                <w:color w:val="auto"/>
              </w:rPr>
              <w:t xml:space="preserve"> </w:t>
            </w:r>
            <w:r w:rsidR="001C78E2">
              <w:rPr>
                <w:color w:val="auto"/>
              </w:rPr>
              <w:t xml:space="preserve">the present structure was not unsafe and funding for </w:t>
            </w:r>
            <w:r w:rsidR="007250C6">
              <w:rPr>
                <w:color w:val="auto"/>
              </w:rPr>
              <w:t xml:space="preserve">the No47 bus </w:t>
            </w:r>
            <w:r w:rsidR="001C78E2">
              <w:rPr>
                <w:color w:val="auto"/>
              </w:rPr>
              <w:t>had only been renewed to</w:t>
            </w:r>
            <w:r w:rsidR="007250C6">
              <w:rPr>
                <w:color w:val="auto"/>
              </w:rPr>
              <w:t xml:space="preserve"> April 2022, the meeting decided </w:t>
            </w:r>
            <w:r w:rsidR="001C78E2">
              <w:rPr>
                <w:color w:val="auto"/>
              </w:rPr>
              <w:t>to postpone the decision on repair or replacement</w:t>
            </w:r>
            <w:r w:rsidR="007250C6">
              <w:rPr>
                <w:color w:val="auto"/>
              </w:rPr>
              <w:t xml:space="preserve"> </w:t>
            </w:r>
            <w:r w:rsidR="001C78E2">
              <w:rPr>
                <w:color w:val="auto"/>
              </w:rPr>
              <w:t xml:space="preserve">of the shelter </w:t>
            </w:r>
            <w:r w:rsidR="007250C6">
              <w:rPr>
                <w:color w:val="auto"/>
              </w:rPr>
              <w:t xml:space="preserve">until </w:t>
            </w:r>
            <w:r w:rsidR="001C78E2">
              <w:rPr>
                <w:color w:val="auto"/>
              </w:rPr>
              <w:t>there was clarity on the longer-term</w:t>
            </w:r>
            <w:r w:rsidR="007250C6">
              <w:rPr>
                <w:color w:val="auto"/>
              </w:rPr>
              <w:t xml:space="preserve"> funding for the bus route.</w:t>
            </w:r>
          </w:p>
          <w:p w14:paraId="47C6151E" w14:textId="1908EB56" w:rsidR="00D034A7" w:rsidRDefault="006221BF" w:rsidP="006221BF">
            <w:pPr>
              <w:pStyle w:val="NoSpacing"/>
              <w:numPr>
                <w:ilvl w:val="0"/>
                <w:numId w:val="8"/>
              </w:numPr>
              <w:rPr>
                <w:color w:val="auto"/>
              </w:rPr>
            </w:pPr>
            <w:r>
              <w:rPr>
                <w:color w:val="auto"/>
              </w:rPr>
              <w:t xml:space="preserve">Long term storage solution for </w:t>
            </w:r>
            <w:r w:rsidRPr="002552F7">
              <w:rPr>
                <w:b/>
                <w:bCs/>
                <w:color w:val="auto"/>
              </w:rPr>
              <w:t xml:space="preserve">APC </w:t>
            </w:r>
            <w:r w:rsidR="002552F7" w:rsidRPr="002552F7">
              <w:rPr>
                <w:b/>
                <w:bCs/>
                <w:color w:val="auto"/>
              </w:rPr>
              <w:t xml:space="preserve">archival </w:t>
            </w:r>
            <w:r w:rsidRPr="002552F7">
              <w:rPr>
                <w:b/>
                <w:bCs/>
                <w:color w:val="auto"/>
              </w:rPr>
              <w:t>material</w:t>
            </w:r>
            <w:r>
              <w:rPr>
                <w:color w:val="auto"/>
              </w:rPr>
              <w:t xml:space="preserve"> (4 boxes)</w:t>
            </w:r>
            <w:r w:rsidR="00D034A7">
              <w:rPr>
                <w:color w:val="auto"/>
              </w:rPr>
              <w:t>: The APC decided that a solution had to be found and the necessary funding allocated.</w:t>
            </w:r>
          </w:p>
          <w:p w14:paraId="3E10909E" w14:textId="77777777" w:rsidR="00D034A7" w:rsidRDefault="00D034A7" w:rsidP="00D034A7">
            <w:pPr>
              <w:pStyle w:val="NoSpacing"/>
              <w:ind w:left="720"/>
              <w:rPr>
                <w:color w:val="auto"/>
              </w:rPr>
            </w:pPr>
            <w:r w:rsidRPr="002552F7">
              <w:rPr>
                <w:b/>
                <w:bCs/>
                <w:color w:val="auto"/>
              </w:rPr>
              <w:t>Action</w:t>
            </w:r>
            <w:r>
              <w:rPr>
                <w:color w:val="auto"/>
              </w:rPr>
              <w:t xml:space="preserve">: </w:t>
            </w:r>
            <w:r w:rsidR="002F13D1">
              <w:rPr>
                <w:color w:val="auto"/>
              </w:rPr>
              <w:t>The Clerk to contact commercial storage companies for quotes</w:t>
            </w:r>
            <w:r>
              <w:rPr>
                <w:color w:val="auto"/>
              </w:rPr>
              <w:t>.</w:t>
            </w:r>
          </w:p>
          <w:p w14:paraId="3F7FF173" w14:textId="4A88FC02" w:rsidR="006221BF" w:rsidRPr="006221BF" w:rsidRDefault="00D034A7" w:rsidP="00D034A7">
            <w:pPr>
              <w:pStyle w:val="NoSpacing"/>
              <w:ind w:left="720"/>
              <w:rPr>
                <w:color w:val="auto"/>
              </w:rPr>
            </w:pPr>
            <w:r w:rsidRPr="002552F7">
              <w:rPr>
                <w:b/>
                <w:bCs/>
                <w:color w:val="auto"/>
              </w:rPr>
              <w:t>Action</w:t>
            </w:r>
            <w:r>
              <w:rPr>
                <w:color w:val="auto"/>
              </w:rPr>
              <w:t>: The Clerk to ask</w:t>
            </w:r>
            <w:r w:rsidR="002F13D1">
              <w:rPr>
                <w:color w:val="auto"/>
              </w:rPr>
              <w:t xml:space="preserve"> Sh</w:t>
            </w:r>
            <w:r w:rsidR="007250C6">
              <w:rPr>
                <w:color w:val="auto"/>
              </w:rPr>
              <w:t>ri</w:t>
            </w:r>
            <w:r w:rsidR="002F13D1">
              <w:rPr>
                <w:color w:val="auto"/>
              </w:rPr>
              <w:t>venham Heritage</w:t>
            </w:r>
            <w:r>
              <w:rPr>
                <w:color w:val="auto"/>
              </w:rPr>
              <w:t xml:space="preserve"> whether they might have an interest in taking custody of the boxes as a potential research archive.</w:t>
            </w:r>
          </w:p>
          <w:p w14:paraId="7AAF0B8D" w14:textId="01FCC11B" w:rsidR="006221BF" w:rsidRPr="00C53B47" w:rsidRDefault="006221BF" w:rsidP="006221BF">
            <w:pPr>
              <w:pStyle w:val="NoSpacing"/>
              <w:rPr>
                <w:color w:val="auto"/>
              </w:rPr>
            </w:pPr>
          </w:p>
        </w:tc>
        <w:tc>
          <w:tcPr>
            <w:tcW w:w="700" w:type="dxa"/>
            <w:tcBorders>
              <w:top w:val="nil"/>
              <w:left w:val="nil"/>
              <w:bottom w:val="nil"/>
              <w:right w:val="nil"/>
            </w:tcBorders>
            <w:shd w:val="clear" w:color="auto" w:fill="auto"/>
            <w:tcMar>
              <w:top w:w="80" w:type="dxa"/>
              <w:left w:w="80" w:type="dxa"/>
              <w:bottom w:w="80" w:type="dxa"/>
              <w:right w:w="80" w:type="dxa"/>
            </w:tcMar>
          </w:tcPr>
          <w:p w14:paraId="285B2393" w14:textId="77777777" w:rsidR="00D308F8" w:rsidRDefault="00D308F8"/>
        </w:tc>
      </w:tr>
      <w:tr w:rsidR="00D308F8" w14:paraId="55808C48" w14:textId="77777777">
        <w:trPr>
          <w:trHeight w:val="49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3634BABC" w14:textId="77777777" w:rsidR="00D308F8" w:rsidRDefault="00E050A9">
            <w:pPr>
              <w:pStyle w:val="NoSpacing"/>
            </w:pPr>
            <w:r>
              <w:rPr>
                <w:b/>
                <w:bCs/>
              </w:rPr>
              <w:t>14</w:t>
            </w:r>
          </w:p>
        </w:tc>
        <w:tc>
          <w:tcPr>
            <w:tcW w:w="9072" w:type="dxa"/>
            <w:tcBorders>
              <w:top w:val="nil"/>
              <w:left w:val="nil"/>
              <w:bottom w:val="nil"/>
              <w:right w:val="nil"/>
            </w:tcBorders>
            <w:shd w:val="clear" w:color="auto" w:fill="auto"/>
            <w:tcMar>
              <w:top w:w="80" w:type="dxa"/>
              <w:left w:w="80" w:type="dxa"/>
              <w:bottom w:w="80" w:type="dxa"/>
              <w:right w:w="80" w:type="dxa"/>
            </w:tcMar>
          </w:tcPr>
          <w:p w14:paraId="5C29194E" w14:textId="77777777" w:rsidR="00D308F8" w:rsidRDefault="00E050A9" w:rsidP="005D4C03">
            <w:pPr>
              <w:pStyle w:val="NoSpacing"/>
              <w:rPr>
                <w:b/>
                <w:bCs/>
                <w:color w:val="auto"/>
              </w:rPr>
            </w:pPr>
            <w:r w:rsidRPr="00C53B47">
              <w:rPr>
                <w:b/>
                <w:bCs/>
                <w:color w:val="auto"/>
              </w:rPr>
              <w:t>Agenda Diary</w:t>
            </w:r>
          </w:p>
          <w:p w14:paraId="52954863" w14:textId="43A2C8C5" w:rsidR="005D4C03" w:rsidRPr="005D4C03" w:rsidRDefault="005D4C03" w:rsidP="005D4C03">
            <w:pPr>
              <w:pStyle w:val="NoSpacing"/>
              <w:numPr>
                <w:ilvl w:val="0"/>
                <w:numId w:val="10"/>
              </w:numPr>
              <w:rPr>
                <w:color w:val="auto"/>
              </w:rPr>
            </w:pPr>
            <w:r w:rsidRPr="002552F7">
              <w:rPr>
                <w:b/>
                <w:bCs/>
                <w:color w:val="auto"/>
              </w:rPr>
              <w:t>Insurance renewal</w:t>
            </w:r>
            <w:r w:rsidRPr="005D4C03">
              <w:rPr>
                <w:color w:val="auto"/>
              </w:rPr>
              <w:t xml:space="preserve"> complete</w:t>
            </w:r>
            <w:r w:rsidR="008B1436">
              <w:rPr>
                <w:color w:val="auto"/>
              </w:rPr>
              <w:t xml:space="preserve"> – Cllr A Reynolds has made a diary note to review cover required and Insurance quotes before renewal next year 2022.</w:t>
            </w:r>
          </w:p>
        </w:tc>
        <w:tc>
          <w:tcPr>
            <w:tcW w:w="700" w:type="dxa"/>
            <w:tcBorders>
              <w:top w:val="nil"/>
              <w:left w:val="nil"/>
              <w:bottom w:val="nil"/>
              <w:right w:val="nil"/>
            </w:tcBorders>
            <w:shd w:val="clear" w:color="auto" w:fill="auto"/>
            <w:tcMar>
              <w:top w:w="80" w:type="dxa"/>
              <w:left w:w="80" w:type="dxa"/>
              <w:bottom w:w="80" w:type="dxa"/>
              <w:right w:w="80" w:type="dxa"/>
            </w:tcMar>
          </w:tcPr>
          <w:p w14:paraId="4406D75B" w14:textId="77777777" w:rsidR="00D308F8" w:rsidRDefault="00D308F8"/>
        </w:tc>
      </w:tr>
      <w:tr w:rsidR="00D308F8" w14:paraId="0A6D5C92" w14:textId="77777777">
        <w:trPr>
          <w:trHeight w:val="153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3F929846" w14:textId="77777777" w:rsidR="00D308F8" w:rsidRDefault="00E050A9">
            <w:pPr>
              <w:pStyle w:val="NoSpacing"/>
            </w:pPr>
            <w:r>
              <w:rPr>
                <w:b/>
                <w:bCs/>
              </w:rPr>
              <w:t>15</w:t>
            </w:r>
          </w:p>
        </w:tc>
        <w:tc>
          <w:tcPr>
            <w:tcW w:w="9072" w:type="dxa"/>
            <w:tcBorders>
              <w:top w:val="nil"/>
              <w:left w:val="nil"/>
              <w:bottom w:val="nil"/>
              <w:right w:val="nil"/>
            </w:tcBorders>
            <w:shd w:val="clear" w:color="auto" w:fill="auto"/>
            <w:tcMar>
              <w:top w:w="80" w:type="dxa"/>
              <w:left w:w="80" w:type="dxa"/>
              <w:bottom w:w="80" w:type="dxa"/>
              <w:right w:w="80" w:type="dxa"/>
            </w:tcMar>
          </w:tcPr>
          <w:p w14:paraId="75E88167" w14:textId="77777777" w:rsidR="00D308F8" w:rsidRDefault="00E050A9">
            <w:pPr>
              <w:pStyle w:val="NoSpacing"/>
              <w:rPr>
                <w:b/>
                <w:bCs/>
              </w:rPr>
            </w:pPr>
            <w:r>
              <w:rPr>
                <w:b/>
                <w:bCs/>
              </w:rPr>
              <w:t>Correspondence</w:t>
            </w:r>
          </w:p>
          <w:p w14:paraId="48EB9875" w14:textId="1131BF86" w:rsidR="007B26AC" w:rsidRDefault="007B26AC" w:rsidP="00F52E75">
            <w:pPr>
              <w:pStyle w:val="NoSpacing"/>
              <w:numPr>
                <w:ilvl w:val="0"/>
                <w:numId w:val="8"/>
              </w:numPr>
            </w:pPr>
            <w:r>
              <w:t>17/06/2021 – Elm Tree Surgery update</w:t>
            </w:r>
          </w:p>
          <w:p w14:paraId="60978DE2" w14:textId="131C31D5" w:rsidR="00D308F8" w:rsidRDefault="00F52E75" w:rsidP="00F52E75">
            <w:pPr>
              <w:pStyle w:val="NoSpacing"/>
              <w:numPr>
                <w:ilvl w:val="0"/>
                <w:numId w:val="8"/>
              </w:numPr>
            </w:pPr>
            <w:r>
              <w:t>18/06/2021 – Vale News June</w:t>
            </w:r>
          </w:p>
          <w:p w14:paraId="3BB080AF" w14:textId="104EB9C0" w:rsidR="00904200" w:rsidRDefault="00904200" w:rsidP="00F52E75">
            <w:pPr>
              <w:pStyle w:val="NoSpacing"/>
              <w:numPr>
                <w:ilvl w:val="0"/>
                <w:numId w:val="8"/>
              </w:numPr>
            </w:pPr>
            <w:r>
              <w:t>18/06/2021 – Idstone Telephone Box</w:t>
            </w:r>
          </w:p>
          <w:p w14:paraId="60A44A8C" w14:textId="77777777" w:rsidR="00AA0A3E" w:rsidRDefault="00AA0A3E" w:rsidP="00F52E75">
            <w:pPr>
              <w:pStyle w:val="NoSpacing"/>
              <w:numPr>
                <w:ilvl w:val="0"/>
                <w:numId w:val="8"/>
              </w:numPr>
            </w:pPr>
            <w:r>
              <w:t xml:space="preserve">24/06/2021- PCC for Thames Valley Newsletter </w:t>
            </w:r>
          </w:p>
          <w:p w14:paraId="5471A449" w14:textId="5293B074" w:rsidR="005D4C03" w:rsidRPr="00F41C5D" w:rsidRDefault="005D4C03" w:rsidP="00F52E75">
            <w:pPr>
              <w:pStyle w:val="NoSpacing"/>
              <w:numPr>
                <w:ilvl w:val="0"/>
                <w:numId w:val="8"/>
              </w:numPr>
            </w:pPr>
            <w:r>
              <w:t>30/06/2021 – OALC June Update</w:t>
            </w:r>
          </w:p>
        </w:tc>
        <w:tc>
          <w:tcPr>
            <w:tcW w:w="700" w:type="dxa"/>
            <w:tcBorders>
              <w:top w:val="nil"/>
              <w:left w:val="nil"/>
              <w:bottom w:val="nil"/>
              <w:right w:val="nil"/>
            </w:tcBorders>
            <w:shd w:val="clear" w:color="auto" w:fill="auto"/>
            <w:tcMar>
              <w:top w:w="80" w:type="dxa"/>
              <w:left w:w="80" w:type="dxa"/>
              <w:bottom w:w="80" w:type="dxa"/>
              <w:right w:w="80" w:type="dxa"/>
            </w:tcMar>
          </w:tcPr>
          <w:p w14:paraId="26B860FC" w14:textId="77777777" w:rsidR="00D308F8" w:rsidRDefault="00D308F8"/>
        </w:tc>
      </w:tr>
      <w:tr w:rsidR="00D308F8" w14:paraId="7FDA05E6" w14:textId="77777777">
        <w:trPr>
          <w:trHeight w:val="491"/>
          <w:jc w:val="center"/>
        </w:trPr>
        <w:tc>
          <w:tcPr>
            <w:tcW w:w="851" w:type="dxa"/>
            <w:tcBorders>
              <w:top w:val="nil"/>
              <w:left w:val="nil"/>
              <w:bottom w:val="nil"/>
              <w:right w:val="nil"/>
            </w:tcBorders>
            <w:shd w:val="clear" w:color="auto" w:fill="auto"/>
            <w:tcMar>
              <w:top w:w="80" w:type="dxa"/>
              <w:left w:w="80" w:type="dxa"/>
              <w:bottom w:w="80" w:type="dxa"/>
              <w:right w:w="80" w:type="dxa"/>
            </w:tcMar>
          </w:tcPr>
          <w:p w14:paraId="20850949" w14:textId="77777777" w:rsidR="00D308F8" w:rsidRDefault="00E050A9">
            <w:pPr>
              <w:pStyle w:val="NoSpacing"/>
            </w:pPr>
            <w:r>
              <w:rPr>
                <w:b/>
                <w:bCs/>
              </w:rPr>
              <w:lastRenderedPageBreak/>
              <w:t>16</w:t>
            </w:r>
          </w:p>
        </w:tc>
        <w:tc>
          <w:tcPr>
            <w:tcW w:w="9072" w:type="dxa"/>
            <w:tcBorders>
              <w:top w:val="nil"/>
              <w:left w:val="nil"/>
              <w:bottom w:val="nil"/>
              <w:right w:val="nil"/>
            </w:tcBorders>
            <w:shd w:val="clear" w:color="auto" w:fill="auto"/>
            <w:tcMar>
              <w:top w:w="80" w:type="dxa"/>
              <w:left w:w="80" w:type="dxa"/>
              <w:bottom w:w="80" w:type="dxa"/>
              <w:right w:w="80" w:type="dxa"/>
            </w:tcMar>
          </w:tcPr>
          <w:p w14:paraId="1CCFA4EB" w14:textId="0C0082FA" w:rsidR="00D308F8" w:rsidRDefault="00E050A9">
            <w:pPr>
              <w:pStyle w:val="NoSpacing"/>
              <w:rPr>
                <w:b/>
                <w:bCs/>
              </w:rPr>
            </w:pPr>
            <w:r>
              <w:rPr>
                <w:b/>
                <w:bCs/>
              </w:rPr>
              <w:t>Future Agenda Items</w:t>
            </w:r>
          </w:p>
          <w:p w14:paraId="0AAD686C" w14:textId="398BA22B" w:rsidR="000B3120" w:rsidRDefault="000B3120">
            <w:pPr>
              <w:pStyle w:val="NoSpacing"/>
              <w:rPr>
                <w:b/>
                <w:bCs/>
              </w:rPr>
            </w:pPr>
          </w:p>
          <w:p w14:paraId="3CD92888" w14:textId="59E5ADCB" w:rsidR="000B3120" w:rsidRDefault="000B3120">
            <w:pPr>
              <w:pStyle w:val="NoSpacing"/>
            </w:pPr>
            <w:r>
              <w:t>Cllr J Ruggiero raised concerns on behalf of a resident that there seem</w:t>
            </w:r>
            <w:r w:rsidR="00D034A7">
              <w:t>ed</w:t>
            </w:r>
            <w:r>
              <w:t xml:space="preserve"> to be a lot of </w:t>
            </w:r>
            <w:r w:rsidRPr="002552F7">
              <w:rPr>
                <w:b/>
                <w:bCs/>
              </w:rPr>
              <w:t xml:space="preserve">HGV’s </w:t>
            </w:r>
            <w:r>
              <w:t xml:space="preserve">driving through the village lately. </w:t>
            </w:r>
            <w:r w:rsidR="00D034A7">
              <w:t>The APC discussed the causes of this increased traffic volume and agreed it was troubling.  However, potential remedies were</w:t>
            </w:r>
            <w:r>
              <w:t xml:space="preserve"> </w:t>
            </w:r>
            <w:r w:rsidR="00D034A7">
              <w:t>beyond the powers of the Council.  The Vale Authorities were already aware of the issue.</w:t>
            </w:r>
          </w:p>
          <w:p w14:paraId="04F7FB7C" w14:textId="77777777" w:rsidR="000B3120" w:rsidRPr="000B3120" w:rsidRDefault="000B3120">
            <w:pPr>
              <w:pStyle w:val="NoSpacing"/>
            </w:pPr>
          </w:p>
          <w:p w14:paraId="32B1CE2F" w14:textId="77777777" w:rsidR="009D5B31" w:rsidRDefault="002B2776">
            <w:pPr>
              <w:pStyle w:val="NoSpacing"/>
            </w:pPr>
            <w:r>
              <w:t xml:space="preserve">Cllr C Prentice </w:t>
            </w:r>
            <w:r w:rsidR="00D034A7">
              <w:t>noted</w:t>
            </w:r>
            <w:r>
              <w:t xml:space="preserve"> that </w:t>
            </w:r>
            <w:r w:rsidR="00D034A7">
              <w:t xml:space="preserve">work on </w:t>
            </w:r>
            <w:r>
              <w:t xml:space="preserve">the </w:t>
            </w:r>
            <w:r w:rsidRPr="002552F7">
              <w:rPr>
                <w:b/>
                <w:bCs/>
              </w:rPr>
              <w:t>renewal of the Shop Lease</w:t>
            </w:r>
            <w:r>
              <w:t xml:space="preserve"> should begin in September</w:t>
            </w:r>
            <w:r w:rsidR="00D034A7">
              <w:t>. This should</w:t>
            </w:r>
            <w:r>
              <w:t xml:space="preserve"> be a</w:t>
            </w:r>
            <w:r w:rsidR="00D034A7">
              <w:t xml:space="preserve"> regular</w:t>
            </w:r>
            <w:r>
              <w:t xml:space="preserve"> agenda item</w:t>
            </w:r>
            <w:r w:rsidR="00D034A7">
              <w:t xml:space="preserve"> for meetings over the next year. </w:t>
            </w:r>
          </w:p>
          <w:p w14:paraId="0DEE8595" w14:textId="37EDA3CD" w:rsidR="00D034A7" w:rsidRDefault="00D034A7">
            <w:pPr>
              <w:pStyle w:val="NoSpacing"/>
            </w:pPr>
            <w:r>
              <w:t xml:space="preserve">The APC </w:t>
            </w:r>
            <w:r w:rsidRPr="009D5B31">
              <w:rPr>
                <w:u w:val="single"/>
              </w:rPr>
              <w:t>agreed</w:t>
            </w:r>
            <w:r>
              <w:t xml:space="preserve"> to constit</w:t>
            </w:r>
            <w:r w:rsidR="00AC3964">
              <w:t>ute a sub-Committee to oversee the process, reporting to the full Committee for all decisions.</w:t>
            </w:r>
          </w:p>
          <w:p w14:paraId="324864F5" w14:textId="1C26C987" w:rsidR="002B2776" w:rsidRDefault="00D034A7">
            <w:pPr>
              <w:pStyle w:val="NoSpacing"/>
            </w:pPr>
            <w:r w:rsidRPr="009D5B31">
              <w:rPr>
                <w:b/>
                <w:bCs/>
              </w:rPr>
              <w:t>Action</w:t>
            </w:r>
            <w:r>
              <w:t xml:space="preserve">: </w:t>
            </w:r>
            <w:r w:rsidR="002B2776">
              <w:t xml:space="preserve">Clerk to forward the timeline </w:t>
            </w:r>
            <w:r>
              <w:t xml:space="preserve">for the renewal process </w:t>
            </w:r>
            <w:r w:rsidR="002B2776">
              <w:t xml:space="preserve">produced in January 2021. </w:t>
            </w:r>
          </w:p>
          <w:p w14:paraId="2AC1EA7F" w14:textId="353B0C42" w:rsidR="002B2776" w:rsidRPr="002B2776" w:rsidRDefault="00D034A7">
            <w:pPr>
              <w:pStyle w:val="NoSpacing"/>
            </w:pPr>
            <w:r w:rsidRPr="009D5B31">
              <w:rPr>
                <w:b/>
                <w:bCs/>
              </w:rPr>
              <w:t>Action</w:t>
            </w:r>
            <w:r>
              <w:t xml:space="preserve">: </w:t>
            </w:r>
            <w:r w:rsidR="002B2776">
              <w:t>Cllr C Prentice to co</w:t>
            </w:r>
            <w:r w:rsidR="00AC3964">
              <w:t>nsult</w:t>
            </w:r>
            <w:r w:rsidR="002B2776">
              <w:t xml:space="preserve"> all Councillors individually </w:t>
            </w:r>
            <w:r w:rsidR="00AC3964">
              <w:t>about the formation of the new Shop Sub-Committee and to propose a procedure.  The new Sub-Committee to be agreed and to start work by the first week of September.</w:t>
            </w:r>
          </w:p>
        </w:tc>
        <w:tc>
          <w:tcPr>
            <w:tcW w:w="700" w:type="dxa"/>
            <w:tcBorders>
              <w:top w:val="nil"/>
              <w:left w:val="nil"/>
              <w:bottom w:val="nil"/>
              <w:right w:val="nil"/>
            </w:tcBorders>
            <w:shd w:val="clear" w:color="auto" w:fill="auto"/>
            <w:tcMar>
              <w:top w:w="80" w:type="dxa"/>
              <w:left w:w="80" w:type="dxa"/>
              <w:bottom w:w="80" w:type="dxa"/>
              <w:right w:w="80" w:type="dxa"/>
            </w:tcMar>
          </w:tcPr>
          <w:p w14:paraId="6C4DCDB8" w14:textId="77777777" w:rsidR="00D308F8" w:rsidRDefault="00D308F8"/>
        </w:tc>
      </w:tr>
    </w:tbl>
    <w:p w14:paraId="6A2144B5" w14:textId="77777777" w:rsidR="00D308F8" w:rsidRDefault="00D308F8">
      <w:pPr>
        <w:pStyle w:val="NoSpacing"/>
        <w:widowControl w:val="0"/>
        <w:jc w:val="center"/>
        <w:rPr>
          <w:b/>
          <w:bCs/>
          <w:sz w:val="28"/>
          <w:szCs w:val="28"/>
        </w:rPr>
      </w:pPr>
    </w:p>
    <w:p w14:paraId="4FE8F1E9" w14:textId="2FDC1917" w:rsidR="005316DC" w:rsidRDefault="005316DC">
      <w:pPr>
        <w:pStyle w:val="NoSpacing"/>
      </w:pPr>
      <w:r>
        <w:t>The meeting closed at 19:44pm.</w:t>
      </w:r>
    </w:p>
    <w:p w14:paraId="29BB459F" w14:textId="106ABC6E" w:rsidR="005316DC" w:rsidRDefault="005316DC">
      <w:pPr>
        <w:pStyle w:val="NoSpacing"/>
      </w:pPr>
    </w:p>
    <w:p w14:paraId="69CB8F5E" w14:textId="6E1AD972" w:rsidR="005316DC" w:rsidRPr="005316DC" w:rsidRDefault="005316DC">
      <w:pPr>
        <w:pStyle w:val="NoSpacing"/>
      </w:pPr>
      <w:r>
        <w:t>The next meeting will be held on Monday 13</w:t>
      </w:r>
      <w:r w:rsidRPr="005316DC">
        <w:rPr>
          <w:vertAlign w:val="superscript"/>
        </w:rPr>
        <w:t>th</w:t>
      </w:r>
      <w:r>
        <w:t xml:space="preserve"> September in the Village Hall</w:t>
      </w:r>
    </w:p>
    <w:p w14:paraId="4DBF4129" w14:textId="620EEA6B" w:rsidR="00752A2D" w:rsidRDefault="00752A2D">
      <w:pPr>
        <w:pStyle w:val="NoSpacing"/>
        <w:rPr>
          <w:b/>
          <w:bCs/>
        </w:rPr>
      </w:pPr>
    </w:p>
    <w:p w14:paraId="3078DB4C" w14:textId="2F8F37B8" w:rsidR="00653F50" w:rsidRDefault="00653F50">
      <w:pPr>
        <w:pStyle w:val="NoSpacing"/>
        <w:rPr>
          <w:b/>
          <w:bCs/>
        </w:rPr>
      </w:pPr>
    </w:p>
    <w:p w14:paraId="24595182" w14:textId="11989C88" w:rsidR="00653F50" w:rsidRPr="005316DC" w:rsidRDefault="00653F50">
      <w:pPr>
        <w:pStyle w:val="NoSpacing"/>
      </w:pPr>
    </w:p>
    <w:p w14:paraId="26B9B8A4" w14:textId="3DED3E00" w:rsidR="00653F50" w:rsidRDefault="00653F50">
      <w:pPr>
        <w:pStyle w:val="NoSpacing"/>
        <w:rPr>
          <w:b/>
          <w:bCs/>
        </w:rPr>
      </w:pPr>
    </w:p>
    <w:p w14:paraId="51705858" w14:textId="5DFA19B5" w:rsidR="00653F50" w:rsidRPr="00770EBD" w:rsidRDefault="00653F50">
      <w:pPr>
        <w:pStyle w:val="NoSpacing"/>
      </w:pPr>
    </w:p>
    <w:p w14:paraId="5EB92A9D" w14:textId="1A30CED4" w:rsidR="00653F50" w:rsidRPr="00770EBD" w:rsidRDefault="00653F50">
      <w:pPr>
        <w:pStyle w:val="NoSpacing"/>
      </w:pPr>
    </w:p>
    <w:p w14:paraId="5D7B5768" w14:textId="7A3A5C6D" w:rsidR="00770EBD" w:rsidRPr="00770EBD" w:rsidRDefault="00770EBD">
      <w:pPr>
        <w:pStyle w:val="NoSpacing"/>
      </w:pPr>
      <w:r w:rsidRPr="00770EBD">
        <w:t>Signed………………………………………………………………………………………………………Date………………………………………………….</w:t>
      </w:r>
    </w:p>
    <w:p w14:paraId="4B2DED53" w14:textId="5A88734F" w:rsidR="00653F50" w:rsidRDefault="00653F50">
      <w:pPr>
        <w:pStyle w:val="NoSpacing"/>
        <w:rPr>
          <w:b/>
          <w:bCs/>
        </w:rPr>
      </w:pPr>
    </w:p>
    <w:p w14:paraId="3FBC925D" w14:textId="4047CC82" w:rsidR="00653F50" w:rsidRDefault="00653F50">
      <w:pPr>
        <w:pStyle w:val="NoSpacing"/>
        <w:rPr>
          <w:b/>
          <w:bCs/>
        </w:rPr>
      </w:pPr>
    </w:p>
    <w:p w14:paraId="1D7D5F16" w14:textId="6DB589E2" w:rsidR="00653F50" w:rsidRDefault="00653F50">
      <w:pPr>
        <w:pStyle w:val="NoSpacing"/>
        <w:rPr>
          <w:b/>
          <w:bCs/>
        </w:rPr>
      </w:pPr>
    </w:p>
    <w:p w14:paraId="0265E8A6" w14:textId="77777777" w:rsidR="002F13D1" w:rsidRDefault="002F13D1" w:rsidP="00FD6E81">
      <w:pPr>
        <w:pStyle w:val="NoSpacing"/>
        <w:ind w:left="2880" w:firstLine="720"/>
        <w:rPr>
          <w:b/>
          <w:bCs/>
          <w:sz w:val="24"/>
          <w:szCs w:val="24"/>
          <w:u w:val="single"/>
        </w:rPr>
      </w:pPr>
    </w:p>
    <w:p w14:paraId="40420C9A" w14:textId="77777777" w:rsidR="002F13D1" w:rsidRDefault="002F13D1" w:rsidP="00FD6E81">
      <w:pPr>
        <w:pStyle w:val="NoSpacing"/>
        <w:ind w:left="2880" w:firstLine="720"/>
        <w:rPr>
          <w:b/>
          <w:bCs/>
          <w:sz w:val="24"/>
          <w:szCs w:val="24"/>
          <w:u w:val="single"/>
        </w:rPr>
      </w:pPr>
    </w:p>
    <w:p w14:paraId="74C79097" w14:textId="77777777" w:rsidR="002F13D1" w:rsidRDefault="002F13D1" w:rsidP="00FD6E81">
      <w:pPr>
        <w:pStyle w:val="NoSpacing"/>
        <w:ind w:left="2880" w:firstLine="720"/>
        <w:rPr>
          <w:b/>
          <w:bCs/>
          <w:sz w:val="24"/>
          <w:szCs w:val="24"/>
          <w:u w:val="single"/>
        </w:rPr>
      </w:pPr>
    </w:p>
    <w:p w14:paraId="330F8A6D" w14:textId="77777777" w:rsidR="002F13D1" w:rsidRDefault="002F13D1" w:rsidP="00FD6E81">
      <w:pPr>
        <w:pStyle w:val="NoSpacing"/>
        <w:ind w:left="2880" w:firstLine="720"/>
        <w:rPr>
          <w:b/>
          <w:bCs/>
          <w:sz w:val="24"/>
          <w:szCs w:val="24"/>
          <w:u w:val="single"/>
        </w:rPr>
      </w:pPr>
    </w:p>
    <w:p w14:paraId="4F3FED70" w14:textId="77777777" w:rsidR="002F13D1" w:rsidRDefault="002F13D1" w:rsidP="00FD6E81">
      <w:pPr>
        <w:pStyle w:val="NoSpacing"/>
        <w:ind w:left="2880" w:firstLine="720"/>
        <w:rPr>
          <w:b/>
          <w:bCs/>
          <w:sz w:val="24"/>
          <w:szCs w:val="24"/>
          <w:u w:val="single"/>
        </w:rPr>
      </w:pPr>
    </w:p>
    <w:p w14:paraId="19547922" w14:textId="77777777" w:rsidR="002F13D1" w:rsidRDefault="002F13D1" w:rsidP="00FD6E81">
      <w:pPr>
        <w:pStyle w:val="NoSpacing"/>
        <w:ind w:left="2880" w:firstLine="720"/>
        <w:rPr>
          <w:b/>
          <w:bCs/>
          <w:sz w:val="24"/>
          <w:szCs w:val="24"/>
          <w:u w:val="single"/>
        </w:rPr>
      </w:pPr>
    </w:p>
    <w:p w14:paraId="1B81A14B" w14:textId="77777777" w:rsidR="002F13D1" w:rsidRDefault="002F13D1" w:rsidP="00FD6E81">
      <w:pPr>
        <w:pStyle w:val="NoSpacing"/>
        <w:ind w:left="2880" w:firstLine="720"/>
        <w:rPr>
          <w:b/>
          <w:bCs/>
          <w:sz w:val="24"/>
          <w:szCs w:val="24"/>
          <w:u w:val="single"/>
        </w:rPr>
      </w:pPr>
    </w:p>
    <w:p w14:paraId="70B3EF1C" w14:textId="77777777" w:rsidR="002F13D1" w:rsidRDefault="002F13D1" w:rsidP="00FD6E81">
      <w:pPr>
        <w:pStyle w:val="NoSpacing"/>
        <w:ind w:left="2880" w:firstLine="720"/>
        <w:rPr>
          <w:b/>
          <w:bCs/>
          <w:sz w:val="24"/>
          <w:szCs w:val="24"/>
          <w:u w:val="single"/>
        </w:rPr>
      </w:pPr>
    </w:p>
    <w:p w14:paraId="246BBB05" w14:textId="77777777" w:rsidR="002F13D1" w:rsidRDefault="002F13D1" w:rsidP="00FD6E81">
      <w:pPr>
        <w:pStyle w:val="NoSpacing"/>
        <w:ind w:left="2880" w:firstLine="720"/>
        <w:rPr>
          <w:b/>
          <w:bCs/>
          <w:sz w:val="24"/>
          <w:szCs w:val="24"/>
          <w:u w:val="single"/>
        </w:rPr>
      </w:pPr>
    </w:p>
    <w:p w14:paraId="7A4FBBAE" w14:textId="77777777" w:rsidR="009A6FC1" w:rsidRDefault="009A6FC1" w:rsidP="00137E76">
      <w:pPr>
        <w:pStyle w:val="NoSpacing"/>
        <w:ind w:left="2160" w:firstLine="720"/>
        <w:rPr>
          <w:b/>
          <w:bCs/>
          <w:sz w:val="24"/>
          <w:szCs w:val="24"/>
          <w:u w:val="single"/>
        </w:rPr>
      </w:pPr>
    </w:p>
    <w:p w14:paraId="2CA1B2AC" w14:textId="77777777" w:rsidR="009A6FC1" w:rsidRDefault="009A6FC1" w:rsidP="00137E76">
      <w:pPr>
        <w:pStyle w:val="NoSpacing"/>
        <w:ind w:left="2160" w:firstLine="720"/>
        <w:rPr>
          <w:b/>
          <w:bCs/>
          <w:sz w:val="24"/>
          <w:szCs w:val="24"/>
          <w:u w:val="single"/>
        </w:rPr>
      </w:pPr>
    </w:p>
    <w:p w14:paraId="6A96E279" w14:textId="77777777" w:rsidR="009A6FC1" w:rsidRDefault="009A6FC1" w:rsidP="00137E76">
      <w:pPr>
        <w:pStyle w:val="NoSpacing"/>
        <w:ind w:left="2160" w:firstLine="720"/>
        <w:rPr>
          <w:b/>
          <w:bCs/>
          <w:sz w:val="24"/>
          <w:szCs w:val="24"/>
          <w:u w:val="single"/>
        </w:rPr>
      </w:pPr>
    </w:p>
    <w:p w14:paraId="4492472A" w14:textId="77777777" w:rsidR="009A6FC1" w:rsidRDefault="009A6FC1" w:rsidP="00137E76">
      <w:pPr>
        <w:pStyle w:val="NoSpacing"/>
        <w:ind w:left="2160" w:firstLine="720"/>
        <w:rPr>
          <w:b/>
          <w:bCs/>
          <w:sz w:val="24"/>
          <w:szCs w:val="24"/>
          <w:u w:val="single"/>
        </w:rPr>
      </w:pPr>
    </w:p>
    <w:p w14:paraId="1903C705" w14:textId="77777777" w:rsidR="009A6FC1" w:rsidRDefault="009A6FC1" w:rsidP="00137E76">
      <w:pPr>
        <w:pStyle w:val="NoSpacing"/>
        <w:ind w:left="2160" w:firstLine="720"/>
        <w:rPr>
          <w:b/>
          <w:bCs/>
          <w:sz w:val="24"/>
          <w:szCs w:val="24"/>
          <w:u w:val="single"/>
        </w:rPr>
      </w:pPr>
    </w:p>
    <w:p w14:paraId="5872CC70" w14:textId="77777777" w:rsidR="009A6FC1" w:rsidRDefault="009A6FC1" w:rsidP="00137E76">
      <w:pPr>
        <w:pStyle w:val="NoSpacing"/>
        <w:ind w:left="2160" w:firstLine="720"/>
        <w:rPr>
          <w:b/>
          <w:bCs/>
          <w:sz w:val="24"/>
          <w:szCs w:val="24"/>
          <w:u w:val="single"/>
        </w:rPr>
      </w:pPr>
    </w:p>
    <w:p w14:paraId="43C89A88" w14:textId="77777777" w:rsidR="009A6FC1" w:rsidRDefault="009A6FC1" w:rsidP="00137E76">
      <w:pPr>
        <w:pStyle w:val="NoSpacing"/>
        <w:ind w:left="2160" w:firstLine="720"/>
        <w:rPr>
          <w:b/>
          <w:bCs/>
          <w:sz w:val="24"/>
          <w:szCs w:val="24"/>
          <w:u w:val="single"/>
        </w:rPr>
      </w:pPr>
    </w:p>
    <w:p w14:paraId="1C8B0228" w14:textId="77777777" w:rsidR="009A6FC1" w:rsidRDefault="009A6FC1" w:rsidP="00137E76">
      <w:pPr>
        <w:pStyle w:val="NoSpacing"/>
        <w:ind w:left="2160" w:firstLine="720"/>
        <w:rPr>
          <w:b/>
          <w:bCs/>
          <w:sz w:val="24"/>
          <w:szCs w:val="24"/>
          <w:u w:val="single"/>
        </w:rPr>
      </w:pPr>
    </w:p>
    <w:p w14:paraId="4191727E" w14:textId="77777777" w:rsidR="009A6FC1" w:rsidRDefault="009A6FC1" w:rsidP="00137E76">
      <w:pPr>
        <w:pStyle w:val="NoSpacing"/>
        <w:ind w:left="2160" w:firstLine="720"/>
        <w:rPr>
          <w:b/>
          <w:bCs/>
          <w:sz w:val="24"/>
          <w:szCs w:val="24"/>
          <w:u w:val="single"/>
        </w:rPr>
      </w:pPr>
    </w:p>
    <w:p w14:paraId="163CC489" w14:textId="77777777" w:rsidR="009A6FC1" w:rsidRDefault="009A6FC1" w:rsidP="00137E76">
      <w:pPr>
        <w:pStyle w:val="NoSpacing"/>
        <w:ind w:left="2160" w:firstLine="720"/>
        <w:rPr>
          <w:b/>
          <w:bCs/>
          <w:sz w:val="24"/>
          <w:szCs w:val="24"/>
          <w:u w:val="single"/>
        </w:rPr>
      </w:pPr>
    </w:p>
    <w:p w14:paraId="774E27C6" w14:textId="77777777" w:rsidR="009A6FC1" w:rsidRDefault="009A6FC1" w:rsidP="00137E76">
      <w:pPr>
        <w:pStyle w:val="NoSpacing"/>
        <w:ind w:left="2160" w:firstLine="720"/>
        <w:rPr>
          <w:b/>
          <w:bCs/>
          <w:sz w:val="24"/>
          <w:szCs w:val="24"/>
          <w:u w:val="single"/>
        </w:rPr>
      </w:pPr>
    </w:p>
    <w:p w14:paraId="470887AF" w14:textId="77777777" w:rsidR="009A6FC1" w:rsidRDefault="009A6FC1" w:rsidP="00137E76">
      <w:pPr>
        <w:pStyle w:val="NoSpacing"/>
        <w:ind w:left="2160" w:firstLine="720"/>
        <w:rPr>
          <w:b/>
          <w:bCs/>
          <w:sz w:val="24"/>
          <w:szCs w:val="24"/>
          <w:u w:val="single"/>
        </w:rPr>
      </w:pPr>
    </w:p>
    <w:p w14:paraId="1152251A" w14:textId="77777777" w:rsidR="009A6FC1" w:rsidRDefault="009A6FC1" w:rsidP="00137E76">
      <w:pPr>
        <w:pStyle w:val="NoSpacing"/>
        <w:ind w:left="2160" w:firstLine="720"/>
        <w:rPr>
          <w:b/>
          <w:bCs/>
          <w:sz w:val="24"/>
          <w:szCs w:val="24"/>
          <w:u w:val="single"/>
        </w:rPr>
      </w:pPr>
    </w:p>
    <w:p w14:paraId="4357B4B9" w14:textId="77777777" w:rsidR="009A6FC1" w:rsidRDefault="009A6FC1" w:rsidP="00137E76">
      <w:pPr>
        <w:pStyle w:val="NoSpacing"/>
        <w:ind w:left="2160" w:firstLine="720"/>
        <w:rPr>
          <w:b/>
          <w:bCs/>
          <w:sz w:val="24"/>
          <w:szCs w:val="24"/>
          <w:u w:val="single"/>
        </w:rPr>
      </w:pPr>
    </w:p>
    <w:p w14:paraId="68788EE3" w14:textId="77777777" w:rsidR="009A6FC1" w:rsidRDefault="009A6FC1" w:rsidP="00137E76">
      <w:pPr>
        <w:pStyle w:val="NoSpacing"/>
        <w:ind w:left="2160" w:firstLine="720"/>
        <w:rPr>
          <w:b/>
          <w:bCs/>
          <w:sz w:val="24"/>
          <w:szCs w:val="24"/>
          <w:u w:val="single"/>
        </w:rPr>
      </w:pPr>
    </w:p>
    <w:p w14:paraId="6A627C91" w14:textId="77777777" w:rsidR="009A6FC1" w:rsidRDefault="009A6FC1" w:rsidP="00137E76">
      <w:pPr>
        <w:pStyle w:val="NoSpacing"/>
        <w:ind w:left="2160" w:firstLine="720"/>
        <w:rPr>
          <w:b/>
          <w:bCs/>
          <w:sz w:val="24"/>
          <w:szCs w:val="24"/>
          <w:u w:val="single"/>
        </w:rPr>
      </w:pPr>
    </w:p>
    <w:p w14:paraId="12CA5F4F" w14:textId="740E79C5" w:rsidR="00653F50" w:rsidRPr="00241836" w:rsidRDefault="00653F50" w:rsidP="00137E76">
      <w:pPr>
        <w:pStyle w:val="NoSpacing"/>
        <w:ind w:left="2160" w:firstLine="720"/>
        <w:rPr>
          <w:b/>
          <w:bCs/>
          <w:sz w:val="24"/>
          <w:szCs w:val="24"/>
          <w:u w:val="single"/>
        </w:rPr>
      </w:pPr>
      <w:r w:rsidRPr="00241836">
        <w:rPr>
          <w:b/>
          <w:bCs/>
          <w:sz w:val="24"/>
          <w:szCs w:val="24"/>
          <w:u w:val="single"/>
        </w:rPr>
        <w:t xml:space="preserve">Councillors Actions </w:t>
      </w:r>
      <w:r>
        <w:rPr>
          <w:b/>
          <w:bCs/>
          <w:sz w:val="24"/>
          <w:szCs w:val="24"/>
          <w:u w:val="single"/>
        </w:rPr>
        <w:t>Arising</w:t>
      </w:r>
    </w:p>
    <w:p w14:paraId="78B7102B" w14:textId="77777777" w:rsidR="00653F50" w:rsidRDefault="00653F50" w:rsidP="00653F50">
      <w:pPr>
        <w:pStyle w:val="NoSpacing"/>
      </w:pPr>
    </w:p>
    <w:p w14:paraId="21F443D9" w14:textId="77777777" w:rsidR="00653F50" w:rsidRDefault="00653F50" w:rsidP="00653F50">
      <w:pPr>
        <w:rPr>
          <w:b/>
          <w:bCs/>
        </w:rPr>
      </w:pPr>
      <w:r>
        <w:rPr>
          <w:b/>
          <w:bCs/>
        </w:rPr>
        <w:t>Cllr C Prentice (Chair)</w:t>
      </w:r>
    </w:p>
    <w:p w14:paraId="1203B73B" w14:textId="339900E4" w:rsidR="009A6FC1" w:rsidRPr="009A6FC1" w:rsidRDefault="009A6FC1" w:rsidP="00653F50">
      <w:pPr>
        <w:pStyle w:val="ListParagraph"/>
        <w:numPr>
          <w:ilvl w:val="0"/>
          <w:numId w:val="11"/>
        </w:numPr>
        <w:rPr>
          <w:b/>
          <w:bCs/>
        </w:rPr>
      </w:pPr>
      <w:proofErr w:type="gramStart"/>
      <w:r w:rsidRPr="002552F7">
        <w:rPr>
          <w:b/>
          <w:bCs/>
        </w:rPr>
        <w:t>Action</w:t>
      </w:r>
      <w:r>
        <w:t xml:space="preserve"> :</w:t>
      </w:r>
      <w:proofErr w:type="gramEnd"/>
      <w:r>
        <w:t xml:space="preserve"> Cllrs CP and PC to explore best form of signage on the verge at the road junction by the shop to discourage parking close to the junction.</w:t>
      </w:r>
    </w:p>
    <w:p w14:paraId="774C3079" w14:textId="7651C167" w:rsidR="009A6FC1" w:rsidRPr="002B3437" w:rsidRDefault="005A6D79" w:rsidP="00653F50">
      <w:pPr>
        <w:pStyle w:val="ListParagraph"/>
        <w:numPr>
          <w:ilvl w:val="0"/>
          <w:numId w:val="11"/>
        </w:numPr>
        <w:rPr>
          <w:b/>
          <w:bCs/>
        </w:rPr>
      </w:pPr>
      <w:r w:rsidRPr="009D5B31">
        <w:rPr>
          <w:b/>
          <w:bCs/>
        </w:rPr>
        <w:t>Action</w:t>
      </w:r>
      <w:r>
        <w:t>: Cllr C Prentice to consult all Councillors individually about the formation of the new Shop Sub-Committee and to propose a procedure.  The new Sub-Committee to be agreed and to start work by the first week of September</w:t>
      </w:r>
    </w:p>
    <w:p w14:paraId="10843B9D" w14:textId="3BEFB161" w:rsidR="00EB6786" w:rsidRDefault="00EB6786" w:rsidP="00653F50">
      <w:pPr>
        <w:rPr>
          <w:b/>
          <w:bCs/>
        </w:rPr>
      </w:pPr>
    </w:p>
    <w:p w14:paraId="7574AAAE" w14:textId="463174F0" w:rsidR="00EB6786" w:rsidRDefault="00EB6786" w:rsidP="00653F50">
      <w:pPr>
        <w:rPr>
          <w:b/>
          <w:bCs/>
        </w:rPr>
      </w:pPr>
      <w:r>
        <w:rPr>
          <w:b/>
          <w:bCs/>
        </w:rPr>
        <w:t xml:space="preserve">Cllr P Cowx </w:t>
      </w:r>
    </w:p>
    <w:p w14:paraId="774185F0" w14:textId="77777777" w:rsidR="009A6FC1" w:rsidRDefault="009A6FC1" w:rsidP="009A6FC1">
      <w:pPr>
        <w:pStyle w:val="NoSpacing"/>
        <w:numPr>
          <w:ilvl w:val="0"/>
          <w:numId w:val="11"/>
        </w:numPr>
      </w:pPr>
      <w:r w:rsidRPr="00AC3964">
        <w:rPr>
          <w:b/>
          <w:bCs/>
        </w:rPr>
        <w:t>Action</w:t>
      </w:r>
      <w:r>
        <w:t>: Clerk to post the event onto Facebook and Cllr P Cowx to post to the web site.</w:t>
      </w:r>
    </w:p>
    <w:p w14:paraId="78B78F91" w14:textId="040963AD" w:rsidR="00653F50" w:rsidRPr="002B3437" w:rsidRDefault="00653F50" w:rsidP="009A6FC1">
      <w:pPr>
        <w:pStyle w:val="ListParagraph"/>
        <w:rPr>
          <w:b/>
          <w:bCs/>
        </w:rPr>
      </w:pPr>
    </w:p>
    <w:p w14:paraId="350BB55F" w14:textId="77777777" w:rsidR="00653F50" w:rsidRDefault="00653F50" w:rsidP="00653F50">
      <w:pPr>
        <w:rPr>
          <w:b/>
          <w:bCs/>
        </w:rPr>
      </w:pPr>
    </w:p>
    <w:p w14:paraId="38DEA325" w14:textId="77777777" w:rsidR="00013C50" w:rsidRDefault="00653F50" w:rsidP="00653F50">
      <w:pPr>
        <w:rPr>
          <w:b/>
          <w:bCs/>
        </w:rPr>
      </w:pPr>
      <w:r>
        <w:rPr>
          <w:b/>
          <w:bCs/>
        </w:rPr>
        <w:t>Cllr J Ruggiero</w:t>
      </w:r>
    </w:p>
    <w:p w14:paraId="0A950A23" w14:textId="77777777" w:rsidR="009A6FC1" w:rsidRDefault="009A6FC1" w:rsidP="009A6FC1">
      <w:pPr>
        <w:pStyle w:val="NoSpacing"/>
        <w:numPr>
          <w:ilvl w:val="0"/>
          <w:numId w:val="11"/>
        </w:numPr>
      </w:pPr>
      <w:r w:rsidRPr="002552F7">
        <w:rPr>
          <w:b/>
          <w:bCs/>
        </w:rPr>
        <w:t>Action</w:t>
      </w:r>
      <w:r>
        <w:t>: Cllr J Ruggiero to draw on the data from the Neighbourhood Plan when responding to the consultation.</w:t>
      </w:r>
    </w:p>
    <w:p w14:paraId="778837C0" w14:textId="7DAC44BD" w:rsidR="00777E5A" w:rsidRDefault="00777E5A" w:rsidP="00777E5A">
      <w:pPr>
        <w:pStyle w:val="NoSpacing"/>
        <w:numPr>
          <w:ilvl w:val="0"/>
          <w:numId w:val="11"/>
        </w:numPr>
        <w:rPr>
          <w:color w:val="auto"/>
        </w:rPr>
      </w:pPr>
      <w:r w:rsidRPr="002552F7">
        <w:rPr>
          <w:b/>
          <w:bCs/>
          <w:color w:val="auto"/>
        </w:rPr>
        <w:t>Action</w:t>
      </w:r>
      <w:r>
        <w:rPr>
          <w:color w:val="auto"/>
        </w:rPr>
        <w:t>: Cllr J Ruggiero to report via ‘Fix My Street’ 30 MPH faded signs</w:t>
      </w:r>
    </w:p>
    <w:p w14:paraId="13C8272A" w14:textId="1C190235" w:rsidR="00653F50" w:rsidRPr="005A6D79" w:rsidRDefault="00653F50" w:rsidP="005A6D79">
      <w:pPr>
        <w:ind w:left="360"/>
        <w:rPr>
          <w:b/>
          <w:bCs/>
        </w:rPr>
      </w:pPr>
    </w:p>
    <w:p w14:paraId="00933B7F" w14:textId="77777777" w:rsidR="00653F50" w:rsidRDefault="00653F50" w:rsidP="00653F50">
      <w:pPr>
        <w:rPr>
          <w:b/>
          <w:bCs/>
        </w:rPr>
      </w:pPr>
    </w:p>
    <w:p w14:paraId="5E466517" w14:textId="391A7F6A" w:rsidR="009A6FC1" w:rsidRDefault="00653F50" w:rsidP="009A6FC1">
      <w:pPr>
        <w:rPr>
          <w:b/>
          <w:bCs/>
        </w:rPr>
      </w:pPr>
      <w:r>
        <w:rPr>
          <w:b/>
          <w:bCs/>
        </w:rPr>
        <w:t>Clerk</w:t>
      </w:r>
    </w:p>
    <w:p w14:paraId="0B19C487" w14:textId="4B5DE3AD" w:rsidR="009A6FC1" w:rsidRDefault="009A6FC1" w:rsidP="009A6FC1">
      <w:pPr>
        <w:pStyle w:val="NoSpacing"/>
        <w:numPr>
          <w:ilvl w:val="0"/>
          <w:numId w:val="11"/>
        </w:numPr>
      </w:pPr>
      <w:r w:rsidRPr="00AC3964">
        <w:rPr>
          <w:b/>
          <w:bCs/>
        </w:rPr>
        <w:t>Action</w:t>
      </w:r>
      <w:r>
        <w:t>: Clerk to post the event onto Facebook and Cllr P Cowx to post to the web site.</w:t>
      </w:r>
    </w:p>
    <w:p w14:paraId="1753738E" w14:textId="6E160833" w:rsidR="00777E5A" w:rsidRDefault="00777E5A" w:rsidP="00777E5A">
      <w:pPr>
        <w:pStyle w:val="NoSpacing"/>
        <w:numPr>
          <w:ilvl w:val="0"/>
          <w:numId w:val="11"/>
        </w:numPr>
        <w:rPr>
          <w:color w:val="auto"/>
        </w:rPr>
      </w:pPr>
      <w:r w:rsidRPr="002552F7">
        <w:rPr>
          <w:b/>
          <w:bCs/>
          <w:color w:val="auto"/>
        </w:rPr>
        <w:t>Action</w:t>
      </w:r>
      <w:r>
        <w:rPr>
          <w:color w:val="auto"/>
        </w:rPr>
        <w:t>: The Clerk to contact commercial storage companies for quotes for APC Archive Material</w:t>
      </w:r>
    </w:p>
    <w:p w14:paraId="7784D70A" w14:textId="77777777" w:rsidR="00777E5A" w:rsidRPr="006221BF" w:rsidRDefault="00777E5A" w:rsidP="00777E5A">
      <w:pPr>
        <w:pStyle w:val="NoSpacing"/>
        <w:numPr>
          <w:ilvl w:val="0"/>
          <w:numId w:val="11"/>
        </w:numPr>
        <w:rPr>
          <w:color w:val="auto"/>
        </w:rPr>
      </w:pPr>
      <w:r w:rsidRPr="002552F7">
        <w:rPr>
          <w:b/>
          <w:bCs/>
          <w:color w:val="auto"/>
        </w:rPr>
        <w:t>Action</w:t>
      </w:r>
      <w:r>
        <w:rPr>
          <w:color w:val="auto"/>
        </w:rPr>
        <w:t>: The Clerk to ask Shrivenham Heritage whether they might have an interest in taking custody of the boxes as a potential research archive.</w:t>
      </w:r>
    </w:p>
    <w:p w14:paraId="1F2A8346" w14:textId="5A44A614" w:rsidR="009A6FC1" w:rsidRPr="005A6D79" w:rsidRDefault="00944D13" w:rsidP="009A6FC1">
      <w:pPr>
        <w:pStyle w:val="NoSpacing"/>
        <w:numPr>
          <w:ilvl w:val="0"/>
          <w:numId w:val="11"/>
        </w:numPr>
      </w:pPr>
      <w:r w:rsidRPr="009D5B31">
        <w:rPr>
          <w:b/>
          <w:bCs/>
        </w:rPr>
        <w:t>Action</w:t>
      </w:r>
      <w:r>
        <w:t xml:space="preserve">: Clerk to forward the timeline for the renewal process produced in January 2021. </w:t>
      </w:r>
    </w:p>
    <w:p w14:paraId="00770B8C" w14:textId="72029EDF" w:rsidR="009A6FC1" w:rsidRDefault="009A6FC1" w:rsidP="009A6FC1">
      <w:pPr>
        <w:pStyle w:val="NoSpacing"/>
        <w:rPr>
          <w:b/>
          <w:bCs/>
        </w:rPr>
      </w:pPr>
    </w:p>
    <w:p w14:paraId="6995C6DF" w14:textId="39ED8751" w:rsidR="009A6FC1" w:rsidRPr="00777E5A" w:rsidRDefault="009A6FC1" w:rsidP="009A6FC1">
      <w:pPr>
        <w:pStyle w:val="NoSpacing"/>
        <w:rPr>
          <w:b/>
          <w:bCs/>
          <w:sz w:val="24"/>
          <w:szCs w:val="24"/>
        </w:rPr>
      </w:pPr>
      <w:r w:rsidRPr="00777E5A">
        <w:rPr>
          <w:b/>
          <w:bCs/>
          <w:sz w:val="24"/>
          <w:szCs w:val="24"/>
        </w:rPr>
        <w:t xml:space="preserve">Village Green </w:t>
      </w:r>
    </w:p>
    <w:p w14:paraId="74B637A7" w14:textId="77777777" w:rsidR="009A6FC1" w:rsidRDefault="009A6FC1" w:rsidP="009A6FC1">
      <w:pPr>
        <w:pStyle w:val="NoSpacing"/>
        <w:numPr>
          <w:ilvl w:val="0"/>
          <w:numId w:val="11"/>
        </w:numPr>
      </w:pPr>
      <w:r w:rsidRPr="002552F7">
        <w:rPr>
          <w:b/>
          <w:bCs/>
        </w:rPr>
        <w:t>Action</w:t>
      </w:r>
      <w:r>
        <w:t xml:space="preserve">: E </w:t>
      </w:r>
      <w:proofErr w:type="spellStart"/>
      <w:r>
        <w:t>Derrington</w:t>
      </w:r>
      <w:proofErr w:type="spellEnd"/>
      <w:r>
        <w:t xml:space="preserve"> to ask Ashbury School to conduct a survey of their students to establish what   sporting equipment the children would use on the green, if it could be provided.  APC to consider practicalities further at future meetings.</w:t>
      </w:r>
    </w:p>
    <w:p w14:paraId="686D093D" w14:textId="54D60A15" w:rsidR="009A6FC1" w:rsidRPr="00777E5A" w:rsidRDefault="009A6FC1" w:rsidP="00777E5A">
      <w:pPr>
        <w:pStyle w:val="NoSpacing"/>
        <w:rPr>
          <w:sz w:val="24"/>
          <w:szCs w:val="24"/>
        </w:rPr>
      </w:pPr>
    </w:p>
    <w:p w14:paraId="324DB88C" w14:textId="51A5E7C1" w:rsidR="00777E5A" w:rsidRDefault="00777E5A" w:rsidP="00777E5A">
      <w:pPr>
        <w:pStyle w:val="NoSpacing"/>
        <w:rPr>
          <w:b/>
          <w:bCs/>
          <w:sz w:val="24"/>
          <w:szCs w:val="24"/>
        </w:rPr>
      </w:pPr>
      <w:r w:rsidRPr="00777E5A">
        <w:rPr>
          <w:b/>
          <w:bCs/>
          <w:sz w:val="24"/>
          <w:szCs w:val="24"/>
        </w:rPr>
        <w:t>County/District Councillors</w:t>
      </w:r>
    </w:p>
    <w:p w14:paraId="442ED6EB" w14:textId="77777777" w:rsidR="00777E5A" w:rsidRDefault="00777E5A" w:rsidP="00777E5A">
      <w:pPr>
        <w:pStyle w:val="NoSpacing"/>
        <w:numPr>
          <w:ilvl w:val="0"/>
          <w:numId w:val="11"/>
        </w:numPr>
      </w:pPr>
      <w:r w:rsidRPr="002552F7">
        <w:rPr>
          <w:b/>
          <w:bCs/>
        </w:rPr>
        <w:t>Action</w:t>
      </w:r>
      <w:r>
        <w:t xml:space="preserve">: County Cllr Y Constance to supply an email address so APC might respond to the consultation by the end of July. </w:t>
      </w:r>
    </w:p>
    <w:p w14:paraId="23431490" w14:textId="77777777" w:rsidR="00777E5A" w:rsidRPr="009A6FC1" w:rsidRDefault="00777E5A" w:rsidP="00777E5A">
      <w:pPr>
        <w:pStyle w:val="ListParagraph"/>
        <w:numPr>
          <w:ilvl w:val="0"/>
          <w:numId w:val="11"/>
        </w:numPr>
        <w:rPr>
          <w:b/>
          <w:bCs/>
        </w:rPr>
      </w:pPr>
      <w:r w:rsidRPr="00AC3964">
        <w:rPr>
          <w:b/>
          <w:bCs/>
        </w:rPr>
        <w:t>Action</w:t>
      </w:r>
      <w:r>
        <w:t>: County Cllr Y Constance offered to contact Highways to see if this could be done, or to recommend whom the APC could contact.</w:t>
      </w:r>
    </w:p>
    <w:p w14:paraId="64B8C8C7" w14:textId="77777777" w:rsidR="00777E5A" w:rsidRPr="00777E5A" w:rsidRDefault="00777E5A" w:rsidP="005A6D79">
      <w:pPr>
        <w:pStyle w:val="NoSpacing"/>
        <w:rPr>
          <w:b/>
          <w:bCs/>
          <w:sz w:val="24"/>
          <w:szCs w:val="24"/>
        </w:rPr>
      </w:pPr>
    </w:p>
    <w:p w14:paraId="4896EA96" w14:textId="77777777" w:rsidR="009A6FC1" w:rsidRPr="009A6FC1" w:rsidRDefault="009A6FC1" w:rsidP="009A6FC1">
      <w:pPr>
        <w:pStyle w:val="ListParagraph"/>
        <w:rPr>
          <w:b/>
          <w:bCs/>
        </w:rPr>
      </w:pPr>
    </w:p>
    <w:p w14:paraId="37ED8708" w14:textId="77777777" w:rsidR="00653F50" w:rsidRDefault="00653F50" w:rsidP="00653F50">
      <w:pPr>
        <w:rPr>
          <w:rFonts w:ascii="Calibri" w:hAnsi="Calibri" w:cs="Arial Unicode MS"/>
          <w:color w:val="000000"/>
          <w:sz w:val="22"/>
          <w:szCs w:val="22"/>
          <w:u w:color="000000"/>
          <w:lang w:eastAsia="en-GB"/>
        </w:rPr>
      </w:pPr>
    </w:p>
    <w:p w14:paraId="2E620C48" w14:textId="77777777" w:rsidR="00653F50" w:rsidRDefault="00653F50" w:rsidP="00653F50">
      <w:pPr>
        <w:rPr>
          <w:rFonts w:ascii="Calibri" w:hAnsi="Calibri" w:cs="Arial Unicode MS"/>
          <w:color w:val="000000"/>
          <w:sz w:val="22"/>
          <w:szCs w:val="22"/>
          <w:u w:color="000000"/>
          <w:lang w:eastAsia="en-GB"/>
        </w:rPr>
      </w:pPr>
    </w:p>
    <w:p w14:paraId="027DFFD9" w14:textId="77777777" w:rsidR="00653F50" w:rsidRDefault="00653F50" w:rsidP="00653F50">
      <w:pPr>
        <w:rPr>
          <w:rFonts w:ascii="Calibri" w:hAnsi="Calibri" w:cs="Arial Unicode MS"/>
          <w:color w:val="000000"/>
          <w:sz w:val="22"/>
          <w:szCs w:val="22"/>
          <w:u w:color="000000"/>
          <w:lang w:eastAsia="en-GB"/>
        </w:rPr>
      </w:pPr>
    </w:p>
    <w:p w14:paraId="36CCEB91" w14:textId="77777777" w:rsidR="00653F50" w:rsidRDefault="00653F50" w:rsidP="00653F50">
      <w:pPr>
        <w:rPr>
          <w:rFonts w:ascii="Calibri" w:hAnsi="Calibri" w:cs="Arial Unicode MS"/>
          <w:color w:val="000000"/>
          <w:sz w:val="22"/>
          <w:szCs w:val="22"/>
          <w:u w:color="000000"/>
          <w:lang w:eastAsia="en-GB"/>
        </w:rPr>
      </w:pPr>
    </w:p>
    <w:p w14:paraId="6E75FB4F" w14:textId="77777777" w:rsidR="00653F50" w:rsidRDefault="00653F50" w:rsidP="00653F50">
      <w:pPr>
        <w:rPr>
          <w:rFonts w:ascii="Calibri" w:hAnsi="Calibri" w:cs="Arial Unicode MS"/>
          <w:color w:val="000000"/>
          <w:sz w:val="22"/>
          <w:szCs w:val="22"/>
          <w:u w:color="000000"/>
          <w:lang w:eastAsia="en-GB"/>
        </w:rPr>
      </w:pPr>
      <w:r>
        <w:rPr>
          <w:rFonts w:ascii="Calibri" w:hAnsi="Calibri" w:cs="Arial Unicode MS"/>
          <w:color w:val="000000"/>
          <w:sz w:val="22"/>
          <w:szCs w:val="22"/>
          <w:u w:color="000000"/>
          <w:lang w:eastAsia="en-GB"/>
        </w:rPr>
        <w:br w:type="page"/>
      </w:r>
    </w:p>
    <w:p w14:paraId="0E98B0FC" w14:textId="79E2D446" w:rsidR="00653F50" w:rsidRDefault="00653F50" w:rsidP="00653F50">
      <w:pPr>
        <w:rPr>
          <w:lang w:eastAsia="en-GB"/>
        </w:rPr>
      </w:pPr>
    </w:p>
    <w:p w14:paraId="0DF68D79" w14:textId="579281BE" w:rsidR="00601433" w:rsidRDefault="00601433" w:rsidP="00601433">
      <w:pPr>
        <w:rPr>
          <w:lang w:eastAsia="en-GB"/>
        </w:rPr>
      </w:pPr>
      <w:r>
        <w:rPr>
          <w:lang w:eastAsia="en-GB"/>
        </w:rPr>
        <w:t>Appendix 1</w:t>
      </w:r>
    </w:p>
    <w:p w14:paraId="2A884119" w14:textId="48362536" w:rsidR="00601433" w:rsidRDefault="00601433" w:rsidP="00601433">
      <w:pPr>
        <w:rPr>
          <w:lang w:eastAsia="en-GB"/>
        </w:rPr>
      </w:pPr>
    </w:p>
    <w:p w14:paraId="55F1E18D" w14:textId="77777777" w:rsidR="00601433" w:rsidRPr="004D6107" w:rsidRDefault="00601433" w:rsidP="00601433">
      <w:pPr>
        <w:jc w:val="center"/>
        <w:rPr>
          <w:rFonts w:ascii="Arial" w:hAnsi="Arial" w:cs="Arial"/>
          <w:b/>
          <w:bCs/>
        </w:rPr>
      </w:pPr>
      <w:r w:rsidRPr="004D6107">
        <w:rPr>
          <w:rFonts w:ascii="Arial" w:hAnsi="Arial" w:cs="Arial"/>
          <w:b/>
          <w:bCs/>
        </w:rPr>
        <w:t>District Councillors Report to Parish Councils</w:t>
      </w:r>
    </w:p>
    <w:p w14:paraId="3B66CBFE" w14:textId="77777777" w:rsidR="00601433" w:rsidRPr="004D6107" w:rsidRDefault="00601433" w:rsidP="00601433">
      <w:pPr>
        <w:jc w:val="center"/>
        <w:rPr>
          <w:rFonts w:ascii="Arial" w:hAnsi="Arial" w:cs="Arial"/>
          <w:b/>
          <w:bCs/>
        </w:rPr>
      </w:pPr>
      <w:proofErr w:type="spellStart"/>
      <w:r w:rsidRPr="004D6107">
        <w:rPr>
          <w:rFonts w:ascii="Arial" w:hAnsi="Arial" w:cs="Arial"/>
          <w:b/>
          <w:bCs/>
        </w:rPr>
        <w:t>Watchfield</w:t>
      </w:r>
      <w:proofErr w:type="spellEnd"/>
      <w:r w:rsidRPr="004D6107">
        <w:rPr>
          <w:rFonts w:ascii="Arial" w:hAnsi="Arial" w:cs="Arial"/>
          <w:b/>
          <w:bCs/>
        </w:rPr>
        <w:t xml:space="preserve"> and </w:t>
      </w:r>
      <w:proofErr w:type="spellStart"/>
      <w:r w:rsidRPr="004D6107">
        <w:rPr>
          <w:rFonts w:ascii="Arial" w:hAnsi="Arial" w:cs="Arial"/>
          <w:b/>
          <w:bCs/>
        </w:rPr>
        <w:t>Shrivenham</w:t>
      </w:r>
      <w:proofErr w:type="spellEnd"/>
      <w:r w:rsidRPr="004D6107">
        <w:rPr>
          <w:rFonts w:ascii="Arial" w:hAnsi="Arial" w:cs="Arial"/>
          <w:b/>
          <w:bCs/>
        </w:rPr>
        <w:t xml:space="preserve"> Ward </w:t>
      </w:r>
    </w:p>
    <w:p w14:paraId="71ACAD15" w14:textId="77777777" w:rsidR="00601433" w:rsidRPr="004D6107" w:rsidRDefault="00601433" w:rsidP="00601433">
      <w:pPr>
        <w:jc w:val="center"/>
        <w:rPr>
          <w:rFonts w:ascii="Arial" w:hAnsi="Arial" w:cs="Arial"/>
          <w:b/>
          <w:bCs/>
        </w:rPr>
      </w:pPr>
      <w:r w:rsidRPr="004D6107">
        <w:rPr>
          <w:rFonts w:ascii="Arial" w:hAnsi="Arial" w:cs="Arial"/>
          <w:b/>
          <w:bCs/>
        </w:rPr>
        <w:t>Ju</w:t>
      </w:r>
      <w:r>
        <w:rPr>
          <w:rFonts w:ascii="Arial" w:hAnsi="Arial" w:cs="Arial"/>
          <w:b/>
          <w:bCs/>
        </w:rPr>
        <w:t>ly</w:t>
      </w:r>
      <w:r w:rsidRPr="004D6107">
        <w:rPr>
          <w:rFonts w:ascii="Arial" w:hAnsi="Arial" w:cs="Arial"/>
          <w:b/>
          <w:bCs/>
        </w:rPr>
        <w:t xml:space="preserve"> 2021</w:t>
      </w:r>
    </w:p>
    <w:p w14:paraId="0878E85B" w14:textId="77777777" w:rsidR="00601433" w:rsidRPr="004D6107" w:rsidRDefault="00601433" w:rsidP="000F00C7">
      <w:pPr>
        <w:ind w:left="2160" w:firstLine="720"/>
        <w:rPr>
          <w:rFonts w:ascii="Arial" w:hAnsi="Arial" w:cs="Arial"/>
          <w:b/>
          <w:bCs/>
        </w:rPr>
      </w:pPr>
      <w:r w:rsidRPr="004D6107">
        <w:rPr>
          <w:rFonts w:ascii="Arial" w:hAnsi="Arial" w:cs="Arial"/>
          <w:b/>
          <w:bCs/>
        </w:rPr>
        <w:t>Vale of White Horse District Council</w:t>
      </w:r>
    </w:p>
    <w:p w14:paraId="2176A9ED" w14:textId="77777777" w:rsidR="00601433" w:rsidRDefault="00601433" w:rsidP="00601433">
      <w:pPr>
        <w:rPr>
          <w:rFonts w:ascii="Arial" w:hAnsi="Arial" w:cs="Arial"/>
        </w:rPr>
      </w:pPr>
      <w:r w:rsidRPr="00D17369">
        <w:rPr>
          <w:rFonts w:ascii="Arial" w:hAnsi="Arial" w:cs="Arial"/>
          <w:b/>
          <w:bCs/>
        </w:rPr>
        <w:t xml:space="preserve">Covid </w:t>
      </w:r>
      <w:r>
        <w:rPr>
          <w:rFonts w:ascii="Arial" w:hAnsi="Arial" w:cs="Arial"/>
        </w:rPr>
        <w:t xml:space="preserve">- At the time of writing the situation locally with Covid is that Oxfordshire has the highest infection rate in the South of England. The majority of new infections are in Oxford City but the Vale also has increased rates. As and when anything changes The Vale will inform Town and Parish Councils. In the meantime we would encourage keeping a watching brief on the Vale’s website – </w:t>
      </w:r>
      <w:hyperlink r:id="rId8" w:history="1">
        <w:r w:rsidRPr="00976414">
          <w:rPr>
            <w:rStyle w:val="Hyperlink"/>
            <w:rFonts w:ascii="Arial" w:hAnsi="Arial" w:cs="Arial"/>
          </w:rPr>
          <w:t>www.whitehorsedc.gov.uk</w:t>
        </w:r>
      </w:hyperlink>
    </w:p>
    <w:p w14:paraId="6061ABC8" w14:textId="77777777" w:rsidR="00601433" w:rsidRDefault="00601433" w:rsidP="00601433">
      <w:pPr>
        <w:rPr>
          <w:rFonts w:ascii="Arial" w:hAnsi="Arial" w:cs="Arial"/>
        </w:rPr>
      </w:pPr>
      <w:r w:rsidRPr="00D32BFF">
        <w:rPr>
          <w:rFonts w:ascii="Arial" w:hAnsi="Arial" w:cs="Arial"/>
          <w:b/>
          <w:bCs/>
        </w:rPr>
        <w:t xml:space="preserve">Planning </w:t>
      </w:r>
      <w:r>
        <w:rPr>
          <w:rFonts w:ascii="Arial" w:hAnsi="Arial" w:cs="Arial"/>
        </w:rPr>
        <w:t>– The good news is that the Vale has maintained its five-year land supply. Details may be found on the Vale website – Housing Land Supply Statement for the Vale of White Horse June 2021.</w:t>
      </w:r>
    </w:p>
    <w:p w14:paraId="1E080AD3" w14:textId="77777777" w:rsidR="00601433" w:rsidRDefault="00601433" w:rsidP="00601433">
      <w:pPr>
        <w:rPr>
          <w:rFonts w:ascii="Arial" w:hAnsi="Arial" w:cs="Arial"/>
        </w:rPr>
      </w:pPr>
      <w:r>
        <w:rPr>
          <w:rFonts w:ascii="Arial" w:hAnsi="Arial" w:cs="Arial"/>
        </w:rPr>
        <w:t>Concern has been raised by a number of residents regarding a community consultation survey for a small affordable housing development in Shrivenham. The online survey received by only a few selected residents indicates that the proposal is for a “Entry Level” housing scheme of up to 26 dwellings. This type of housing is suitable for first time buyers or renters. The site will be managed by South Oxfordshire Housing Association.</w:t>
      </w:r>
    </w:p>
    <w:p w14:paraId="3593FB19" w14:textId="77777777" w:rsidR="00601433" w:rsidRDefault="00601433" w:rsidP="00601433">
      <w:pPr>
        <w:rPr>
          <w:rFonts w:ascii="Arial" w:hAnsi="Arial" w:cs="Arial"/>
        </w:rPr>
      </w:pPr>
      <w:r>
        <w:rPr>
          <w:rFonts w:ascii="Arial" w:hAnsi="Arial" w:cs="Arial"/>
        </w:rPr>
        <w:t xml:space="preserve">Over the past few weeks there has been a significant number of planning applications submitted to the Vale from Ward villages most of which are for extensions or listed building consent. Currently three applications (2 in Shrivenham and 1 in </w:t>
      </w:r>
      <w:proofErr w:type="spellStart"/>
      <w:r>
        <w:rPr>
          <w:rFonts w:ascii="Arial" w:hAnsi="Arial" w:cs="Arial"/>
        </w:rPr>
        <w:t>Longcot</w:t>
      </w:r>
      <w:proofErr w:type="spellEnd"/>
      <w:r>
        <w:rPr>
          <w:rFonts w:ascii="Arial" w:hAnsi="Arial" w:cs="Arial"/>
        </w:rPr>
        <w:t xml:space="preserve">) are subject to call-in to Committee should they be recommended for approval. The number of planning applications submitted to the Vale for the period April-June is some 40% over that of the same period in 2020.  </w:t>
      </w:r>
    </w:p>
    <w:p w14:paraId="0914BBA3" w14:textId="77777777" w:rsidR="00601433" w:rsidRDefault="00601433" w:rsidP="00601433">
      <w:pPr>
        <w:rPr>
          <w:rFonts w:ascii="Arial" w:hAnsi="Arial" w:cs="Arial"/>
        </w:rPr>
      </w:pPr>
      <w:r>
        <w:rPr>
          <w:rFonts w:ascii="Arial" w:hAnsi="Arial" w:cs="Arial"/>
        </w:rPr>
        <w:t xml:space="preserve">A Planning Pilot Scheme to improve engagement with Town and Parish Councils was launched in June. Shrivenham Parish Council was chosen as one of five councils to participate in the scheme. If the scheme is a success it is intended for it to be rolled out to all councils at the end of September. </w:t>
      </w:r>
    </w:p>
    <w:p w14:paraId="7B6F0F9D" w14:textId="77777777" w:rsidR="00601433" w:rsidRDefault="00601433" w:rsidP="00601433">
      <w:pPr>
        <w:rPr>
          <w:rFonts w:ascii="Arial" w:hAnsi="Arial" w:cs="Arial"/>
        </w:rPr>
      </w:pPr>
      <w:r w:rsidRPr="00AC0AB8">
        <w:rPr>
          <w:rFonts w:ascii="Arial" w:hAnsi="Arial" w:cs="Arial"/>
          <w:b/>
          <w:bCs/>
        </w:rPr>
        <w:t xml:space="preserve">Oxfordshire Plan 2050 </w:t>
      </w:r>
      <w:r>
        <w:rPr>
          <w:rFonts w:ascii="Arial" w:hAnsi="Arial" w:cs="Arial"/>
        </w:rPr>
        <w:t>– The consultation on the Oxfordshire Plan 2050 Reg 18 will begin on 30 July for 10 weeks. The consultation will be online and further details will be revealed nearer the time. The Plan will set out the framework for future planning decisions on housing and infrastructure needs. More information may be found at Oxfordshireplan.org</w:t>
      </w:r>
    </w:p>
    <w:p w14:paraId="6EB6EB19" w14:textId="77777777" w:rsidR="00601433" w:rsidRDefault="00601433" w:rsidP="00601433">
      <w:pPr>
        <w:rPr>
          <w:rFonts w:ascii="Arial" w:hAnsi="Arial" w:cs="Arial"/>
        </w:rPr>
      </w:pPr>
      <w:r w:rsidRPr="004D3597">
        <w:rPr>
          <w:rFonts w:ascii="Arial" w:hAnsi="Arial" w:cs="Arial"/>
          <w:b/>
          <w:bCs/>
        </w:rPr>
        <w:t>Joint Local Plan 2041</w:t>
      </w:r>
      <w:r>
        <w:rPr>
          <w:rFonts w:ascii="Arial" w:hAnsi="Arial" w:cs="Arial"/>
        </w:rPr>
        <w:t>-In March the Vale agreed to preparing a joint local plan with South Oxfordshire District Council. Work is underway and information is available on the Vale website: joint local plan 2041</w:t>
      </w:r>
    </w:p>
    <w:p w14:paraId="7A662207" w14:textId="77777777" w:rsidR="00601433" w:rsidRDefault="00601433" w:rsidP="00601433">
      <w:pPr>
        <w:rPr>
          <w:rFonts w:ascii="Arial" w:hAnsi="Arial" w:cs="Arial"/>
        </w:rPr>
      </w:pPr>
      <w:r w:rsidRPr="00334EF1">
        <w:rPr>
          <w:rFonts w:ascii="Arial" w:hAnsi="Arial" w:cs="Arial"/>
          <w:b/>
          <w:bCs/>
        </w:rPr>
        <w:t>Boundary Review</w:t>
      </w:r>
      <w:r>
        <w:rPr>
          <w:rFonts w:ascii="Arial" w:hAnsi="Arial" w:cs="Arial"/>
        </w:rPr>
        <w:t xml:space="preserve"> – As mentioned last month details of the Boundary Commissions proposals for Oxfordshire may be found at </w:t>
      </w:r>
      <w:hyperlink r:id="rId9" w:history="1">
        <w:r>
          <w:rPr>
            <w:rStyle w:val="Hyperlink"/>
            <w:rFonts w:eastAsia="Times New Roman"/>
          </w:rPr>
          <w:t>https://www.bcereviews.org.uk/node/6488?postcode=SN68EL</w:t>
        </w:r>
      </w:hyperlink>
      <w:r>
        <w:rPr>
          <w:rFonts w:eastAsia="Times New Roman"/>
        </w:rPr>
        <w:br/>
      </w:r>
      <w:r>
        <w:rPr>
          <w:rFonts w:eastAsia="Times New Roman"/>
        </w:rPr>
        <w:br/>
      </w:r>
      <w:r>
        <w:rPr>
          <w:rFonts w:ascii="Arial" w:hAnsi="Arial" w:cs="Arial"/>
        </w:rPr>
        <w:t xml:space="preserve">The Vale will be included in three constituencies namely. </w:t>
      </w:r>
      <w:proofErr w:type="spellStart"/>
      <w:r>
        <w:rPr>
          <w:rFonts w:ascii="Arial" w:hAnsi="Arial" w:cs="Arial"/>
        </w:rPr>
        <w:t>Didcot</w:t>
      </w:r>
      <w:proofErr w:type="spellEnd"/>
      <w:r>
        <w:rPr>
          <w:rFonts w:ascii="Arial" w:hAnsi="Arial" w:cs="Arial"/>
        </w:rPr>
        <w:t xml:space="preserve"> and </w:t>
      </w:r>
      <w:proofErr w:type="spellStart"/>
      <w:r>
        <w:rPr>
          <w:rFonts w:ascii="Arial" w:hAnsi="Arial" w:cs="Arial"/>
        </w:rPr>
        <w:t>Wantage</w:t>
      </w:r>
      <w:proofErr w:type="spellEnd"/>
      <w:r>
        <w:rPr>
          <w:rFonts w:ascii="Arial" w:hAnsi="Arial" w:cs="Arial"/>
        </w:rPr>
        <w:t xml:space="preserve">, Oxford West and Abingdon and </w:t>
      </w:r>
      <w:proofErr w:type="spellStart"/>
      <w:r>
        <w:rPr>
          <w:rFonts w:ascii="Arial" w:hAnsi="Arial" w:cs="Arial"/>
        </w:rPr>
        <w:t>Witney</w:t>
      </w:r>
      <w:proofErr w:type="spellEnd"/>
      <w:r>
        <w:rPr>
          <w:rFonts w:ascii="Arial" w:hAnsi="Arial" w:cs="Arial"/>
        </w:rPr>
        <w:t xml:space="preserve">. The </w:t>
      </w:r>
      <w:proofErr w:type="spellStart"/>
      <w:r>
        <w:rPr>
          <w:rFonts w:ascii="Arial" w:hAnsi="Arial" w:cs="Arial"/>
        </w:rPr>
        <w:t>Watchfield</w:t>
      </w:r>
      <w:proofErr w:type="spellEnd"/>
      <w:r>
        <w:rPr>
          <w:rFonts w:ascii="Arial" w:hAnsi="Arial" w:cs="Arial"/>
        </w:rPr>
        <w:t xml:space="preserve"> and </w:t>
      </w:r>
      <w:proofErr w:type="spellStart"/>
      <w:r>
        <w:rPr>
          <w:rFonts w:ascii="Arial" w:hAnsi="Arial" w:cs="Arial"/>
        </w:rPr>
        <w:t>Shrivenham</w:t>
      </w:r>
      <w:proofErr w:type="spellEnd"/>
      <w:r>
        <w:rPr>
          <w:rFonts w:ascii="Arial" w:hAnsi="Arial" w:cs="Arial"/>
        </w:rPr>
        <w:t xml:space="preserve"> Ward will be included in the </w:t>
      </w:r>
      <w:proofErr w:type="spellStart"/>
      <w:r>
        <w:rPr>
          <w:rFonts w:ascii="Arial" w:hAnsi="Arial" w:cs="Arial"/>
        </w:rPr>
        <w:t>Witney</w:t>
      </w:r>
      <w:proofErr w:type="spellEnd"/>
      <w:r>
        <w:rPr>
          <w:rFonts w:ascii="Arial" w:hAnsi="Arial" w:cs="Arial"/>
        </w:rPr>
        <w:t xml:space="preserve"> constituency. Parish Councils are encouraged to review the proposals and make any representations to the Commission by 2 August 2021.   </w:t>
      </w:r>
    </w:p>
    <w:p w14:paraId="3B3461CD" w14:textId="77777777" w:rsidR="00601433" w:rsidRDefault="00601433" w:rsidP="00601433">
      <w:pPr>
        <w:rPr>
          <w:rFonts w:ascii="Arial" w:hAnsi="Arial" w:cs="Arial"/>
        </w:rPr>
      </w:pPr>
      <w:r w:rsidRPr="005C5875">
        <w:rPr>
          <w:rFonts w:ascii="Arial" w:hAnsi="Arial" w:cs="Arial"/>
          <w:b/>
          <w:bCs/>
        </w:rPr>
        <w:t>Climate Emergency Advisory Committee</w:t>
      </w:r>
      <w:r>
        <w:rPr>
          <w:rFonts w:ascii="Arial" w:hAnsi="Arial" w:cs="Arial"/>
        </w:rPr>
        <w:t xml:space="preserve"> – The next meeting of this committee was due to take place on 9 August but has been postponed. A new quarterly meeting calendar will be available in due course. </w:t>
      </w:r>
    </w:p>
    <w:p w14:paraId="6398C7AB" w14:textId="77777777" w:rsidR="00601433" w:rsidRDefault="00601433" w:rsidP="00601433">
      <w:pPr>
        <w:rPr>
          <w:rFonts w:ascii="Arial" w:hAnsi="Arial" w:cs="Arial"/>
        </w:rPr>
      </w:pPr>
      <w:r w:rsidRPr="008633CB">
        <w:rPr>
          <w:rFonts w:ascii="Arial" w:hAnsi="Arial" w:cs="Arial"/>
          <w:b/>
          <w:bCs/>
        </w:rPr>
        <w:t>Electric Vehicle Charging Points</w:t>
      </w:r>
      <w:r>
        <w:rPr>
          <w:rFonts w:ascii="Arial" w:hAnsi="Arial" w:cs="Arial"/>
        </w:rPr>
        <w:t xml:space="preserve"> – Phase 1 of the County Council’s roll-out of the Oxfordshire-wide Park and Charge Scheme has been completed. The next stage is to appoint an electricity supplier and agree layout and design of bays. The County Council will arrange promotional events in Abingdon during August.  The aim is to complete the installation by next March.</w:t>
      </w:r>
    </w:p>
    <w:p w14:paraId="7730CEEC" w14:textId="77777777" w:rsidR="00601433" w:rsidRDefault="00601433" w:rsidP="00601433">
      <w:pPr>
        <w:rPr>
          <w:rFonts w:ascii="Arial" w:hAnsi="Arial" w:cs="Arial"/>
        </w:rPr>
      </w:pPr>
      <w:r w:rsidRPr="00531404">
        <w:rPr>
          <w:rFonts w:ascii="Arial" w:hAnsi="Arial" w:cs="Arial"/>
          <w:b/>
          <w:bCs/>
        </w:rPr>
        <w:t>Civil Parking Enforcement</w:t>
      </w:r>
      <w:r>
        <w:rPr>
          <w:rFonts w:ascii="Arial" w:hAnsi="Arial" w:cs="Arial"/>
        </w:rPr>
        <w:t xml:space="preserve"> – The Department for Transport has approved the County Council’s application to progress this initiative. The County are to identify locations for on-street parking bay charges. It is still anticipated for the scheme to be implemented by the end of this year.</w:t>
      </w:r>
    </w:p>
    <w:p w14:paraId="267F31D7" w14:textId="77777777" w:rsidR="00601433" w:rsidRPr="00070450" w:rsidRDefault="00601433" w:rsidP="00601433">
      <w:pPr>
        <w:rPr>
          <w:rFonts w:ascii="Arial" w:hAnsi="Arial" w:cs="Arial"/>
        </w:rPr>
      </w:pPr>
      <w:r>
        <w:rPr>
          <w:rFonts w:ascii="Arial" w:hAnsi="Arial" w:cs="Arial"/>
          <w:b/>
          <w:bCs/>
        </w:rPr>
        <w:lastRenderedPageBreak/>
        <w:t xml:space="preserve">Private Sector Housing – </w:t>
      </w:r>
      <w:r>
        <w:rPr>
          <w:rFonts w:ascii="Arial" w:hAnsi="Arial" w:cs="Arial"/>
        </w:rPr>
        <w:t xml:space="preserve">The Vale is in the process of developing a new Private Sector Housing Enforcement Policy (PSH). This policy will help to improve conditions for those residents living in private rented properties. Landlords who do not comply with defined rules could be fined up to £30,000.  </w:t>
      </w:r>
    </w:p>
    <w:p w14:paraId="78A7D38D" w14:textId="77777777" w:rsidR="00601433" w:rsidRDefault="00601433" w:rsidP="00601433">
      <w:pPr>
        <w:rPr>
          <w:rFonts w:ascii="Arial" w:hAnsi="Arial" w:cs="Arial"/>
        </w:rPr>
      </w:pPr>
      <w:r w:rsidRPr="00446A70">
        <w:rPr>
          <w:rFonts w:ascii="Arial" w:hAnsi="Arial" w:cs="Arial"/>
          <w:b/>
          <w:bCs/>
        </w:rPr>
        <w:t>White Horse Community Lottery</w:t>
      </w:r>
      <w:r>
        <w:rPr>
          <w:rFonts w:ascii="Arial" w:hAnsi="Arial" w:cs="Arial"/>
        </w:rPr>
        <w:t xml:space="preserve"> – The lottery was launched on Monday 14 June. The Lottery now has its own website: whitehorselottery.co.uk which provides all the information required to participate.</w:t>
      </w:r>
    </w:p>
    <w:p w14:paraId="596BCF3E" w14:textId="77777777" w:rsidR="00601433" w:rsidRDefault="00601433" w:rsidP="00601433">
      <w:pPr>
        <w:rPr>
          <w:rFonts w:ascii="Arial" w:hAnsi="Arial" w:cs="Arial"/>
        </w:rPr>
      </w:pPr>
      <w:r w:rsidRPr="00F52AB7">
        <w:rPr>
          <w:rFonts w:ascii="Arial" w:hAnsi="Arial" w:cs="Arial"/>
          <w:b/>
          <w:bCs/>
        </w:rPr>
        <w:t>Ashbury Bus Service</w:t>
      </w:r>
      <w:r>
        <w:rPr>
          <w:rFonts w:ascii="Arial" w:hAnsi="Arial" w:cs="Arial"/>
        </w:rPr>
        <w:t xml:space="preserve"> – delighted that the County Council has earmarked funds for the bus service to continue on the Lambourn to Swindon route No,47 via Ashbury until April 2022.</w:t>
      </w:r>
    </w:p>
    <w:p w14:paraId="17FA63A7" w14:textId="77777777" w:rsidR="00601433" w:rsidRDefault="00601433" w:rsidP="00601433">
      <w:pPr>
        <w:rPr>
          <w:rFonts w:ascii="Arial" w:hAnsi="Arial" w:cs="Arial"/>
        </w:rPr>
      </w:pPr>
      <w:r w:rsidRPr="00446A70">
        <w:rPr>
          <w:rFonts w:ascii="Arial" w:hAnsi="Arial" w:cs="Arial"/>
          <w:b/>
          <w:bCs/>
        </w:rPr>
        <w:t>Swindon Borough Council</w:t>
      </w:r>
      <w:r>
        <w:rPr>
          <w:rFonts w:ascii="Arial" w:hAnsi="Arial" w:cs="Arial"/>
        </w:rPr>
        <w:t xml:space="preserve"> – </w:t>
      </w:r>
      <w:r w:rsidRPr="005D19F9">
        <w:rPr>
          <w:rFonts w:ascii="Arial" w:hAnsi="Arial" w:cs="Arial"/>
          <w:b/>
          <w:bCs/>
        </w:rPr>
        <w:t xml:space="preserve">New Eastern Villages </w:t>
      </w:r>
      <w:r>
        <w:rPr>
          <w:rFonts w:ascii="Arial" w:hAnsi="Arial" w:cs="Arial"/>
          <w:b/>
          <w:bCs/>
        </w:rPr>
        <w:t>–</w:t>
      </w:r>
      <w:r>
        <w:rPr>
          <w:rFonts w:ascii="Arial" w:hAnsi="Arial" w:cs="Arial"/>
        </w:rPr>
        <w:t xml:space="preserve"> The works around </w:t>
      </w:r>
      <w:proofErr w:type="spellStart"/>
      <w:r>
        <w:rPr>
          <w:rFonts w:ascii="Arial" w:hAnsi="Arial" w:cs="Arial"/>
        </w:rPr>
        <w:t>Gablecross</w:t>
      </w:r>
      <w:proofErr w:type="spellEnd"/>
      <w:r>
        <w:rPr>
          <w:rFonts w:ascii="Arial" w:hAnsi="Arial" w:cs="Arial"/>
        </w:rPr>
        <w:t xml:space="preserve"> and Sainsbury’s continue to progress. However, there is a problem with the road base structure around the White Hart/Oxford Road area. This is significantly worse than originally anticipated and therefore additional works are required. The Borough Council is hopeful that the works will be completed later this year.  </w:t>
      </w:r>
    </w:p>
    <w:p w14:paraId="7BCDC73F" w14:textId="77777777" w:rsidR="00601433" w:rsidRDefault="00601433" w:rsidP="00601433">
      <w:pPr>
        <w:rPr>
          <w:rFonts w:ascii="Arial" w:hAnsi="Arial" w:cs="Arial"/>
        </w:rPr>
      </w:pPr>
      <w:r>
        <w:rPr>
          <w:rFonts w:ascii="Arial" w:hAnsi="Arial" w:cs="Arial"/>
        </w:rPr>
        <w:t xml:space="preserve">Although we don’t normally hold surgeries we are always available to deal with any issues. However, on </w:t>
      </w:r>
      <w:r w:rsidRPr="00BB540D">
        <w:rPr>
          <w:rFonts w:ascii="Arial" w:hAnsi="Arial" w:cs="Arial"/>
          <w:b/>
          <w:bCs/>
        </w:rPr>
        <w:t>Saturday 24 July from 1030-midday</w:t>
      </w:r>
      <w:r>
        <w:rPr>
          <w:rFonts w:ascii="Arial" w:hAnsi="Arial" w:cs="Arial"/>
        </w:rPr>
        <w:t xml:space="preserve"> we have arranged a </w:t>
      </w:r>
      <w:r w:rsidRPr="0018588A">
        <w:rPr>
          <w:rFonts w:ascii="Arial" w:hAnsi="Arial" w:cs="Arial"/>
          <w:b/>
          <w:bCs/>
        </w:rPr>
        <w:t>Meet your</w:t>
      </w:r>
      <w:r>
        <w:rPr>
          <w:rFonts w:ascii="Arial" w:hAnsi="Arial" w:cs="Arial"/>
        </w:rPr>
        <w:t xml:space="preserve"> </w:t>
      </w:r>
      <w:r w:rsidRPr="0018588A">
        <w:rPr>
          <w:rFonts w:ascii="Arial" w:hAnsi="Arial" w:cs="Arial"/>
          <w:b/>
          <w:bCs/>
        </w:rPr>
        <w:t>Councillors</w:t>
      </w:r>
      <w:r>
        <w:rPr>
          <w:rFonts w:ascii="Arial" w:hAnsi="Arial" w:cs="Arial"/>
        </w:rPr>
        <w:t xml:space="preserve"> event. We shall be in the new Claridge Room at Shrivenham Memorial Hall and look forward to residents joining us for a chat about any concerns they may have or just have a moan about things that irritate them.</w:t>
      </w:r>
    </w:p>
    <w:p w14:paraId="2061A3F7" w14:textId="77777777" w:rsidR="00601433" w:rsidRDefault="00601433" w:rsidP="00601433">
      <w:pPr>
        <w:rPr>
          <w:rFonts w:ascii="Arial" w:hAnsi="Arial" w:cs="Arial"/>
        </w:rPr>
      </w:pPr>
      <w:r>
        <w:rPr>
          <w:rFonts w:ascii="Arial" w:hAnsi="Arial" w:cs="Arial"/>
        </w:rPr>
        <w:t xml:space="preserve">Simon Howell – 01793 784491 – </w:t>
      </w:r>
      <w:hyperlink r:id="rId10" w:history="1">
        <w:r w:rsidRPr="00976414">
          <w:rPr>
            <w:rStyle w:val="Hyperlink"/>
            <w:rFonts w:ascii="Arial" w:hAnsi="Arial" w:cs="Arial"/>
          </w:rPr>
          <w:t>simon.howell@whitehorsedc.gov.uk</w:t>
        </w:r>
      </w:hyperlink>
    </w:p>
    <w:p w14:paraId="5CDBF9BE" w14:textId="77777777" w:rsidR="00601433" w:rsidRDefault="00601433" w:rsidP="00601433">
      <w:pPr>
        <w:rPr>
          <w:rFonts w:ascii="Arial" w:hAnsi="Arial" w:cs="Arial"/>
        </w:rPr>
      </w:pPr>
      <w:r>
        <w:rPr>
          <w:rFonts w:ascii="Arial" w:hAnsi="Arial" w:cs="Arial"/>
        </w:rPr>
        <w:t xml:space="preserve">Elaine Ware    - 01793 783026 -  </w:t>
      </w:r>
      <w:hyperlink r:id="rId11" w:history="1">
        <w:r w:rsidRPr="00976414">
          <w:rPr>
            <w:rStyle w:val="Hyperlink"/>
            <w:rFonts w:ascii="Arial" w:hAnsi="Arial" w:cs="Arial"/>
          </w:rPr>
          <w:t>elaine.ware@whitehorsedc.gov.uk</w:t>
        </w:r>
      </w:hyperlink>
    </w:p>
    <w:p w14:paraId="7E08E502" w14:textId="77777777" w:rsidR="00601433" w:rsidRDefault="00601433" w:rsidP="00601433">
      <w:pPr>
        <w:rPr>
          <w:rFonts w:ascii="Arial" w:hAnsi="Arial" w:cs="Arial"/>
        </w:rPr>
      </w:pPr>
      <w:r>
        <w:rPr>
          <w:rFonts w:ascii="Arial" w:hAnsi="Arial" w:cs="Arial"/>
        </w:rPr>
        <w:t>Dcreportjuly21</w:t>
      </w:r>
    </w:p>
    <w:p w14:paraId="603E6D3F" w14:textId="58372A75" w:rsidR="00601433" w:rsidRDefault="00601433" w:rsidP="00601433">
      <w:pPr>
        <w:rPr>
          <w:lang w:eastAsia="en-GB"/>
        </w:rPr>
      </w:pPr>
    </w:p>
    <w:p w14:paraId="57649EF2" w14:textId="4A329EF4" w:rsidR="00CB74C9" w:rsidRDefault="00CB74C9" w:rsidP="00601433">
      <w:pPr>
        <w:rPr>
          <w:lang w:eastAsia="en-GB"/>
        </w:rPr>
      </w:pPr>
    </w:p>
    <w:p w14:paraId="1308C5D8" w14:textId="529AA2B8" w:rsidR="00CB74C9" w:rsidRDefault="00CB74C9" w:rsidP="00601433">
      <w:pPr>
        <w:rPr>
          <w:lang w:eastAsia="en-GB"/>
        </w:rPr>
      </w:pPr>
    </w:p>
    <w:p w14:paraId="11614FFA" w14:textId="5D45E935" w:rsidR="00CB74C9" w:rsidRDefault="00CB74C9" w:rsidP="00601433">
      <w:pPr>
        <w:rPr>
          <w:lang w:eastAsia="en-GB"/>
        </w:rPr>
      </w:pPr>
    </w:p>
    <w:p w14:paraId="5E1089B8" w14:textId="3B802E29" w:rsidR="00CB74C9" w:rsidRDefault="00CB74C9" w:rsidP="00601433">
      <w:pPr>
        <w:rPr>
          <w:lang w:eastAsia="en-GB"/>
        </w:rPr>
      </w:pPr>
    </w:p>
    <w:p w14:paraId="3F77BE53" w14:textId="6FCD516A" w:rsidR="00CB74C9" w:rsidRDefault="00CB74C9" w:rsidP="00601433">
      <w:pPr>
        <w:rPr>
          <w:lang w:eastAsia="en-GB"/>
        </w:rPr>
      </w:pPr>
    </w:p>
    <w:p w14:paraId="32B9327D" w14:textId="05D2BD4E" w:rsidR="00CB74C9" w:rsidRDefault="00CB74C9" w:rsidP="00601433">
      <w:pPr>
        <w:rPr>
          <w:lang w:eastAsia="en-GB"/>
        </w:rPr>
      </w:pPr>
    </w:p>
    <w:p w14:paraId="00B50F4A" w14:textId="3D1834F8" w:rsidR="00CB74C9" w:rsidRDefault="00CB74C9" w:rsidP="00601433">
      <w:pPr>
        <w:rPr>
          <w:lang w:eastAsia="en-GB"/>
        </w:rPr>
      </w:pPr>
    </w:p>
    <w:p w14:paraId="64B4D294" w14:textId="07FF5DD2" w:rsidR="00CB74C9" w:rsidRDefault="00CB74C9" w:rsidP="00601433">
      <w:pPr>
        <w:rPr>
          <w:lang w:eastAsia="en-GB"/>
        </w:rPr>
      </w:pPr>
    </w:p>
    <w:p w14:paraId="6ABF03E6" w14:textId="3D057AC0" w:rsidR="00CB74C9" w:rsidRDefault="00CB74C9" w:rsidP="00601433">
      <w:pPr>
        <w:rPr>
          <w:lang w:eastAsia="en-GB"/>
        </w:rPr>
      </w:pPr>
    </w:p>
    <w:p w14:paraId="1642FCAE" w14:textId="22E46C64" w:rsidR="00CB74C9" w:rsidRDefault="00CB74C9" w:rsidP="00601433">
      <w:pPr>
        <w:rPr>
          <w:lang w:eastAsia="en-GB"/>
        </w:rPr>
      </w:pPr>
    </w:p>
    <w:p w14:paraId="301EEF40" w14:textId="2DCD498F" w:rsidR="00CB74C9" w:rsidRDefault="00CB74C9" w:rsidP="00601433">
      <w:pPr>
        <w:rPr>
          <w:lang w:eastAsia="en-GB"/>
        </w:rPr>
      </w:pPr>
    </w:p>
    <w:p w14:paraId="378BCE96" w14:textId="09812FF4" w:rsidR="00CB74C9" w:rsidRDefault="00CB74C9" w:rsidP="00601433">
      <w:pPr>
        <w:rPr>
          <w:lang w:eastAsia="en-GB"/>
        </w:rPr>
      </w:pPr>
    </w:p>
    <w:p w14:paraId="3C1966DA" w14:textId="358B906A" w:rsidR="00CB74C9" w:rsidRDefault="00CB74C9" w:rsidP="00601433">
      <w:pPr>
        <w:rPr>
          <w:lang w:eastAsia="en-GB"/>
        </w:rPr>
      </w:pPr>
    </w:p>
    <w:p w14:paraId="462FF678" w14:textId="390F29C5" w:rsidR="00CB74C9" w:rsidRDefault="00CB74C9" w:rsidP="00601433">
      <w:pPr>
        <w:rPr>
          <w:lang w:eastAsia="en-GB"/>
        </w:rPr>
      </w:pPr>
    </w:p>
    <w:p w14:paraId="15C22BAF" w14:textId="55128621" w:rsidR="00CB74C9" w:rsidRDefault="00CB74C9" w:rsidP="00601433">
      <w:pPr>
        <w:rPr>
          <w:lang w:eastAsia="en-GB"/>
        </w:rPr>
      </w:pPr>
    </w:p>
    <w:p w14:paraId="42B08A9D" w14:textId="09C26EB9" w:rsidR="00CB74C9" w:rsidRDefault="00CB74C9" w:rsidP="00601433">
      <w:pPr>
        <w:rPr>
          <w:lang w:eastAsia="en-GB"/>
        </w:rPr>
      </w:pPr>
    </w:p>
    <w:p w14:paraId="031E5FD7" w14:textId="3F4F6A29" w:rsidR="00CB74C9" w:rsidRDefault="00CB74C9" w:rsidP="00601433">
      <w:pPr>
        <w:rPr>
          <w:lang w:eastAsia="en-GB"/>
        </w:rPr>
      </w:pPr>
    </w:p>
    <w:p w14:paraId="64A8836E" w14:textId="2FC71051" w:rsidR="00CB74C9" w:rsidRDefault="00CB74C9" w:rsidP="00601433">
      <w:pPr>
        <w:rPr>
          <w:lang w:eastAsia="en-GB"/>
        </w:rPr>
      </w:pPr>
    </w:p>
    <w:p w14:paraId="02C9C8D9" w14:textId="122AE302" w:rsidR="00CB74C9" w:rsidRDefault="00CB74C9" w:rsidP="00601433">
      <w:pPr>
        <w:rPr>
          <w:lang w:eastAsia="en-GB"/>
        </w:rPr>
      </w:pPr>
    </w:p>
    <w:p w14:paraId="125383B9" w14:textId="28F0F8F8" w:rsidR="00CB74C9" w:rsidRDefault="00CB74C9" w:rsidP="00601433">
      <w:pPr>
        <w:rPr>
          <w:lang w:eastAsia="en-GB"/>
        </w:rPr>
      </w:pPr>
    </w:p>
    <w:p w14:paraId="3F8C14BD" w14:textId="7C047DE8" w:rsidR="00CB74C9" w:rsidRDefault="00CB74C9" w:rsidP="00601433">
      <w:pPr>
        <w:rPr>
          <w:lang w:eastAsia="en-GB"/>
        </w:rPr>
      </w:pPr>
    </w:p>
    <w:p w14:paraId="535F3906" w14:textId="071B6BE2" w:rsidR="00CB74C9" w:rsidRDefault="00CB74C9" w:rsidP="00601433">
      <w:pPr>
        <w:rPr>
          <w:lang w:eastAsia="en-GB"/>
        </w:rPr>
      </w:pPr>
    </w:p>
    <w:p w14:paraId="42066244" w14:textId="09F4A824" w:rsidR="00CB74C9" w:rsidRDefault="00CB74C9" w:rsidP="00601433">
      <w:pPr>
        <w:rPr>
          <w:lang w:eastAsia="en-GB"/>
        </w:rPr>
      </w:pPr>
    </w:p>
    <w:p w14:paraId="09E333F7" w14:textId="6C4D37C3" w:rsidR="00CB74C9" w:rsidRDefault="00CB74C9" w:rsidP="00601433">
      <w:pPr>
        <w:rPr>
          <w:lang w:eastAsia="en-GB"/>
        </w:rPr>
      </w:pPr>
    </w:p>
    <w:p w14:paraId="6961140C" w14:textId="4C4AF2E4" w:rsidR="00CB74C9" w:rsidRDefault="00CB74C9" w:rsidP="00601433">
      <w:pPr>
        <w:rPr>
          <w:lang w:eastAsia="en-GB"/>
        </w:rPr>
      </w:pPr>
    </w:p>
    <w:p w14:paraId="7254E932" w14:textId="3E83113C" w:rsidR="00CB74C9" w:rsidRDefault="00CB74C9" w:rsidP="00601433">
      <w:pPr>
        <w:rPr>
          <w:lang w:eastAsia="en-GB"/>
        </w:rPr>
      </w:pPr>
    </w:p>
    <w:p w14:paraId="4538FE31" w14:textId="367C7E02" w:rsidR="00CB74C9" w:rsidRDefault="00CB74C9" w:rsidP="00601433">
      <w:pPr>
        <w:rPr>
          <w:lang w:eastAsia="en-GB"/>
        </w:rPr>
      </w:pPr>
    </w:p>
    <w:p w14:paraId="60FAF541" w14:textId="169FB959" w:rsidR="00CB74C9" w:rsidRDefault="00CB74C9" w:rsidP="00601433">
      <w:pPr>
        <w:rPr>
          <w:lang w:eastAsia="en-GB"/>
        </w:rPr>
      </w:pPr>
    </w:p>
    <w:p w14:paraId="0896530B" w14:textId="09FC79F5" w:rsidR="00CB74C9" w:rsidRDefault="00CB74C9" w:rsidP="00601433">
      <w:pPr>
        <w:rPr>
          <w:lang w:eastAsia="en-GB"/>
        </w:rPr>
      </w:pPr>
    </w:p>
    <w:p w14:paraId="35DF5EE2" w14:textId="5547C464" w:rsidR="00CB74C9" w:rsidRDefault="00CB74C9" w:rsidP="00601433">
      <w:pPr>
        <w:rPr>
          <w:lang w:eastAsia="en-GB"/>
        </w:rPr>
      </w:pPr>
    </w:p>
    <w:p w14:paraId="3D460453" w14:textId="2B8D759B" w:rsidR="00CB74C9" w:rsidRDefault="00CB74C9" w:rsidP="00601433">
      <w:pPr>
        <w:rPr>
          <w:lang w:eastAsia="en-GB"/>
        </w:rPr>
      </w:pPr>
      <w:r>
        <w:rPr>
          <w:lang w:eastAsia="en-GB"/>
        </w:rPr>
        <w:lastRenderedPageBreak/>
        <w:t>Appendix 2</w:t>
      </w:r>
    </w:p>
    <w:p w14:paraId="6CE5797F" w14:textId="3A72F433" w:rsidR="00CB74C9" w:rsidRDefault="00CB74C9" w:rsidP="00601433">
      <w:pPr>
        <w:rPr>
          <w:lang w:eastAsia="en-GB"/>
        </w:rPr>
      </w:pPr>
    </w:p>
    <w:p w14:paraId="68DFA2AA" w14:textId="77777777" w:rsidR="00CB74C9" w:rsidRPr="00CB74C9" w:rsidRDefault="00CB74C9" w:rsidP="00CB74C9">
      <w:pPr>
        <w:jc w:val="center"/>
        <w:rPr>
          <w:b/>
          <w:bCs/>
          <w:lang w:eastAsia="en-GB"/>
        </w:rPr>
      </w:pPr>
      <w:r w:rsidRPr="00CB74C9">
        <w:rPr>
          <w:b/>
          <w:bCs/>
          <w:lang w:eastAsia="en-GB"/>
        </w:rPr>
        <w:t>Ashbury Parish Council - Village Green Sub-committee</w:t>
      </w:r>
    </w:p>
    <w:p w14:paraId="66704366" w14:textId="77777777" w:rsidR="00CB74C9" w:rsidRPr="00CB74C9" w:rsidRDefault="00CB74C9" w:rsidP="00CB74C9">
      <w:pPr>
        <w:jc w:val="center"/>
        <w:rPr>
          <w:b/>
          <w:bCs/>
          <w:lang w:eastAsia="en-GB"/>
        </w:rPr>
      </w:pPr>
      <w:r w:rsidRPr="00CB74C9">
        <w:rPr>
          <w:b/>
          <w:bCs/>
          <w:lang w:eastAsia="en-GB"/>
        </w:rPr>
        <w:t>Progress Report July 2021</w:t>
      </w:r>
    </w:p>
    <w:p w14:paraId="7BD6929E" w14:textId="77777777" w:rsidR="00CB74C9" w:rsidRPr="00CB74C9" w:rsidRDefault="00CB74C9" w:rsidP="00CB74C9">
      <w:pPr>
        <w:rPr>
          <w:b/>
          <w:bCs/>
          <w:lang w:eastAsia="en-GB"/>
        </w:rPr>
      </w:pPr>
      <w:r w:rsidRPr="00CB74C9">
        <w:rPr>
          <w:b/>
          <w:bCs/>
          <w:lang w:eastAsia="en-GB"/>
        </w:rPr>
        <w:t>Tree trail</w:t>
      </w:r>
    </w:p>
    <w:p w14:paraId="71C3AD2F" w14:textId="77777777" w:rsidR="00CB74C9" w:rsidRDefault="00CB74C9" w:rsidP="00CB74C9">
      <w:pPr>
        <w:rPr>
          <w:lang w:eastAsia="en-GB"/>
        </w:rPr>
      </w:pPr>
      <w:r>
        <w:rPr>
          <w:lang w:eastAsia="en-GB"/>
        </w:rPr>
        <w:t xml:space="preserve">There was a splendid response to the request for volunteers to weed and mulch around the trees on 1 </w:t>
      </w:r>
    </w:p>
    <w:p w14:paraId="7AD7D297" w14:textId="77777777" w:rsidR="00CB74C9" w:rsidRDefault="00CB74C9" w:rsidP="00CB74C9">
      <w:pPr>
        <w:rPr>
          <w:lang w:eastAsia="en-GB"/>
        </w:rPr>
      </w:pPr>
      <w:r>
        <w:rPr>
          <w:lang w:eastAsia="en-GB"/>
        </w:rPr>
        <w:t xml:space="preserve">May and the job was finished in a couple of hours. Many thanks to Tony Craddock for providing wood </w:t>
      </w:r>
    </w:p>
    <w:p w14:paraId="44B6E810" w14:textId="77777777" w:rsidR="00CB74C9" w:rsidRDefault="00CB74C9" w:rsidP="00CB74C9">
      <w:pPr>
        <w:rPr>
          <w:lang w:eastAsia="en-GB"/>
        </w:rPr>
      </w:pPr>
      <w:r>
        <w:rPr>
          <w:lang w:eastAsia="en-GB"/>
        </w:rPr>
        <w:t xml:space="preserve">chippings for the mulch, and to James </w:t>
      </w:r>
      <w:proofErr w:type="spellStart"/>
      <w:r>
        <w:rPr>
          <w:lang w:eastAsia="en-GB"/>
        </w:rPr>
        <w:t>Greenham</w:t>
      </w:r>
      <w:proofErr w:type="spellEnd"/>
      <w:r>
        <w:rPr>
          <w:lang w:eastAsia="en-GB"/>
        </w:rPr>
        <w:t xml:space="preserve"> for arranging the volunteers. Free of weeds, and </w:t>
      </w:r>
    </w:p>
    <w:p w14:paraId="37F1755F" w14:textId="789ADA19" w:rsidR="00CB74C9" w:rsidRDefault="00CB74C9" w:rsidP="00CB74C9">
      <w:pPr>
        <w:rPr>
          <w:lang w:eastAsia="en-GB"/>
        </w:rPr>
      </w:pPr>
      <w:r>
        <w:rPr>
          <w:lang w:eastAsia="en-GB"/>
        </w:rPr>
        <w:t xml:space="preserve">watered by regular showers the trees have come on very well and almost all are thriving. </w:t>
      </w:r>
    </w:p>
    <w:p w14:paraId="67ADEAD7" w14:textId="77777777" w:rsidR="00CB74C9" w:rsidRDefault="00CB74C9" w:rsidP="00CB74C9">
      <w:pPr>
        <w:rPr>
          <w:lang w:eastAsia="en-GB"/>
        </w:rPr>
      </w:pPr>
    </w:p>
    <w:p w14:paraId="453082E5" w14:textId="77777777" w:rsidR="00CB74C9" w:rsidRPr="00CB74C9" w:rsidRDefault="00CB74C9" w:rsidP="00CB74C9">
      <w:pPr>
        <w:rPr>
          <w:b/>
          <w:bCs/>
          <w:lang w:eastAsia="en-GB"/>
        </w:rPr>
      </w:pPr>
      <w:r w:rsidRPr="00CB74C9">
        <w:rPr>
          <w:b/>
          <w:bCs/>
          <w:lang w:eastAsia="en-GB"/>
        </w:rPr>
        <w:t>Picnic tables</w:t>
      </w:r>
    </w:p>
    <w:p w14:paraId="711A6CAC" w14:textId="77777777" w:rsidR="00CB74C9" w:rsidRDefault="00CB74C9" w:rsidP="00CB74C9">
      <w:pPr>
        <w:rPr>
          <w:lang w:eastAsia="en-GB"/>
        </w:rPr>
      </w:pPr>
      <w:r>
        <w:rPr>
          <w:lang w:eastAsia="en-GB"/>
        </w:rPr>
        <w:t xml:space="preserve">The picnic tables have been installed. Many thanks to the volunteers who lent a hand on 17 May to erect </w:t>
      </w:r>
    </w:p>
    <w:p w14:paraId="1DC7E864" w14:textId="77777777" w:rsidR="00CB74C9" w:rsidRDefault="00CB74C9" w:rsidP="00CB74C9">
      <w:pPr>
        <w:rPr>
          <w:lang w:eastAsia="en-GB"/>
        </w:rPr>
      </w:pPr>
      <w:r>
        <w:rPr>
          <w:lang w:eastAsia="en-GB"/>
        </w:rPr>
        <w:t xml:space="preserve">and secure them to the bases. Now we have them in place we feel confident that we made the right </w:t>
      </w:r>
    </w:p>
    <w:p w14:paraId="192AF901" w14:textId="77777777" w:rsidR="00CB74C9" w:rsidRDefault="00CB74C9" w:rsidP="00CB74C9">
      <w:pPr>
        <w:rPr>
          <w:lang w:eastAsia="en-GB"/>
        </w:rPr>
      </w:pPr>
      <w:r>
        <w:rPr>
          <w:lang w:eastAsia="en-GB"/>
        </w:rPr>
        <w:t xml:space="preserve">choices. They look good, are getting regular use and will need very little maintenance. </w:t>
      </w:r>
    </w:p>
    <w:p w14:paraId="209F6971" w14:textId="77777777" w:rsidR="00CB74C9" w:rsidRPr="00CB74C9" w:rsidRDefault="00CB74C9" w:rsidP="00CB74C9">
      <w:pPr>
        <w:rPr>
          <w:b/>
          <w:bCs/>
          <w:lang w:eastAsia="en-GB"/>
        </w:rPr>
      </w:pPr>
      <w:r>
        <w:rPr>
          <w:lang w:eastAsia="en-GB"/>
        </w:rPr>
        <w:t xml:space="preserve"> </w:t>
      </w:r>
    </w:p>
    <w:p w14:paraId="0F5C3178" w14:textId="5EE2727A" w:rsidR="00CB74C9" w:rsidRPr="00CB74C9" w:rsidRDefault="00CB74C9" w:rsidP="00CB74C9">
      <w:pPr>
        <w:rPr>
          <w:b/>
          <w:bCs/>
          <w:lang w:eastAsia="en-GB"/>
        </w:rPr>
      </w:pPr>
      <w:r w:rsidRPr="00CB74C9">
        <w:rPr>
          <w:b/>
          <w:bCs/>
          <w:lang w:eastAsia="en-GB"/>
        </w:rPr>
        <w:t>Playing field</w:t>
      </w:r>
    </w:p>
    <w:p w14:paraId="012C05DF" w14:textId="77777777" w:rsidR="00CB74C9" w:rsidRDefault="00CB74C9" w:rsidP="00CB74C9">
      <w:pPr>
        <w:rPr>
          <w:lang w:eastAsia="en-GB"/>
        </w:rPr>
      </w:pPr>
      <w:r>
        <w:rPr>
          <w:lang w:eastAsia="en-GB"/>
        </w:rPr>
        <w:t xml:space="preserve">The Playing Field is also looking very good after a couple of months of regular mowing. We're hoping that </w:t>
      </w:r>
    </w:p>
    <w:p w14:paraId="10E9F5C9" w14:textId="304EA0C4" w:rsidR="00CB74C9" w:rsidRDefault="00CB74C9" w:rsidP="00CB74C9">
      <w:pPr>
        <w:rPr>
          <w:lang w:eastAsia="en-GB"/>
        </w:rPr>
      </w:pPr>
      <w:r>
        <w:rPr>
          <w:lang w:eastAsia="en-GB"/>
        </w:rPr>
        <w:t>it will get more use as COVID restrictions ease.</w:t>
      </w:r>
    </w:p>
    <w:p w14:paraId="537A4F00" w14:textId="77777777" w:rsidR="00CB74C9" w:rsidRPr="00CB74C9" w:rsidRDefault="00CB74C9" w:rsidP="00CB74C9">
      <w:pPr>
        <w:rPr>
          <w:b/>
          <w:bCs/>
          <w:lang w:eastAsia="en-GB"/>
        </w:rPr>
      </w:pPr>
    </w:p>
    <w:p w14:paraId="7A86D537" w14:textId="77777777" w:rsidR="00CB74C9" w:rsidRPr="00CB74C9" w:rsidRDefault="00CB74C9" w:rsidP="00CB74C9">
      <w:pPr>
        <w:rPr>
          <w:b/>
          <w:bCs/>
          <w:lang w:eastAsia="en-GB"/>
        </w:rPr>
      </w:pPr>
      <w:r w:rsidRPr="00CB74C9">
        <w:rPr>
          <w:b/>
          <w:bCs/>
          <w:lang w:eastAsia="en-GB"/>
        </w:rPr>
        <w:t xml:space="preserve">Maintenance </w:t>
      </w:r>
    </w:p>
    <w:p w14:paraId="21AEA956" w14:textId="77777777" w:rsidR="00CB74C9" w:rsidRDefault="00CB74C9" w:rsidP="00CB74C9">
      <w:pPr>
        <w:rPr>
          <w:lang w:eastAsia="en-GB"/>
        </w:rPr>
      </w:pPr>
      <w:r>
        <w:rPr>
          <w:lang w:eastAsia="en-GB"/>
        </w:rPr>
        <w:t xml:space="preserve">BGG have responded to our requests and are now sticking to a regular fortnightly schedule. Huge thanks </w:t>
      </w:r>
    </w:p>
    <w:p w14:paraId="44A31E56" w14:textId="77777777" w:rsidR="00CB74C9" w:rsidRDefault="00CB74C9" w:rsidP="00CB74C9">
      <w:pPr>
        <w:rPr>
          <w:lang w:eastAsia="en-GB"/>
        </w:rPr>
      </w:pPr>
      <w:r>
        <w:rPr>
          <w:lang w:eastAsia="en-GB"/>
        </w:rPr>
        <w:t xml:space="preserve">to Julia Blake for monitoring the maintenance and weeding and to James Reade for mowing the Playing </w:t>
      </w:r>
    </w:p>
    <w:p w14:paraId="40CF97C4" w14:textId="77777777" w:rsidR="00CB74C9" w:rsidRDefault="00CB74C9" w:rsidP="00CB74C9">
      <w:pPr>
        <w:rPr>
          <w:lang w:eastAsia="en-GB"/>
        </w:rPr>
      </w:pPr>
      <w:r>
        <w:rPr>
          <w:lang w:eastAsia="en-GB"/>
        </w:rPr>
        <w:t>Field in between BGG's visits. The benefits of the improved maintenance arrangements are plain for all to</w:t>
      </w:r>
    </w:p>
    <w:p w14:paraId="76FE21D3" w14:textId="16359E00" w:rsidR="00CB74C9" w:rsidRDefault="00CB74C9" w:rsidP="00CB74C9">
      <w:pPr>
        <w:rPr>
          <w:lang w:eastAsia="en-GB"/>
        </w:rPr>
      </w:pPr>
      <w:r>
        <w:rPr>
          <w:lang w:eastAsia="en-GB"/>
        </w:rPr>
        <w:t>see.</w:t>
      </w:r>
    </w:p>
    <w:p w14:paraId="21FB282A" w14:textId="77777777" w:rsidR="00CB74C9" w:rsidRDefault="00CB74C9" w:rsidP="00CB74C9">
      <w:pPr>
        <w:rPr>
          <w:lang w:eastAsia="en-GB"/>
        </w:rPr>
      </w:pPr>
    </w:p>
    <w:p w14:paraId="0E64A3E0" w14:textId="77777777" w:rsidR="00CB74C9" w:rsidRPr="00CB74C9" w:rsidRDefault="00CB74C9" w:rsidP="00CB74C9">
      <w:pPr>
        <w:rPr>
          <w:b/>
          <w:bCs/>
          <w:lang w:eastAsia="en-GB"/>
        </w:rPr>
      </w:pPr>
      <w:r w:rsidRPr="00CB74C9">
        <w:rPr>
          <w:b/>
          <w:bCs/>
          <w:lang w:eastAsia="en-GB"/>
        </w:rPr>
        <w:t>Finance</w:t>
      </w:r>
    </w:p>
    <w:p w14:paraId="45EF848B" w14:textId="77777777" w:rsidR="00CB74C9" w:rsidRDefault="00CB74C9" w:rsidP="00CB74C9">
      <w:pPr>
        <w:rPr>
          <w:lang w:eastAsia="en-GB"/>
        </w:rPr>
      </w:pPr>
      <w:r>
        <w:rPr>
          <w:lang w:eastAsia="en-GB"/>
        </w:rPr>
        <w:t xml:space="preserve">There are funds in the Landscaping (£1035.82) and Tree Trail (£4842.81) accounts that we believe are </w:t>
      </w:r>
    </w:p>
    <w:p w14:paraId="10BC9CDE" w14:textId="77777777" w:rsidR="00CB74C9" w:rsidRDefault="00CB74C9" w:rsidP="00CB74C9">
      <w:pPr>
        <w:rPr>
          <w:lang w:eastAsia="en-GB"/>
        </w:rPr>
      </w:pPr>
      <w:r>
        <w:rPr>
          <w:lang w:eastAsia="en-GB"/>
        </w:rPr>
        <w:t>sufficient to cover existing and future liabilities. We have not (in spite of prompting) received an expected</w:t>
      </w:r>
    </w:p>
    <w:p w14:paraId="2EDAB85B" w14:textId="77777777" w:rsidR="00CB74C9" w:rsidRDefault="00CB74C9" w:rsidP="00CB74C9">
      <w:pPr>
        <w:rPr>
          <w:lang w:eastAsia="en-GB"/>
        </w:rPr>
      </w:pPr>
      <w:r>
        <w:rPr>
          <w:lang w:eastAsia="en-GB"/>
        </w:rPr>
        <w:t xml:space="preserve">bill for £300 for soil delivered last year. We do not expect any further landscaping expenses apart from </w:t>
      </w:r>
    </w:p>
    <w:p w14:paraId="17DF4E62" w14:textId="77777777" w:rsidR="00CB74C9" w:rsidRDefault="00CB74C9" w:rsidP="00CB74C9">
      <w:pPr>
        <w:rPr>
          <w:lang w:eastAsia="en-GB"/>
        </w:rPr>
      </w:pPr>
      <w:r>
        <w:rPr>
          <w:lang w:eastAsia="en-GB"/>
        </w:rPr>
        <w:t xml:space="preserve">small amounts for materials such as </w:t>
      </w:r>
      <w:proofErr w:type="spellStart"/>
      <w:r>
        <w:rPr>
          <w:lang w:eastAsia="en-GB"/>
        </w:rPr>
        <w:t>fertiliser</w:t>
      </w:r>
      <w:proofErr w:type="spellEnd"/>
      <w:r>
        <w:rPr>
          <w:lang w:eastAsia="en-GB"/>
        </w:rPr>
        <w:t xml:space="preserve"> and grass seed. Regular mowing should avoid the need for </w:t>
      </w:r>
    </w:p>
    <w:p w14:paraId="6CCEB87A" w14:textId="77777777" w:rsidR="00CB74C9" w:rsidRDefault="00CB74C9" w:rsidP="00CB74C9">
      <w:pPr>
        <w:rPr>
          <w:lang w:eastAsia="en-GB"/>
        </w:rPr>
      </w:pPr>
      <w:r>
        <w:rPr>
          <w:lang w:eastAsia="en-GB"/>
        </w:rPr>
        <w:t xml:space="preserve">any more large-scale weedkilling. For the Tree Trail, apart from replacement costs for 3 or 4 trees (some </w:t>
      </w:r>
    </w:p>
    <w:p w14:paraId="518806F9" w14:textId="77777777" w:rsidR="00CB74C9" w:rsidRDefault="00CB74C9" w:rsidP="00CB74C9">
      <w:pPr>
        <w:rPr>
          <w:lang w:eastAsia="en-GB"/>
        </w:rPr>
      </w:pPr>
      <w:r>
        <w:rPr>
          <w:lang w:eastAsia="en-GB"/>
        </w:rPr>
        <w:t xml:space="preserve">of which we hope to reclaim from BGG as the result of strimmer damage) we do not anticipate any </w:t>
      </w:r>
    </w:p>
    <w:p w14:paraId="6A805299" w14:textId="77777777" w:rsidR="00CB74C9" w:rsidRDefault="00CB74C9" w:rsidP="00CB74C9">
      <w:pPr>
        <w:rPr>
          <w:lang w:eastAsia="en-GB"/>
        </w:rPr>
      </w:pPr>
      <w:r>
        <w:rPr>
          <w:lang w:eastAsia="en-GB"/>
        </w:rPr>
        <w:t xml:space="preserve">significant expenses in the short/medium term as volunteers will look after maintenance. At the same </w:t>
      </w:r>
    </w:p>
    <w:p w14:paraId="57EDB71C" w14:textId="3B4095A5" w:rsidR="00CB74C9" w:rsidRDefault="00CB74C9" w:rsidP="00CB74C9">
      <w:pPr>
        <w:rPr>
          <w:lang w:eastAsia="en-GB"/>
        </w:rPr>
      </w:pPr>
      <w:r>
        <w:rPr>
          <w:lang w:eastAsia="en-GB"/>
        </w:rPr>
        <w:t xml:space="preserve">time we expect funds to increase gradually as sponsorship requests come in. </w:t>
      </w:r>
    </w:p>
    <w:p w14:paraId="37B9B23C" w14:textId="77777777" w:rsidR="00CB74C9" w:rsidRDefault="00CB74C9" w:rsidP="00CB74C9">
      <w:pPr>
        <w:rPr>
          <w:lang w:eastAsia="en-GB"/>
        </w:rPr>
      </w:pPr>
    </w:p>
    <w:p w14:paraId="55968CDB" w14:textId="77777777" w:rsidR="00CB74C9" w:rsidRPr="00CB74C9" w:rsidRDefault="00CB74C9" w:rsidP="00CB74C9">
      <w:pPr>
        <w:rPr>
          <w:b/>
          <w:bCs/>
          <w:lang w:eastAsia="en-GB"/>
        </w:rPr>
      </w:pPr>
      <w:r w:rsidRPr="00CB74C9">
        <w:rPr>
          <w:b/>
          <w:bCs/>
          <w:lang w:eastAsia="en-GB"/>
        </w:rPr>
        <w:t>Looking ahead</w:t>
      </w:r>
    </w:p>
    <w:p w14:paraId="0BA685AE" w14:textId="77777777" w:rsidR="00CB74C9" w:rsidRDefault="00CB74C9" w:rsidP="00CB74C9">
      <w:pPr>
        <w:rPr>
          <w:lang w:eastAsia="en-GB"/>
        </w:rPr>
      </w:pPr>
      <w:r>
        <w:rPr>
          <w:lang w:eastAsia="en-GB"/>
        </w:rPr>
        <w:t xml:space="preserve">We have now carried out three phases of development – initial landscaping/construction of playing field, </w:t>
      </w:r>
    </w:p>
    <w:p w14:paraId="0E6308B4" w14:textId="77777777" w:rsidR="00CB74C9" w:rsidRDefault="00CB74C9" w:rsidP="00CB74C9">
      <w:pPr>
        <w:rPr>
          <w:lang w:eastAsia="en-GB"/>
        </w:rPr>
      </w:pPr>
      <w:r>
        <w:rPr>
          <w:lang w:eastAsia="en-GB"/>
        </w:rPr>
        <w:t>planting a locally sponsored tree trail, and installing picnic tables. As there was no great enthusiasm from</w:t>
      </w:r>
    </w:p>
    <w:p w14:paraId="0851A67A" w14:textId="77777777" w:rsidR="00CB74C9" w:rsidRDefault="00CB74C9" w:rsidP="00CB74C9">
      <w:pPr>
        <w:rPr>
          <w:lang w:eastAsia="en-GB"/>
        </w:rPr>
      </w:pPr>
      <w:r>
        <w:rPr>
          <w:lang w:eastAsia="en-GB"/>
        </w:rPr>
        <w:t>the community when we consulted about possible further development, we regard the main Village Green</w:t>
      </w:r>
    </w:p>
    <w:p w14:paraId="3F6C5BEE" w14:textId="77777777" w:rsidR="00CB74C9" w:rsidRDefault="00CB74C9" w:rsidP="00CB74C9">
      <w:pPr>
        <w:rPr>
          <w:lang w:eastAsia="en-GB"/>
        </w:rPr>
      </w:pPr>
      <w:r>
        <w:rPr>
          <w:lang w:eastAsia="en-GB"/>
        </w:rPr>
        <w:t xml:space="preserve">project as complete and believe that the Subcommittee has served its purpose. If, in future, there is </w:t>
      </w:r>
    </w:p>
    <w:p w14:paraId="3B0F897C" w14:textId="77777777" w:rsidR="00CB74C9" w:rsidRDefault="00CB74C9" w:rsidP="00CB74C9">
      <w:pPr>
        <w:rPr>
          <w:lang w:eastAsia="en-GB"/>
        </w:rPr>
      </w:pPr>
      <w:r>
        <w:rPr>
          <w:lang w:eastAsia="en-GB"/>
        </w:rPr>
        <w:t xml:space="preserve">interest in adding new features, it will be possible to set up working groups as needed, to obtain funding </w:t>
      </w:r>
    </w:p>
    <w:p w14:paraId="5E1A3396" w14:textId="77777777" w:rsidR="00CB74C9" w:rsidRDefault="00CB74C9" w:rsidP="00CB74C9">
      <w:pPr>
        <w:rPr>
          <w:lang w:eastAsia="en-GB"/>
        </w:rPr>
      </w:pPr>
      <w:r>
        <w:rPr>
          <w:lang w:eastAsia="en-GB"/>
        </w:rPr>
        <w:t xml:space="preserve">and </w:t>
      </w:r>
      <w:proofErr w:type="spellStart"/>
      <w:r>
        <w:rPr>
          <w:lang w:eastAsia="en-GB"/>
        </w:rPr>
        <w:t>organise</w:t>
      </w:r>
      <w:proofErr w:type="spellEnd"/>
      <w:r>
        <w:rPr>
          <w:lang w:eastAsia="en-GB"/>
        </w:rPr>
        <w:t xml:space="preserve"> the work. Future maintenance will, of course, be vital, but we have found that if APC and </w:t>
      </w:r>
    </w:p>
    <w:p w14:paraId="2E39DDA8" w14:textId="77777777" w:rsidR="00CB74C9" w:rsidRDefault="00CB74C9" w:rsidP="00CB74C9">
      <w:pPr>
        <w:rPr>
          <w:lang w:eastAsia="en-GB"/>
        </w:rPr>
      </w:pPr>
      <w:r>
        <w:rPr>
          <w:lang w:eastAsia="en-GB"/>
        </w:rPr>
        <w:t xml:space="preserve">the Subcommittee share responsibility for this, it is difficult to avoid duplication of effort. Our proposal </w:t>
      </w:r>
    </w:p>
    <w:p w14:paraId="7CF9398A" w14:textId="77777777" w:rsidR="00CB74C9" w:rsidRDefault="00CB74C9" w:rsidP="00CB74C9">
      <w:pPr>
        <w:rPr>
          <w:lang w:eastAsia="en-GB"/>
        </w:rPr>
      </w:pPr>
      <w:proofErr w:type="gramStart"/>
      <w:r>
        <w:rPr>
          <w:lang w:eastAsia="en-GB"/>
        </w:rPr>
        <w:t>therefore</w:t>
      </w:r>
      <w:proofErr w:type="gramEnd"/>
      <w:r>
        <w:rPr>
          <w:lang w:eastAsia="en-GB"/>
        </w:rPr>
        <w:t xml:space="preserve"> is that the Subcommittee should cease to exist and that individual members with specific </w:t>
      </w:r>
    </w:p>
    <w:p w14:paraId="0021563A" w14:textId="77777777" w:rsidR="00CB74C9" w:rsidRDefault="00CB74C9" w:rsidP="00CB74C9">
      <w:pPr>
        <w:rPr>
          <w:lang w:eastAsia="en-GB"/>
        </w:rPr>
      </w:pPr>
      <w:r>
        <w:rPr>
          <w:lang w:eastAsia="en-GB"/>
        </w:rPr>
        <w:t>ongoing interests should now operate as part of APC's volunteer scheme, as follows:</w:t>
      </w:r>
    </w:p>
    <w:p w14:paraId="19F5A28C" w14:textId="77777777" w:rsidR="00CB74C9" w:rsidRDefault="00CB74C9" w:rsidP="00CB74C9">
      <w:pPr>
        <w:rPr>
          <w:lang w:eastAsia="en-GB"/>
        </w:rPr>
      </w:pPr>
      <w:r>
        <w:rPr>
          <w:lang w:eastAsia="en-GB"/>
        </w:rPr>
        <w:t xml:space="preserve">• David Pain to take responsibility for maintenance of the trees and playing field and for sourcing </w:t>
      </w:r>
    </w:p>
    <w:p w14:paraId="7F69A687" w14:textId="77777777" w:rsidR="00CB74C9" w:rsidRDefault="00CB74C9" w:rsidP="00CB74C9">
      <w:pPr>
        <w:rPr>
          <w:lang w:eastAsia="en-GB"/>
        </w:rPr>
      </w:pPr>
      <w:r>
        <w:rPr>
          <w:lang w:eastAsia="en-GB"/>
        </w:rPr>
        <w:t>new/replacement trees as required.</w:t>
      </w:r>
    </w:p>
    <w:p w14:paraId="1326972B" w14:textId="77777777" w:rsidR="00CB74C9" w:rsidRDefault="00CB74C9" w:rsidP="00CB74C9">
      <w:pPr>
        <w:rPr>
          <w:lang w:eastAsia="en-GB"/>
        </w:rPr>
      </w:pPr>
      <w:r>
        <w:rPr>
          <w:lang w:eastAsia="en-GB"/>
        </w:rPr>
        <w:t xml:space="preserve">• Liz </w:t>
      </w:r>
      <w:proofErr w:type="spellStart"/>
      <w:r>
        <w:rPr>
          <w:lang w:eastAsia="en-GB"/>
        </w:rPr>
        <w:t>Derrington</w:t>
      </w:r>
      <w:proofErr w:type="spellEnd"/>
      <w:r>
        <w:rPr>
          <w:lang w:eastAsia="en-GB"/>
        </w:rPr>
        <w:t xml:space="preserve"> to keep the tree sponsorship scheme going – dealing with enquiries, taking </w:t>
      </w:r>
    </w:p>
    <w:p w14:paraId="4A81F78E" w14:textId="77777777" w:rsidR="00CB74C9" w:rsidRDefault="00CB74C9" w:rsidP="00CB74C9">
      <w:pPr>
        <w:rPr>
          <w:lang w:eastAsia="en-GB"/>
        </w:rPr>
      </w:pPr>
      <w:r>
        <w:rPr>
          <w:lang w:eastAsia="en-GB"/>
        </w:rPr>
        <w:t>bookings and producing dedication plaques.</w:t>
      </w:r>
    </w:p>
    <w:p w14:paraId="7702DF7E" w14:textId="77777777" w:rsidR="00CB74C9" w:rsidRDefault="00CB74C9" w:rsidP="00CB74C9">
      <w:pPr>
        <w:rPr>
          <w:lang w:eastAsia="en-GB"/>
        </w:rPr>
      </w:pPr>
      <w:r>
        <w:rPr>
          <w:lang w:eastAsia="en-GB"/>
        </w:rPr>
        <w:t xml:space="preserve">• Julia Blake to monitor the performance of the maintenance contractors and co-ordinate weeding </w:t>
      </w:r>
    </w:p>
    <w:p w14:paraId="4444EDF8" w14:textId="77777777" w:rsidR="00CB74C9" w:rsidRDefault="00CB74C9" w:rsidP="00CB74C9">
      <w:pPr>
        <w:rPr>
          <w:lang w:eastAsia="en-GB"/>
        </w:rPr>
      </w:pPr>
      <w:r>
        <w:rPr>
          <w:lang w:eastAsia="en-GB"/>
        </w:rPr>
        <w:t>of flowerbeds and other areas as needed.</w:t>
      </w:r>
    </w:p>
    <w:p w14:paraId="236A0D0D" w14:textId="77777777" w:rsidR="00CB74C9" w:rsidRDefault="00CB74C9" w:rsidP="00CB74C9">
      <w:pPr>
        <w:rPr>
          <w:lang w:eastAsia="en-GB"/>
        </w:rPr>
      </w:pPr>
      <w:r>
        <w:rPr>
          <w:lang w:eastAsia="en-GB"/>
        </w:rPr>
        <w:t>• Mick and Sue Stannard to look after the blackberries on the fence near the Free Church and carry</w:t>
      </w:r>
    </w:p>
    <w:p w14:paraId="368369EA" w14:textId="77777777" w:rsidR="00CB74C9" w:rsidRDefault="00CB74C9" w:rsidP="00CB74C9">
      <w:pPr>
        <w:rPr>
          <w:lang w:eastAsia="en-GB"/>
        </w:rPr>
      </w:pPr>
      <w:r>
        <w:rPr>
          <w:lang w:eastAsia="en-GB"/>
        </w:rPr>
        <w:t xml:space="preserve">out occasional checks for dog waste (this has not been a significant issue since our most recent </w:t>
      </w:r>
    </w:p>
    <w:p w14:paraId="6A8306B4" w14:textId="77777777" w:rsidR="00CB74C9" w:rsidRDefault="00CB74C9" w:rsidP="00CB74C9">
      <w:pPr>
        <w:rPr>
          <w:lang w:eastAsia="en-GB"/>
        </w:rPr>
      </w:pPr>
      <w:r>
        <w:rPr>
          <w:lang w:eastAsia="en-GB"/>
        </w:rPr>
        <w:lastRenderedPageBreak/>
        <w:t xml:space="preserve">public reminder, so we hope that occasional publicity may be sufficient to keep it at bay). </w:t>
      </w:r>
    </w:p>
    <w:p w14:paraId="3FA51948" w14:textId="77777777" w:rsidR="00CB74C9" w:rsidRDefault="00CB74C9" w:rsidP="00CB74C9">
      <w:pPr>
        <w:rPr>
          <w:lang w:eastAsia="en-GB"/>
        </w:rPr>
      </w:pPr>
      <w:r>
        <w:rPr>
          <w:lang w:eastAsia="en-GB"/>
        </w:rPr>
        <w:t xml:space="preserve">Liz </w:t>
      </w:r>
      <w:proofErr w:type="spellStart"/>
      <w:r>
        <w:rPr>
          <w:lang w:eastAsia="en-GB"/>
        </w:rPr>
        <w:t>Derrington</w:t>
      </w:r>
      <w:proofErr w:type="spellEnd"/>
      <w:r>
        <w:rPr>
          <w:lang w:eastAsia="en-GB"/>
        </w:rPr>
        <w:t xml:space="preserve"> </w:t>
      </w:r>
    </w:p>
    <w:p w14:paraId="670F1421" w14:textId="6073D6A3" w:rsidR="00CB74C9" w:rsidRDefault="00CB74C9" w:rsidP="00CB74C9">
      <w:pPr>
        <w:rPr>
          <w:lang w:eastAsia="en-GB"/>
        </w:rPr>
      </w:pPr>
      <w:r>
        <w:rPr>
          <w:lang w:eastAsia="en-GB"/>
        </w:rPr>
        <w:t>7 July 2021</w:t>
      </w:r>
    </w:p>
    <w:p w14:paraId="56FE08A6" w14:textId="6A9EB58C" w:rsidR="002B3437" w:rsidRDefault="002B3437" w:rsidP="00CB74C9">
      <w:pPr>
        <w:rPr>
          <w:lang w:eastAsia="en-GB"/>
        </w:rPr>
      </w:pPr>
    </w:p>
    <w:p w14:paraId="65A7B59E" w14:textId="6DEF4E9B" w:rsidR="002B3437" w:rsidRDefault="002B3437" w:rsidP="00CB74C9">
      <w:pPr>
        <w:rPr>
          <w:lang w:eastAsia="en-GB"/>
        </w:rPr>
      </w:pPr>
    </w:p>
    <w:p w14:paraId="10A772D8" w14:textId="02ED768E" w:rsidR="002B3437" w:rsidRDefault="002B3437" w:rsidP="00CB74C9">
      <w:pPr>
        <w:rPr>
          <w:lang w:eastAsia="en-GB"/>
        </w:rPr>
      </w:pPr>
    </w:p>
    <w:p w14:paraId="6AE9CDE5" w14:textId="268CBFC2" w:rsidR="002B3437" w:rsidRDefault="002B3437" w:rsidP="00CB74C9">
      <w:pPr>
        <w:rPr>
          <w:lang w:eastAsia="en-GB"/>
        </w:rPr>
      </w:pPr>
    </w:p>
    <w:p w14:paraId="00A53FBC" w14:textId="5E8AC2FF" w:rsidR="002B3437" w:rsidRDefault="002B3437" w:rsidP="00CB74C9">
      <w:pPr>
        <w:rPr>
          <w:lang w:eastAsia="en-GB"/>
        </w:rPr>
      </w:pPr>
    </w:p>
    <w:p w14:paraId="0C679738" w14:textId="7D20F178" w:rsidR="002B3437" w:rsidRDefault="002B3437" w:rsidP="00CB74C9">
      <w:pPr>
        <w:rPr>
          <w:lang w:eastAsia="en-GB"/>
        </w:rPr>
      </w:pPr>
    </w:p>
    <w:p w14:paraId="73DC7649" w14:textId="6BB2CBB9" w:rsidR="002B3437" w:rsidRDefault="002B3437" w:rsidP="00CB74C9">
      <w:pPr>
        <w:rPr>
          <w:lang w:eastAsia="en-GB"/>
        </w:rPr>
      </w:pPr>
    </w:p>
    <w:p w14:paraId="453E6620" w14:textId="05E0C573" w:rsidR="002B3437" w:rsidRDefault="002B3437" w:rsidP="00CB74C9">
      <w:pPr>
        <w:rPr>
          <w:lang w:eastAsia="en-GB"/>
        </w:rPr>
      </w:pPr>
    </w:p>
    <w:p w14:paraId="1B038EDE" w14:textId="728C9610" w:rsidR="002B3437" w:rsidRDefault="002B3437" w:rsidP="00CB74C9">
      <w:pPr>
        <w:rPr>
          <w:lang w:eastAsia="en-GB"/>
        </w:rPr>
      </w:pPr>
    </w:p>
    <w:p w14:paraId="1665E597" w14:textId="5E259C68" w:rsidR="002B3437" w:rsidRDefault="002B3437" w:rsidP="00CB74C9">
      <w:pPr>
        <w:rPr>
          <w:lang w:eastAsia="en-GB"/>
        </w:rPr>
      </w:pPr>
    </w:p>
    <w:p w14:paraId="63EE37B7" w14:textId="44DC63F0" w:rsidR="002B3437" w:rsidRDefault="002B3437" w:rsidP="00CB74C9">
      <w:pPr>
        <w:rPr>
          <w:lang w:eastAsia="en-GB"/>
        </w:rPr>
      </w:pPr>
    </w:p>
    <w:p w14:paraId="55F2BCB6" w14:textId="5C3E79BE" w:rsidR="002B3437" w:rsidRDefault="002B3437" w:rsidP="00CB74C9">
      <w:pPr>
        <w:rPr>
          <w:lang w:eastAsia="en-GB"/>
        </w:rPr>
      </w:pPr>
    </w:p>
    <w:p w14:paraId="63D14FE1" w14:textId="6FF24D1E" w:rsidR="002B3437" w:rsidRDefault="002B3437" w:rsidP="00CB74C9">
      <w:pPr>
        <w:rPr>
          <w:lang w:eastAsia="en-GB"/>
        </w:rPr>
      </w:pPr>
    </w:p>
    <w:p w14:paraId="3D8564B2" w14:textId="4174D09D" w:rsidR="002B3437" w:rsidRDefault="002B3437" w:rsidP="00CB74C9">
      <w:pPr>
        <w:rPr>
          <w:lang w:eastAsia="en-GB"/>
        </w:rPr>
      </w:pPr>
    </w:p>
    <w:p w14:paraId="3973E99B" w14:textId="2ED5BF98" w:rsidR="002B3437" w:rsidRDefault="002B3437" w:rsidP="00CB74C9">
      <w:pPr>
        <w:rPr>
          <w:lang w:eastAsia="en-GB"/>
        </w:rPr>
      </w:pPr>
    </w:p>
    <w:p w14:paraId="5923ED5A" w14:textId="52558C4E" w:rsidR="002B3437" w:rsidRDefault="002B3437" w:rsidP="00CB74C9">
      <w:pPr>
        <w:rPr>
          <w:lang w:eastAsia="en-GB"/>
        </w:rPr>
      </w:pPr>
    </w:p>
    <w:p w14:paraId="36F47AC8" w14:textId="5C171A74" w:rsidR="002B3437" w:rsidRDefault="002B3437" w:rsidP="00CB74C9">
      <w:pPr>
        <w:rPr>
          <w:lang w:eastAsia="en-GB"/>
        </w:rPr>
      </w:pPr>
    </w:p>
    <w:p w14:paraId="7D5EBF23" w14:textId="36D78A3E" w:rsidR="002B3437" w:rsidRDefault="002B3437" w:rsidP="00CB74C9">
      <w:pPr>
        <w:rPr>
          <w:lang w:eastAsia="en-GB"/>
        </w:rPr>
      </w:pPr>
    </w:p>
    <w:p w14:paraId="05DF2EFD" w14:textId="5E1A57CE" w:rsidR="002B3437" w:rsidRDefault="002B3437" w:rsidP="00CB74C9">
      <w:pPr>
        <w:rPr>
          <w:lang w:eastAsia="en-GB"/>
        </w:rPr>
      </w:pPr>
    </w:p>
    <w:p w14:paraId="33A76702" w14:textId="38278427" w:rsidR="002B3437" w:rsidRDefault="002B3437" w:rsidP="00CB74C9">
      <w:pPr>
        <w:rPr>
          <w:lang w:eastAsia="en-GB"/>
        </w:rPr>
      </w:pPr>
    </w:p>
    <w:p w14:paraId="5F05B07F" w14:textId="7850DA4A" w:rsidR="002B3437" w:rsidRDefault="002B3437" w:rsidP="00CB74C9">
      <w:pPr>
        <w:rPr>
          <w:lang w:eastAsia="en-GB"/>
        </w:rPr>
      </w:pPr>
    </w:p>
    <w:p w14:paraId="50D34723" w14:textId="545CE61A" w:rsidR="002B3437" w:rsidRDefault="002B3437" w:rsidP="00CB74C9">
      <w:pPr>
        <w:rPr>
          <w:lang w:eastAsia="en-GB"/>
        </w:rPr>
      </w:pPr>
    </w:p>
    <w:p w14:paraId="0AF44BDD" w14:textId="590F1DA6" w:rsidR="002B3437" w:rsidRDefault="002B3437" w:rsidP="00CB74C9">
      <w:pPr>
        <w:rPr>
          <w:lang w:eastAsia="en-GB"/>
        </w:rPr>
      </w:pPr>
    </w:p>
    <w:p w14:paraId="33F14445" w14:textId="49D4D22C" w:rsidR="002B3437" w:rsidRDefault="002B3437" w:rsidP="00CB74C9">
      <w:pPr>
        <w:rPr>
          <w:lang w:eastAsia="en-GB"/>
        </w:rPr>
      </w:pPr>
    </w:p>
    <w:p w14:paraId="048FCA4A" w14:textId="1B50265E" w:rsidR="002B3437" w:rsidRDefault="002B3437" w:rsidP="00CB74C9">
      <w:pPr>
        <w:rPr>
          <w:lang w:eastAsia="en-GB"/>
        </w:rPr>
      </w:pPr>
    </w:p>
    <w:p w14:paraId="6CDCA170" w14:textId="672A35DA" w:rsidR="002B3437" w:rsidRDefault="002B3437" w:rsidP="00CB74C9">
      <w:pPr>
        <w:rPr>
          <w:lang w:eastAsia="en-GB"/>
        </w:rPr>
      </w:pPr>
    </w:p>
    <w:p w14:paraId="5960E940" w14:textId="75E11C28" w:rsidR="002B3437" w:rsidRDefault="002B3437" w:rsidP="00CB74C9">
      <w:pPr>
        <w:rPr>
          <w:lang w:eastAsia="en-GB"/>
        </w:rPr>
      </w:pPr>
    </w:p>
    <w:p w14:paraId="5802178D" w14:textId="634E6126" w:rsidR="002B3437" w:rsidRDefault="002B3437" w:rsidP="00CB74C9">
      <w:pPr>
        <w:rPr>
          <w:lang w:eastAsia="en-GB"/>
        </w:rPr>
      </w:pPr>
    </w:p>
    <w:p w14:paraId="50F1E258" w14:textId="6A852741" w:rsidR="002B3437" w:rsidRDefault="002B3437" w:rsidP="00CB74C9">
      <w:pPr>
        <w:rPr>
          <w:lang w:eastAsia="en-GB"/>
        </w:rPr>
      </w:pPr>
    </w:p>
    <w:p w14:paraId="113FC7ED" w14:textId="56E5845F" w:rsidR="002B3437" w:rsidRDefault="002B3437" w:rsidP="00CB74C9">
      <w:pPr>
        <w:rPr>
          <w:lang w:eastAsia="en-GB"/>
        </w:rPr>
      </w:pPr>
    </w:p>
    <w:p w14:paraId="3E140FF9" w14:textId="22B586AB" w:rsidR="002B3437" w:rsidRDefault="002B3437" w:rsidP="00CB74C9">
      <w:pPr>
        <w:rPr>
          <w:lang w:eastAsia="en-GB"/>
        </w:rPr>
      </w:pPr>
    </w:p>
    <w:p w14:paraId="28FC2557" w14:textId="6C313E90" w:rsidR="002B3437" w:rsidRDefault="002B3437" w:rsidP="00CB74C9">
      <w:pPr>
        <w:rPr>
          <w:lang w:eastAsia="en-GB"/>
        </w:rPr>
      </w:pPr>
    </w:p>
    <w:p w14:paraId="383A10DA" w14:textId="26A53C76" w:rsidR="002B3437" w:rsidRDefault="002B3437" w:rsidP="00CB74C9">
      <w:pPr>
        <w:rPr>
          <w:lang w:eastAsia="en-GB"/>
        </w:rPr>
      </w:pPr>
    </w:p>
    <w:p w14:paraId="2C0D365D" w14:textId="11EB49CE" w:rsidR="002B3437" w:rsidRDefault="002B3437" w:rsidP="00CB74C9">
      <w:pPr>
        <w:rPr>
          <w:lang w:eastAsia="en-GB"/>
        </w:rPr>
      </w:pPr>
    </w:p>
    <w:p w14:paraId="0A7B2A46" w14:textId="32116904" w:rsidR="002B3437" w:rsidRDefault="002B3437" w:rsidP="00CB74C9">
      <w:pPr>
        <w:rPr>
          <w:lang w:eastAsia="en-GB"/>
        </w:rPr>
      </w:pPr>
    </w:p>
    <w:p w14:paraId="60F69106" w14:textId="6E267376" w:rsidR="002B3437" w:rsidRDefault="002B3437" w:rsidP="00CB74C9">
      <w:pPr>
        <w:rPr>
          <w:lang w:eastAsia="en-GB"/>
        </w:rPr>
      </w:pPr>
    </w:p>
    <w:p w14:paraId="54285F5E" w14:textId="2BDF6966" w:rsidR="002B3437" w:rsidRDefault="002B3437" w:rsidP="00CB74C9">
      <w:pPr>
        <w:rPr>
          <w:lang w:eastAsia="en-GB"/>
        </w:rPr>
      </w:pPr>
    </w:p>
    <w:p w14:paraId="34DB3623" w14:textId="58B8AC83" w:rsidR="002B3437" w:rsidRDefault="002B3437" w:rsidP="00CB74C9">
      <w:pPr>
        <w:rPr>
          <w:lang w:eastAsia="en-GB"/>
        </w:rPr>
      </w:pPr>
    </w:p>
    <w:p w14:paraId="3FBF0896" w14:textId="1EB94B05" w:rsidR="002B3437" w:rsidRDefault="002B3437" w:rsidP="00CB74C9">
      <w:pPr>
        <w:rPr>
          <w:lang w:eastAsia="en-GB"/>
        </w:rPr>
      </w:pPr>
    </w:p>
    <w:p w14:paraId="457FC134" w14:textId="5123BF2E" w:rsidR="002B3437" w:rsidRDefault="002B3437" w:rsidP="00CB74C9">
      <w:pPr>
        <w:rPr>
          <w:lang w:eastAsia="en-GB"/>
        </w:rPr>
      </w:pPr>
    </w:p>
    <w:p w14:paraId="636A3900" w14:textId="7D19A769" w:rsidR="002B3437" w:rsidRDefault="002B3437" w:rsidP="00CB74C9">
      <w:pPr>
        <w:rPr>
          <w:lang w:eastAsia="en-GB"/>
        </w:rPr>
      </w:pPr>
    </w:p>
    <w:p w14:paraId="5C38755B" w14:textId="7CFB1AF7" w:rsidR="002B3437" w:rsidRDefault="002B3437" w:rsidP="00CB74C9">
      <w:pPr>
        <w:rPr>
          <w:lang w:eastAsia="en-GB"/>
        </w:rPr>
      </w:pPr>
    </w:p>
    <w:p w14:paraId="4846800C" w14:textId="53AB3230" w:rsidR="002B3437" w:rsidRDefault="002B3437" w:rsidP="00CB74C9">
      <w:pPr>
        <w:rPr>
          <w:lang w:eastAsia="en-GB"/>
        </w:rPr>
      </w:pPr>
    </w:p>
    <w:p w14:paraId="69B12F81" w14:textId="4D78606C" w:rsidR="002B3437" w:rsidRDefault="002B3437" w:rsidP="00CB74C9">
      <w:pPr>
        <w:rPr>
          <w:lang w:eastAsia="en-GB"/>
        </w:rPr>
      </w:pPr>
    </w:p>
    <w:p w14:paraId="1E17F30B" w14:textId="17D39E60" w:rsidR="002B3437" w:rsidRDefault="002B3437" w:rsidP="00CB74C9">
      <w:pPr>
        <w:rPr>
          <w:lang w:eastAsia="en-GB"/>
        </w:rPr>
      </w:pPr>
    </w:p>
    <w:p w14:paraId="2C6F9740" w14:textId="500A4BF0" w:rsidR="002B3437" w:rsidRDefault="002B3437" w:rsidP="00CB74C9">
      <w:pPr>
        <w:rPr>
          <w:lang w:eastAsia="en-GB"/>
        </w:rPr>
      </w:pPr>
    </w:p>
    <w:p w14:paraId="36102049" w14:textId="23B37227" w:rsidR="002B3437" w:rsidRDefault="002B3437" w:rsidP="00CB74C9">
      <w:pPr>
        <w:rPr>
          <w:lang w:eastAsia="en-GB"/>
        </w:rPr>
      </w:pPr>
    </w:p>
    <w:p w14:paraId="362F0FA5" w14:textId="4677FFBD" w:rsidR="002B3437" w:rsidRDefault="002B3437" w:rsidP="00CB74C9">
      <w:pPr>
        <w:rPr>
          <w:lang w:eastAsia="en-GB"/>
        </w:rPr>
      </w:pPr>
    </w:p>
    <w:p w14:paraId="049AC47D" w14:textId="4070A62F" w:rsidR="002B3437" w:rsidRDefault="002B3437" w:rsidP="00CB74C9">
      <w:pPr>
        <w:rPr>
          <w:lang w:eastAsia="en-GB"/>
        </w:rPr>
      </w:pPr>
    </w:p>
    <w:p w14:paraId="3CA42A72" w14:textId="00FD3B4C" w:rsidR="002B3437" w:rsidRDefault="002B3437" w:rsidP="00CB74C9">
      <w:pPr>
        <w:rPr>
          <w:lang w:eastAsia="en-GB"/>
        </w:rPr>
      </w:pPr>
    </w:p>
    <w:p w14:paraId="0DD88AF5" w14:textId="12AA6DF8" w:rsidR="002B3437" w:rsidRDefault="002B3437" w:rsidP="00CB74C9">
      <w:pPr>
        <w:rPr>
          <w:lang w:eastAsia="en-GB"/>
        </w:rPr>
      </w:pPr>
      <w:r>
        <w:rPr>
          <w:lang w:eastAsia="en-GB"/>
        </w:rPr>
        <w:lastRenderedPageBreak/>
        <w:t>Appendix 3</w:t>
      </w:r>
    </w:p>
    <w:p w14:paraId="2F498B53" w14:textId="3372CCE4" w:rsidR="002B3437" w:rsidRDefault="002B3437" w:rsidP="00CB74C9">
      <w:pPr>
        <w:rPr>
          <w:lang w:eastAsia="en-GB"/>
        </w:rPr>
      </w:pPr>
    </w:p>
    <w:p w14:paraId="4AA31176" w14:textId="77777777" w:rsidR="002B3437" w:rsidRDefault="002B3437" w:rsidP="002B3437">
      <w:pPr>
        <w:rPr>
          <w:rFonts w:ascii="DejaVu Sans" w:hAnsi="DejaVu Sans" w:hint="eastAsia"/>
          <w:b/>
          <w:bCs/>
        </w:rPr>
      </w:pPr>
      <w:r>
        <w:rPr>
          <w:rFonts w:ascii="DejaVu Sans" w:hAnsi="DejaVu Sans"/>
          <w:b/>
          <w:bCs/>
        </w:rPr>
        <w:t>ASHBURY PARISH COUNCIL</w:t>
      </w:r>
    </w:p>
    <w:p w14:paraId="6CE1A97E" w14:textId="77777777" w:rsidR="002B3437" w:rsidRDefault="002B3437" w:rsidP="002B3437">
      <w:pPr>
        <w:rPr>
          <w:rFonts w:ascii="DejaVu Sans" w:hAnsi="DejaVu Sans" w:hint="eastAsia"/>
          <w:b/>
          <w:bCs/>
        </w:rPr>
      </w:pPr>
    </w:p>
    <w:p w14:paraId="28302782" w14:textId="77777777" w:rsidR="002B3437" w:rsidRDefault="002B3437" w:rsidP="002B3437">
      <w:r>
        <w:rPr>
          <w:rFonts w:ascii="DejaVu Sans" w:hAnsi="DejaVu Sans"/>
          <w:b/>
          <w:bCs/>
        </w:rPr>
        <w:t>FINANCE REPORT TO 30 JUNE 2021</w:t>
      </w:r>
    </w:p>
    <w:p w14:paraId="5A686CE2" w14:textId="77777777" w:rsidR="002B3437" w:rsidRDefault="002B3437" w:rsidP="002B3437">
      <w:pPr>
        <w:rPr>
          <w:rFonts w:ascii="DejaVu Sans" w:hAnsi="DejaVu Sans" w:hint="eastAsia"/>
          <w:b/>
          <w:bCs/>
        </w:rPr>
      </w:pPr>
    </w:p>
    <w:p w14:paraId="7325FEF4" w14:textId="77777777" w:rsidR="002B3437" w:rsidRDefault="002B3437" w:rsidP="002B3437">
      <w:pPr>
        <w:rPr>
          <w:rFonts w:ascii="DejaVu Sans" w:hAnsi="DejaVu Sans" w:hint="eastAsia"/>
        </w:rPr>
      </w:pPr>
    </w:p>
    <w:p w14:paraId="13B2C337" w14:textId="77777777" w:rsidR="002B3437" w:rsidRDefault="002B3437" w:rsidP="002B3437">
      <w:pPr>
        <w:rPr>
          <w:rFonts w:ascii="DejaVu Sans" w:hAnsi="DejaVu Sans" w:hint="eastAsia"/>
        </w:rPr>
      </w:pPr>
      <w:r>
        <w:rPr>
          <w:rFonts w:ascii="DejaVu Sans" w:hAnsi="DejaVu Sans"/>
        </w:rPr>
        <w:t>1. The Parish precept for 2021/2022 is £9,984.</w:t>
      </w:r>
    </w:p>
    <w:p w14:paraId="4BF7D019" w14:textId="77777777" w:rsidR="002B3437" w:rsidRDefault="002B3437" w:rsidP="002B3437">
      <w:pPr>
        <w:rPr>
          <w:rFonts w:ascii="DejaVu Sans" w:hAnsi="DejaVu Sans" w:hint="eastAsia"/>
        </w:rPr>
      </w:pPr>
    </w:p>
    <w:p w14:paraId="7CF734FB" w14:textId="77777777" w:rsidR="002B3437" w:rsidRDefault="002B3437" w:rsidP="002B3437">
      <w:pPr>
        <w:rPr>
          <w:rFonts w:ascii="DejaVu Sans" w:hAnsi="DejaVu Sans" w:hint="eastAsia"/>
        </w:rPr>
      </w:pPr>
      <w:r>
        <w:rPr>
          <w:rFonts w:ascii="DejaVu Sans" w:hAnsi="DejaVu Sans"/>
        </w:rPr>
        <w:t>2. The first tranche of the precept (£4,992) was received during April.</w:t>
      </w:r>
    </w:p>
    <w:p w14:paraId="32B88296" w14:textId="77777777" w:rsidR="002B3437" w:rsidRDefault="002B3437" w:rsidP="002B3437">
      <w:pPr>
        <w:rPr>
          <w:rFonts w:ascii="DejaVu Sans" w:hAnsi="DejaVu Sans" w:hint="eastAsia"/>
        </w:rPr>
      </w:pPr>
    </w:p>
    <w:p w14:paraId="6B7682A4" w14:textId="77777777" w:rsidR="002B3437" w:rsidRDefault="002B3437" w:rsidP="002B3437">
      <w:r>
        <w:rPr>
          <w:rFonts w:ascii="DejaVu Sans" w:hAnsi="DejaVu Sans"/>
        </w:rPr>
        <w:t>3. To 30 June 2021, precept-related expenditure was expected to be £2,379.</w:t>
      </w:r>
    </w:p>
    <w:p w14:paraId="3C7EB8BA" w14:textId="77777777" w:rsidR="002B3437" w:rsidRDefault="002B3437" w:rsidP="002B3437">
      <w:pPr>
        <w:rPr>
          <w:rFonts w:ascii="DejaVu Sans" w:hAnsi="DejaVu Sans" w:hint="eastAsia"/>
        </w:rPr>
      </w:pPr>
    </w:p>
    <w:p w14:paraId="648187D1" w14:textId="77777777" w:rsidR="002B3437" w:rsidRDefault="002B3437" w:rsidP="002B3437">
      <w:r>
        <w:rPr>
          <w:rFonts w:ascii="DejaVu Sans" w:hAnsi="DejaVu Sans"/>
        </w:rPr>
        <w:t>4. To 30 June 2021, precept-related expenditure was actually £1,878. The underspend was mainly due to the community bus service not having started (owing to Covid), partially offset by a large increase in the annual insurance premium. The details can be found in the attached report.</w:t>
      </w:r>
    </w:p>
    <w:p w14:paraId="58444B5E" w14:textId="77777777" w:rsidR="002B3437" w:rsidRDefault="002B3437" w:rsidP="002B3437">
      <w:pPr>
        <w:rPr>
          <w:rFonts w:ascii="DejaVu Sans" w:hAnsi="DejaVu Sans" w:hint="eastAsia"/>
        </w:rPr>
      </w:pPr>
    </w:p>
    <w:p w14:paraId="562B0338" w14:textId="4F0C4B4F" w:rsidR="002B3437" w:rsidRDefault="002B3437" w:rsidP="002B3437">
      <w:pPr>
        <w:rPr>
          <w:lang w:eastAsia="en-GB"/>
        </w:rPr>
      </w:pPr>
      <w:r>
        <w:rPr>
          <w:rFonts w:ascii="DejaVu Sans" w:hAnsi="DejaVu Sans"/>
        </w:rPr>
        <w:t>5. At 30 June 2021, total reserves stood at £46,921 (compared to £48,216 at 31 March 2021) of which £31,288 related to earmarked reserves. The main area of spend was on the bases and picnic tables, from the Village Green reserve. Again, the details can be found in the attached report</w:t>
      </w:r>
    </w:p>
    <w:p w14:paraId="081F008C" w14:textId="2864A353" w:rsidR="002B3437" w:rsidRPr="002B3437" w:rsidRDefault="002B3437" w:rsidP="002B3437">
      <w:pPr>
        <w:rPr>
          <w:lang w:eastAsia="en-GB"/>
        </w:rPr>
      </w:pPr>
    </w:p>
    <w:p w14:paraId="37DA5DED" w14:textId="4F521E78" w:rsidR="002B3437" w:rsidRDefault="002B3437" w:rsidP="002B3437">
      <w:pPr>
        <w:rPr>
          <w:lang w:eastAsia="en-GB"/>
        </w:rPr>
      </w:pPr>
    </w:p>
    <w:p w14:paraId="1C67C57A" w14:textId="77777777" w:rsidR="002B3437" w:rsidRPr="002B3437" w:rsidRDefault="002B3437" w:rsidP="002B3437">
      <w:pPr>
        <w:rPr>
          <w:lang w:eastAsia="en-GB"/>
        </w:rPr>
      </w:pPr>
    </w:p>
    <w:sectPr w:rsidR="002B3437" w:rsidRPr="002B3437">
      <w:headerReference w:type="even" r:id="rId12"/>
      <w:headerReference w:type="default" r:id="rId13"/>
      <w:headerReference w:type="first" r:id="rId14"/>
      <w:pgSz w:w="11900" w:h="16840"/>
      <w:pgMar w:top="284" w:right="720" w:bottom="568" w:left="720" w:header="708"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CD252" w14:textId="77777777" w:rsidR="00342BEF" w:rsidRDefault="00342BEF">
      <w:r>
        <w:separator/>
      </w:r>
    </w:p>
  </w:endnote>
  <w:endnote w:type="continuationSeparator" w:id="0">
    <w:p w14:paraId="28A128BB" w14:textId="77777777" w:rsidR="00342BEF" w:rsidRDefault="003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DejaVu Sans">
    <w:altName w:val="Verdana"/>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A4B12" w14:textId="77777777" w:rsidR="00342BEF" w:rsidRDefault="00342BEF">
      <w:r>
        <w:separator/>
      </w:r>
    </w:p>
  </w:footnote>
  <w:footnote w:type="continuationSeparator" w:id="0">
    <w:p w14:paraId="38A734D0" w14:textId="77777777" w:rsidR="00342BEF" w:rsidRDefault="00342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4B56" w14:textId="6891A4A4" w:rsidR="00AF5A28" w:rsidRDefault="00342BEF">
    <w:pPr>
      <w:pStyle w:val="Header"/>
    </w:pPr>
    <w:r>
      <w:rPr>
        <w:noProof/>
      </w:rPr>
      <w:pict w14:anchorId="30BD4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501" o:spid="_x0000_s2051" type="#_x0000_t136" alt="" style="position:absolute;margin-left:0;margin-top:0;width:614.5pt;height:122.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APC 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05CA" w14:textId="264418CF" w:rsidR="00D308F8" w:rsidRDefault="00342BEF">
    <w:pPr>
      <w:pStyle w:val="NoSpacing"/>
      <w:jc w:val="center"/>
      <w:rPr>
        <w:b/>
        <w:bCs/>
        <w:sz w:val="28"/>
        <w:szCs w:val="28"/>
      </w:rPr>
    </w:pPr>
    <w:r>
      <w:rPr>
        <w:noProof/>
      </w:rPr>
      <w:pict w14:anchorId="060FC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502" o:spid="_x0000_s2050" type="#_x0000_t136" alt="" style="position:absolute;left:0;text-align:left;margin-left:0;margin-top:0;width:614.5pt;height:122.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APC draft "/>
          <w10:wrap anchorx="margin" anchory="margin"/>
        </v:shape>
      </w:pict>
    </w:r>
    <w:r w:rsidR="00E050A9">
      <w:rPr>
        <w:b/>
        <w:bCs/>
        <w:sz w:val="28"/>
        <w:szCs w:val="28"/>
      </w:rPr>
      <w:t>Meeting of Ashbury Parish Council</w:t>
    </w:r>
  </w:p>
  <w:p w14:paraId="642BFC0F" w14:textId="6669C2C9" w:rsidR="00D308F8" w:rsidRDefault="00F41C5D" w:rsidP="005A6D79">
    <w:pPr>
      <w:pStyle w:val="NoSpacing"/>
      <w:jc w:val="center"/>
    </w:pPr>
    <w:r>
      <w:rPr>
        <w:b/>
        <w:bCs/>
        <w:sz w:val="28"/>
        <w:szCs w:val="28"/>
      </w:rPr>
      <w:t xml:space="preserve">At The </w:t>
    </w:r>
    <w:r w:rsidR="009803A0">
      <w:rPr>
        <w:b/>
        <w:bCs/>
        <w:sz w:val="28"/>
        <w:szCs w:val="28"/>
      </w:rPr>
      <w:t>Barn in The Manor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994DB" w14:textId="3689EA3D" w:rsidR="00AF5A28" w:rsidRDefault="00342BEF">
    <w:pPr>
      <w:pStyle w:val="Header"/>
    </w:pPr>
    <w:r>
      <w:rPr>
        <w:noProof/>
      </w:rPr>
      <w:pict w14:anchorId="71507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500" o:spid="_x0000_s2049" type="#_x0000_t136" alt="" style="position:absolute;margin-left:0;margin-top:0;width:614.5pt;height:122.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APC draft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171"/>
    <w:multiLevelType w:val="hybridMultilevel"/>
    <w:tmpl w:val="93688D32"/>
    <w:lvl w:ilvl="0" w:tplc="1ED093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6043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ACD5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C45A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8010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96D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7E75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0204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1CD4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1D74341"/>
    <w:multiLevelType w:val="hybridMultilevel"/>
    <w:tmpl w:val="9D78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56F70"/>
    <w:multiLevelType w:val="hybridMultilevel"/>
    <w:tmpl w:val="BBC633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9F2540"/>
    <w:multiLevelType w:val="hybridMultilevel"/>
    <w:tmpl w:val="6BE0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652D1B"/>
    <w:multiLevelType w:val="hybridMultilevel"/>
    <w:tmpl w:val="1F46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A45D80"/>
    <w:multiLevelType w:val="hybridMultilevel"/>
    <w:tmpl w:val="3FF6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E73BAE"/>
    <w:multiLevelType w:val="hybridMultilevel"/>
    <w:tmpl w:val="4A2A8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6248EB"/>
    <w:multiLevelType w:val="hybridMultilevel"/>
    <w:tmpl w:val="25081490"/>
    <w:lvl w:ilvl="0" w:tplc="501E0B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4CE5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6647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1C39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34C6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805B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9CDD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0824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8A3D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235C2CA0"/>
    <w:multiLevelType w:val="hybridMultilevel"/>
    <w:tmpl w:val="67080B6E"/>
    <w:lvl w:ilvl="0" w:tplc="C57CB7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AE45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346B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7C02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1697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5CCD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6618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10FC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5238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FBC765F"/>
    <w:multiLevelType w:val="hybridMultilevel"/>
    <w:tmpl w:val="E8AA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C54B14"/>
    <w:multiLevelType w:val="hybridMultilevel"/>
    <w:tmpl w:val="1F9AC682"/>
    <w:lvl w:ilvl="0" w:tplc="E368C9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2144A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45C7E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480D9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124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E4439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9EE34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ED88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D96A5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4B456DE7"/>
    <w:multiLevelType w:val="hybridMultilevel"/>
    <w:tmpl w:val="02B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BC08CB"/>
    <w:multiLevelType w:val="hybridMultilevel"/>
    <w:tmpl w:val="236A03B0"/>
    <w:lvl w:ilvl="0" w:tplc="F788DE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9C1D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F4A5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E6EE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9682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1277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BA5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1E60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663C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CB01E89"/>
    <w:multiLevelType w:val="hybridMultilevel"/>
    <w:tmpl w:val="92C8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E24EA9"/>
    <w:multiLevelType w:val="hybridMultilevel"/>
    <w:tmpl w:val="E1CA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2E7545"/>
    <w:multiLevelType w:val="hybridMultilevel"/>
    <w:tmpl w:val="6666B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DB900B2"/>
    <w:multiLevelType w:val="hybridMultilevel"/>
    <w:tmpl w:val="D31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0"/>
    <w:lvlOverride w:ilvl="0">
      <w:lvl w:ilvl="0" w:tplc="E368C9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144A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45C7E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80D9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2124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E4439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EE34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D88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96A5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0"/>
  </w:num>
  <w:num w:numId="6">
    <w:abstractNumId w:val="7"/>
  </w:num>
  <w:num w:numId="7">
    <w:abstractNumId w:val="3"/>
  </w:num>
  <w:num w:numId="8">
    <w:abstractNumId w:val="13"/>
  </w:num>
  <w:num w:numId="9">
    <w:abstractNumId w:val="6"/>
  </w:num>
  <w:num w:numId="10">
    <w:abstractNumId w:val="9"/>
  </w:num>
  <w:num w:numId="11">
    <w:abstractNumId w:val="5"/>
  </w:num>
  <w:num w:numId="12">
    <w:abstractNumId w:val="11"/>
  </w:num>
  <w:num w:numId="13">
    <w:abstractNumId w:val="1"/>
  </w:num>
  <w:num w:numId="14">
    <w:abstractNumId w:val="4"/>
  </w:num>
  <w:num w:numId="15">
    <w:abstractNumId w:val="14"/>
  </w:num>
  <w:num w:numId="16">
    <w:abstractNumId w:val="16"/>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F8"/>
    <w:rsid w:val="00013C50"/>
    <w:rsid w:val="000961F7"/>
    <w:rsid w:val="000B3120"/>
    <w:rsid w:val="000D28F3"/>
    <w:rsid w:val="000F00C7"/>
    <w:rsid w:val="00126482"/>
    <w:rsid w:val="00137E76"/>
    <w:rsid w:val="00145E79"/>
    <w:rsid w:val="001641C6"/>
    <w:rsid w:val="00164B5A"/>
    <w:rsid w:val="00167398"/>
    <w:rsid w:val="0018126D"/>
    <w:rsid w:val="001874A4"/>
    <w:rsid w:val="001C78E2"/>
    <w:rsid w:val="00202995"/>
    <w:rsid w:val="00232B36"/>
    <w:rsid w:val="002552F7"/>
    <w:rsid w:val="002B2776"/>
    <w:rsid w:val="002B3437"/>
    <w:rsid w:val="002B5BFD"/>
    <w:rsid w:val="002F13D1"/>
    <w:rsid w:val="002F313E"/>
    <w:rsid w:val="00314384"/>
    <w:rsid w:val="003155EE"/>
    <w:rsid w:val="003240B2"/>
    <w:rsid w:val="00342BEF"/>
    <w:rsid w:val="003639D5"/>
    <w:rsid w:val="00487EC9"/>
    <w:rsid w:val="004A6DEB"/>
    <w:rsid w:val="004B1CAE"/>
    <w:rsid w:val="005316DC"/>
    <w:rsid w:val="00532A31"/>
    <w:rsid w:val="00574251"/>
    <w:rsid w:val="005A6D79"/>
    <w:rsid w:val="005A76AD"/>
    <w:rsid w:val="005D4C03"/>
    <w:rsid w:val="00601433"/>
    <w:rsid w:val="00620660"/>
    <w:rsid w:val="006221BF"/>
    <w:rsid w:val="00653F50"/>
    <w:rsid w:val="006732BE"/>
    <w:rsid w:val="006879B1"/>
    <w:rsid w:val="006E1B69"/>
    <w:rsid w:val="006F0850"/>
    <w:rsid w:val="006F0D29"/>
    <w:rsid w:val="007250C6"/>
    <w:rsid w:val="00742FCA"/>
    <w:rsid w:val="00752A2D"/>
    <w:rsid w:val="00770EBD"/>
    <w:rsid w:val="00777E5A"/>
    <w:rsid w:val="007864DB"/>
    <w:rsid w:val="007B26AC"/>
    <w:rsid w:val="007B53C5"/>
    <w:rsid w:val="00883948"/>
    <w:rsid w:val="008A73CC"/>
    <w:rsid w:val="008B1436"/>
    <w:rsid w:val="008B2E87"/>
    <w:rsid w:val="00904200"/>
    <w:rsid w:val="009345BC"/>
    <w:rsid w:val="00944D13"/>
    <w:rsid w:val="0096411D"/>
    <w:rsid w:val="009803A0"/>
    <w:rsid w:val="009977E0"/>
    <w:rsid w:val="009A6FC1"/>
    <w:rsid w:val="009D42EF"/>
    <w:rsid w:val="009D5B31"/>
    <w:rsid w:val="009E36EA"/>
    <w:rsid w:val="00A45B88"/>
    <w:rsid w:val="00AA0A3E"/>
    <w:rsid w:val="00AC2979"/>
    <w:rsid w:val="00AC3964"/>
    <w:rsid w:val="00AC7FAA"/>
    <w:rsid w:val="00AF5A28"/>
    <w:rsid w:val="00B03BA4"/>
    <w:rsid w:val="00B6300E"/>
    <w:rsid w:val="00B82205"/>
    <w:rsid w:val="00BB27D0"/>
    <w:rsid w:val="00BF1B6D"/>
    <w:rsid w:val="00C53B47"/>
    <w:rsid w:val="00CB2A19"/>
    <w:rsid w:val="00CB74C9"/>
    <w:rsid w:val="00D034A7"/>
    <w:rsid w:val="00D10264"/>
    <w:rsid w:val="00D308F8"/>
    <w:rsid w:val="00E050A9"/>
    <w:rsid w:val="00E114DD"/>
    <w:rsid w:val="00EB6786"/>
    <w:rsid w:val="00EE3297"/>
    <w:rsid w:val="00F41C5D"/>
    <w:rsid w:val="00F52E75"/>
    <w:rsid w:val="00F96027"/>
    <w:rsid w:val="00FC63BF"/>
    <w:rsid w:val="00FD6E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7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NoSpacing">
    <w:name w:val="No Spacing"/>
    <w:qFormat/>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F41C5D"/>
    <w:pPr>
      <w:tabs>
        <w:tab w:val="center" w:pos="4513"/>
        <w:tab w:val="right" w:pos="9026"/>
      </w:tabs>
    </w:pPr>
  </w:style>
  <w:style w:type="character" w:customStyle="1" w:styleId="HeaderChar">
    <w:name w:val="Header Char"/>
    <w:basedOn w:val="DefaultParagraphFont"/>
    <w:link w:val="Header"/>
    <w:uiPriority w:val="99"/>
    <w:rsid w:val="00F41C5D"/>
    <w:rPr>
      <w:sz w:val="24"/>
      <w:szCs w:val="24"/>
      <w:lang w:val="en-US" w:eastAsia="en-US"/>
    </w:rPr>
  </w:style>
  <w:style w:type="paragraph" w:styleId="Footer">
    <w:name w:val="footer"/>
    <w:basedOn w:val="Normal"/>
    <w:link w:val="FooterChar"/>
    <w:uiPriority w:val="99"/>
    <w:unhideWhenUsed/>
    <w:rsid w:val="00F41C5D"/>
    <w:pPr>
      <w:tabs>
        <w:tab w:val="center" w:pos="4513"/>
        <w:tab w:val="right" w:pos="9026"/>
      </w:tabs>
    </w:pPr>
  </w:style>
  <w:style w:type="character" w:customStyle="1" w:styleId="FooterChar">
    <w:name w:val="Footer Char"/>
    <w:basedOn w:val="DefaultParagraphFont"/>
    <w:link w:val="Footer"/>
    <w:uiPriority w:val="99"/>
    <w:rsid w:val="00F41C5D"/>
    <w:rPr>
      <w:sz w:val="24"/>
      <w:szCs w:val="24"/>
      <w:lang w:val="en-US" w:eastAsia="en-US"/>
    </w:rPr>
  </w:style>
  <w:style w:type="character" w:customStyle="1" w:styleId="UnresolvedMention">
    <w:name w:val="Unresolved Mention"/>
    <w:basedOn w:val="DefaultParagraphFont"/>
    <w:uiPriority w:val="99"/>
    <w:semiHidden/>
    <w:unhideWhenUsed/>
    <w:rsid w:val="00653F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NoSpacing">
    <w:name w:val="No Spacing"/>
    <w:qFormat/>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F41C5D"/>
    <w:pPr>
      <w:tabs>
        <w:tab w:val="center" w:pos="4513"/>
        <w:tab w:val="right" w:pos="9026"/>
      </w:tabs>
    </w:pPr>
  </w:style>
  <w:style w:type="character" w:customStyle="1" w:styleId="HeaderChar">
    <w:name w:val="Header Char"/>
    <w:basedOn w:val="DefaultParagraphFont"/>
    <w:link w:val="Header"/>
    <w:uiPriority w:val="99"/>
    <w:rsid w:val="00F41C5D"/>
    <w:rPr>
      <w:sz w:val="24"/>
      <w:szCs w:val="24"/>
      <w:lang w:val="en-US" w:eastAsia="en-US"/>
    </w:rPr>
  </w:style>
  <w:style w:type="paragraph" w:styleId="Footer">
    <w:name w:val="footer"/>
    <w:basedOn w:val="Normal"/>
    <w:link w:val="FooterChar"/>
    <w:uiPriority w:val="99"/>
    <w:unhideWhenUsed/>
    <w:rsid w:val="00F41C5D"/>
    <w:pPr>
      <w:tabs>
        <w:tab w:val="center" w:pos="4513"/>
        <w:tab w:val="right" w:pos="9026"/>
      </w:tabs>
    </w:pPr>
  </w:style>
  <w:style w:type="character" w:customStyle="1" w:styleId="FooterChar">
    <w:name w:val="Footer Char"/>
    <w:basedOn w:val="DefaultParagraphFont"/>
    <w:link w:val="Footer"/>
    <w:uiPriority w:val="99"/>
    <w:rsid w:val="00F41C5D"/>
    <w:rPr>
      <w:sz w:val="24"/>
      <w:szCs w:val="24"/>
      <w:lang w:val="en-US" w:eastAsia="en-US"/>
    </w:rPr>
  </w:style>
  <w:style w:type="character" w:customStyle="1" w:styleId="UnresolvedMention">
    <w:name w:val="Unresolved Mention"/>
    <w:basedOn w:val="DefaultParagraphFont"/>
    <w:uiPriority w:val="99"/>
    <w:semiHidden/>
    <w:unhideWhenUsed/>
    <w:rsid w:val="0065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57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hitehorsedc.gov.u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aine.ware@whitehorsedc.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mon.howell@whitehorsedc.gov.uk" TargetMode="External"/><Relationship Id="rId4" Type="http://schemas.openxmlformats.org/officeDocument/2006/relationships/settings" Target="settings.xml"/><Relationship Id="rId9" Type="http://schemas.openxmlformats.org/officeDocument/2006/relationships/hyperlink" Target="https://www.bcereviews.org.uk/node/6488?postcode=SN68E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ERAMET</Company>
  <LinksUpToDate>false</LinksUpToDate>
  <CharactersWithSpaces>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Ashbury</dc:creator>
  <cp:lastModifiedBy>Peter Cowx</cp:lastModifiedBy>
  <cp:revision>2</cp:revision>
  <dcterms:created xsi:type="dcterms:W3CDTF">2021-10-14T19:28:00Z</dcterms:created>
  <dcterms:modified xsi:type="dcterms:W3CDTF">2021-10-14T19:28:00Z</dcterms:modified>
</cp:coreProperties>
</file>